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C2" w:rsidRPr="00F44679" w:rsidRDefault="0058405D" w:rsidP="00B22C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679">
        <w:rPr>
          <w:rFonts w:ascii="Times New Roman" w:hAnsi="Times New Roman" w:cs="Times New Roman"/>
          <w:b/>
          <w:sz w:val="28"/>
          <w:szCs w:val="28"/>
        </w:rPr>
        <w:t>Dohodovací řízení o hodnotách bodu, výši úhrad zdravotních služeb hrazených z veřejného zdravotního pojištění a regulačních omezeních</w:t>
      </w:r>
    </w:p>
    <w:p w:rsidR="0058405D" w:rsidRPr="00F44679" w:rsidRDefault="0058405D" w:rsidP="00B22C90">
      <w:pPr>
        <w:spacing w:after="0"/>
        <w:jc w:val="center"/>
        <w:rPr>
          <w:rFonts w:ascii="Times New Roman" w:hAnsi="Times New Roman" w:cs="Times New Roman"/>
        </w:rPr>
      </w:pPr>
    </w:p>
    <w:p w:rsidR="0058405D" w:rsidRPr="00F44679" w:rsidRDefault="0058405D" w:rsidP="00B22C90">
      <w:pPr>
        <w:spacing w:after="0"/>
        <w:jc w:val="center"/>
        <w:rPr>
          <w:rFonts w:ascii="Times New Roman" w:hAnsi="Times New Roman" w:cs="Times New Roman"/>
        </w:rPr>
      </w:pPr>
    </w:p>
    <w:p w:rsidR="0058405D" w:rsidRPr="00F44679" w:rsidRDefault="0058405D" w:rsidP="00B22C90">
      <w:pPr>
        <w:spacing w:after="0"/>
        <w:jc w:val="center"/>
        <w:rPr>
          <w:rFonts w:ascii="Times New Roman" w:hAnsi="Times New Roman" w:cs="Times New Roman"/>
        </w:rPr>
      </w:pPr>
      <w:r w:rsidRPr="00F44679">
        <w:rPr>
          <w:rFonts w:ascii="Times New Roman" w:hAnsi="Times New Roman" w:cs="Times New Roman"/>
          <w:b/>
          <w:sz w:val="28"/>
          <w:szCs w:val="28"/>
        </w:rPr>
        <w:t xml:space="preserve">Zápis z jednání </w:t>
      </w:r>
      <w:r w:rsidR="0067765D" w:rsidRPr="00F44679">
        <w:rPr>
          <w:rFonts w:ascii="Times New Roman" w:hAnsi="Times New Roman" w:cs="Times New Roman"/>
          <w:b/>
          <w:sz w:val="28"/>
          <w:szCs w:val="28"/>
        </w:rPr>
        <w:t>A</w:t>
      </w:r>
      <w:r w:rsidRPr="00F44679">
        <w:rPr>
          <w:rFonts w:ascii="Times New Roman" w:hAnsi="Times New Roman" w:cs="Times New Roman"/>
          <w:b/>
          <w:sz w:val="28"/>
          <w:szCs w:val="28"/>
        </w:rPr>
        <w:t>nalytické komise</w:t>
      </w:r>
    </w:p>
    <w:p w:rsidR="0058405D" w:rsidRPr="00F44679" w:rsidRDefault="0058405D" w:rsidP="001833C6">
      <w:pPr>
        <w:spacing w:after="0"/>
        <w:jc w:val="both"/>
        <w:rPr>
          <w:rFonts w:ascii="Times New Roman" w:hAnsi="Times New Roman" w:cs="Times New Roman"/>
        </w:rPr>
      </w:pPr>
    </w:p>
    <w:p w:rsidR="0058405D" w:rsidRPr="00F44679" w:rsidRDefault="0058405D" w:rsidP="001833C6">
      <w:pPr>
        <w:jc w:val="both"/>
        <w:rPr>
          <w:rStyle w:val="ZkladntextTun"/>
          <w:sz w:val="22"/>
          <w:szCs w:val="22"/>
        </w:rPr>
      </w:pPr>
      <w:r w:rsidRPr="00F44679">
        <w:rPr>
          <w:rStyle w:val="ZkladntextTun"/>
          <w:sz w:val="22"/>
          <w:szCs w:val="22"/>
        </w:rPr>
        <w:t>Datum a místo konání: 26. března 2019; VZP ČR, Orlická 4/2020, Praha 3</w:t>
      </w:r>
    </w:p>
    <w:p w:rsidR="0058405D" w:rsidRPr="00F44679" w:rsidRDefault="0058405D" w:rsidP="001833C6">
      <w:pPr>
        <w:jc w:val="both"/>
        <w:rPr>
          <w:rStyle w:val="ZkladntextTun"/>
          <w:sz w:val="22"/>
          <w:szCs w:val="22"/>
        </w:rPr>
      </w:pPr>
      <w:r w:rsidRPr="00F44679">
        <w:rPr>
          <w:rStyle w:val="ZkladntextTun"/>
          <w:sz w:val="22"/>
          <w:szCs w:val="22"/>
        </w:rPr>
        <w:t>Složení analytické komise: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4361"/>
        <w:gridCol w:w="2599"/>
        <w:gridCol w:w="2362"/>
      </w:tblGrid>
      <w:tr w:rsidR="0067765D" w:rsidRPr="00F44679" w:rsidTr="008926A8">
        <w:trPr>
          <w:trHeight w:val="315"/>
        </w:trPr>
        <w:tc>
          <w:tcPr>
            <w:tcW w:w="4361" w:type="dxa"/>
            <w:shd w:val="clear" w:color="auto" w:fill="BFBFBF" w:themeFill="background1" w:themeFillShade="BF"/>
            <w:vAlign w:val="center"/>
            <w:hideMark/>
          </w:tcPr>
          <w:p w:rsidR="0067765D" w:rsidRPr="00F44679" w:rsidRDefault="0067765D" w:rsidP="001833C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446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Zdravotní pojišťovna</w:t>
            </w:r>
          </w:p>
        </w:tc>
        <w:tc>
          <w:tcPr>
            <w:tcW w:w="2599" w:type="dxa"/>
            <w:shd w:val="clear" w:color="auto" w:fill="BFBFBF" w:themeFill="background1" w:themeFillShade="BF"/>
            <w:vAlign w:val="center"/>
            <w:hideMark/>
          </w:tcPr>
          <w:p w:rsidR="0067765D" w:rsidRPr="00F44679" w:rsidRDefault="0067765D" w:rsidP="001833C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446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Člen</w:t>
            </w:r>
          </w:p>
        </w:tc>
        <w:tc>
          <w:tcPr>
            <w:tcW w:w="2362" w:type="dxa"/>
            <w:shd w:val="clear" w:color="auto" w:fill="BFBFBF" w:themeFill="background1" w:themeFillShade="BF"/>
            <w:vAlign w:val="center"/>
            <w:hideMark/>
          </w:tcPr>
          <w:p w:rsidR="0067765D" w:rsidRPr="00F44679" w:rsidRDefault="0067765D" w:rsidP="001833C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446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Zástupce</w:t>
            </w:r>
          </w:p>
        </w:tc>
      </w:tr>
      <w:tr w:rsidR="0067765D" w:rsidRPr="00F44679" w:rsidTr="008926A8">
        <w:trPr>
          <w:trHeight w:val="615"/>
        </w:trPr>
        <w:tc>
          <w:tcPr>
            <w:tcW w:w="4361" w:type="dxa"/>
            <w:vAlign w:val="center"/>
            <w:hideMark/>
          </w:tcPr>
          <w:p w:rsidR="0067765D" w:rsidRPr="00F44679" w:rsidRDefault="0067765D" w:rsidP="00B22C90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446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Všeobecná zdravotní pojišťovna ČR</w:t>
            </w:r>
          </w:p>
        </w:tc>
        <w:tc>
          <w:tcPr>
            <w:tcW w:w="2599" w:type="dxa"/>
            <w:vAlign w:val="center"/>
            <w:hideMark/>
          </w:tcPr>
          <w:p w:rsidR="0067765D" w:rsidRPr="00F44679" w:rsidRDefault="0067765D" w:rsidP="00B22C90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446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Ing. Jiří Mrázek, MBA, předseda AKDŘ</w:t>
            </w:r>
          </w:p>
        </w:tc>
        <w:tc>
          <w:tcPr>
            <w:tcW w:w="2362" w:type="dxa"/>
            <w:vAlign w:val="center"/>
            <w:hideMark/>
          </w:tcPr>
          <w:p w:rsidR="0067765D" w:rsidRPr="00F44679" w:rsidRDefault="0067765D" w:rsidP="00B22C90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446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Ing. Pavel Bartoň</w:t>
            </w:r>
          </w:p>
        </w:tc>
      </w:tr>
      <w:tr w:rsidR="0067765D" w:rsidRPr="00F44679" w:rsidTr="008926A8">
        <w:trPr>
          <w:trHeight w:val="315"/>
        </w:trPr>
        <w:tc>
          <w:tcPr>
            <w:tcW w:w="4361" w:type="dxa"/>
            <w:vAlign w:val="center"/>
            <w:hideMark/>
          </w:tcPr>
          <w:p w:rsidR="0067765D" w:rsidRPr="00F44679" w:rsidRDefault="0067765D" w:rsidP="00B22C90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446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Vojenská zdravotní pojišťovna ČR</w:t>
            </w:r>
          </w:p>
        </w:tc>
        <w:tc>
          <w:tcPr>
            <w:tcW w:w="2599" w:type="dxa"/>
            <w:vAlign w:val="center"/>
            <w:hideMark/>
          </w:tcPr>
          <w:p w:rsidR="0067765D" w:rsidRPr="00F44679" w:rsidRDefault="0067765D" w:rsidP="00B22C90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446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Bc. Jan Sodoma</w:t>
            </w:r>
          </w:p>
        </w:tc>
        <w:tc>
          <w:tcPr>
            <w:tcW w:w="2362" w:type="dxa"/>
            <w:vAlign w:val="center"/>
            <w:hideMark/>
          </w:tcPr>
          <w:p w:rsidR="0067765D" w:rsidRPr="00F44679" w:rsidRDefault="0067765D" w:rsidP="00B22C90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446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RNDr. Věra Landová</w:t>
            </w:r>
          </w:p>
        </w:tc>
      </w:tr>
      <w:tr w:rsidR="0067765D" w:rsidRPr="00F44679" w:rsidTr="008926A8">
        <w:trPr>
          <w:trHeight w:val="315"/>
        </w:trPr>
        <w:tc>
          <w:tcPr>
            <w:tcW w:w="4361" w:type="dxa"/>
            <w:vAlign w:val="center"/>
            <w:hideMark/>
          </w:tcPr>
          <w:p w:rsidR="0067765D" w:rsidRPr="00F44679" w:rsidRDefault="0067765D" w:rsidP="00B22C90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446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Česká průmyslová zdravotní pojišťovna</w:t>
            </w:r>
          </w:p>
        </w:tc>
        <w:tc>
          <w:tcPr>
            <w:tcW w:w="2599" w:type="dxa"/>
            <w:vAlign w:val="center"/>
            <w:hideMark/>
          </w:tcPr>
          <w:p w:rsidR="0067765D" w:rsidRPr="00F44679" w:rsidRDefault="0067765D" w:rsidP="00B22C90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446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Mgr. Radka Opavská</w:t>
            </w:r>
          </w:p>
        </w:tc>
        <w:tc>
          <w:tcPr>
            <w:tcW w:w="2362" w:type="dxa"/>
            <w:vAlign w:val="center"/>
            <w:hideMark/>
          </w:tcPr>
          <w:p w:rsidR="0067765D" w:rsidRPr="00F44679" w:rsidRDefault="0067765D" w:rsidP="00B22C90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67765D" w:rsidRPr="00F44679" w:rsidTr="008926A8">
        <w:trPr>
          <w:trHeight w:val="615"/>
        </w:trPr>
        <w:tc>
          <w:tcPr>
            <w:tcW w:w="4361" w:type="dxa"/>
            <w:vAlign w:val="center"/>
            <w:hideMark/>
          </w:tcPr>
          <w:p w:rsidR="0067765D" w:rsidRPr="00F44679" w:rsidRDefault="0067765D" w:rsidP="00B22C90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446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Oborová zdravotní pojišťovna zaměstnanců bank, pojišťoven a stavebnictví</w:t>
            </w:r>
          </w:p>
        </w:tc>
        <w:tc>
          <w:tcPr>
            <w:tcW w:w="2599" w:type="dxa"/>
            <w:vAlign w:val="center"/>
            <w:hideMark/>
          </w:tcPr>
          <w:p w:rsidR="0067765D" w:rsidRPr="00F44679" w:rsidRDefault="0067765D" w:rsidP="00B22C90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446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RNDr. Zdeňka Kopecká</w:t>
            </w:r>
          </w:p>
        </w:tc>
        <w:tc>
          <w:tcPr>
            <w:tcW w:w="2362" w:type="dxa"/>
            <w:vAlign w:val="center"/>
            <w:hideMark/>
          </w:tcPr>
          <w:p w:rsidR="0067765D" w:rsidRPr="00F44679" w:rsidRDefault="0067765D" w:rsidP="00B22C90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44679">
              <w:rPr>
                <w:rFonts w:ascii="Times New Roman" w:hAnsi="Times New Roman" w:cs="Times New Roman"/>
              </w:rPr>
              <w:t xml:space="preserve">Ing. Michal </w:t>
            </w:r>
            <w:proofErr w:type="spellStart"/>
            <w:r w:rsidRPr="00F44679">
              <w:rPr>
                <w:rFonts w:ascii="Times New Roman" w:hAnsi="Times New Roman" w:cs="Times New Roman"/>
              </w:rPr>
              <w:t>Komorous</w:t>
            </w:r>
            <w:proofErr w:type="spellEnd"/>
          </w:p>
        </w:tc>
      </w:tr>
      <w:tr w:rsidR="0067765D" w:rsidRPr="00F44679" w:rsidTr="008926A8">
        <w:trPr>
          <w:trHeight w:val="315"/>
        </w:trPr>
        <w:tc>
          <w:tcPr>
            <w:tcW w:w="4361" w:type="dxa"/>
            <w:vAlign w:val="center"/>
            <w:hideMark/>
          </w:tcPr>
          <w:p w:rsidR="0067765D" w:rsidRPr="00F44679" w:rsidRDefault="0067765D" w:rsidP="00B22C90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446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Zaměstnanecká pojišťovna Škoda</w:t>
            </w:r>
          </w:p>
        </w:tc>
        <w:tc>
          <w:tcPr>
            <w:tcW w:w="2599" w:type="dxa"/>
            <w:vAlign w:val="center"/>
            <w:hideMark/>
          </w:tcPr>
          <w:p w:rsidR="0067765D" w:rsidRPr="00F44679" w:rsidRDefault="0067765D" w:rsidP="00B22C90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446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Ing. Helena Frostová, DiS</w:t>
            </w:r>
          </w:p>
        </w:tc>
        <w:tc>
          <w:tcPr>
            <w:tcW w:w="2362" w:type="dxa"/>
            <w:vAlign w:val="center"/>
            <w:hideMark/>
          </w:tcPr>
          <w:p w:rsidR="0067765D" w:rsidRPr="00F44679" w:rsidRDefault="0067765D" w:rsidP="00B22C90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67765D" w:rsidRPr="00F44679" w:rsidTr="008926A8">
        <w:trPr>
          <w:trHeight w:val="315"/>
        </w:trPr>
        <w:tc>
          <w:tcPr>
            <w:tcW w:w="4361" w:type="dxa"/>
            <w:vAlign w:val="center"/>
            <w:hideMark/>
          </w:tcPr>
          <w:p w:rsidR="0067765D" w:rsidRPr="00F44679" w:rsidRDefault="0067765D" w:rsidP="00B22C90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446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Zdravotní pojišťovna ministerstva vnitra ČR</w:t>
            </w:r>
          </w:p>
        </w:tc>
        <w:tc>
          <w:tcPr>
            <w:tcW w:w="2599" w:type="dxa"/>
            <w:vAlign w:val="center"/>
            <w:hideMark/>
          </w:tcPr>
          <w:p w:rsidR="0067765D" w:rsidRPr="00F44679" w:rsidRDefault="0067765D" w:rsidP="00B22C90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446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Mgr. Ing. Petr Vyskočil</w:t>
            </w:r>
          </w:p>
        </w:tc>
        <w:tc>
          <w:tcPr>
            <w:tcW w:w="2362" w:type="dxa"/>
            <w:vAlign w:val="center"/>
            <w:hideMark/>
          </w:tcPr>
          <w:p w:rsidR="0067765D" w:rsidRPr="00F44679" w:rsidRDefault="0067765D" w:rsidP="00B22C90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446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Ing. Jaroslava Sirotková</w:t>
            </w:r>
          </w:p>
        </w:tc>
      </w:tr>
      <w:tr w:rsidR="0067765D" w:rsidRPr="00F44679" w:rsidTr="008926A8">
        <w:trPr>
          <w:trHeight w:val="315"/>
        </w:trPr>
        <w:tc>
          <w:tcPr>
            <w:tcW w:w="4361" w:type="dxa"/>
            <w:vAlign w:val="center"/>
            <w:hideMark/>
          </w:tcPr>
          <w:p w:rsidR="0067765D" w:rsidRPr="00F44679" w:rsidRDefault="0067765D" w:rsidP="00B22C90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446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RBP, zdravotní pojišťovna</w:t>
            </w:r>
          </w:p>
        </w:tc>
        <w:tc>
          <w:tcPr>
            <w:tcW w:w="2599" w:type="dxa"/>
            <w:vAlign w:val="center"/>
            <w:hideMark/>
          </w:tcPr>
          <w:p w:rsidR="0067765D" w:rsidRPr="00F44679" w:rsidRDefault="0067765D" w:rsidP="00B22C90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446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Ing. Vlastimil Karlík</w:t>
            </w:r>
          </w:p>
        </w:tc>
        <w:tc>
          <w:tcPr>
            <w:tcW w:w="2362" w:type="dxa"/>
            <w:vAlign w:val="center"/>
            <w:hideMark/>
          </w:tcPr>
          <w:p w:rsidR="0067765D" w:rsidRPr="00F44679" w:rsidRDefault="0067765D" w:rsidP="00B22C90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67765D" w:rsidRPr="00F44679" w:rsidTr="008926A8">
        <w:trPr>
          <w:trHeight w:val="315"/>
        </w:trPr>
        <w:tc>
          <w:tcPr>
            <w:tcW w:w="4361" w:type="dxa"/>
            <w:shd w:val="clear" w:color="auto" w:fill="BFBFBF" w:themeFill="background1" w:themeFillShade="BF"/>
            <w:vAlign w:val="center"/>
            <w:hideMark/>
          </w:tcPr>
          <w:p w:rsidR="0067765D" w:rsidRPr="00F44679" w:rsidRDefault="0067765D" w:rsidP="00B22C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446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Skupina poskytovatelů zdravotní péče</w:t>
            </w:r>
          </w:p>
        </w:tc>
        <w:tc>
          <w:tcPr>
            <w:tcW w:w="2599" w:type="dxa"/>
            <w:shd w:val="clear" w:color="auto" w:fill="BFBFBF" w:themeFill="background1" w:themeFillShade="BF"/>
            <w:vAlign w:val="center"/>
            <w:hideMark/>
          </w:tcPr>
          <w:p w:rsidR="0067765D" w:rsidRPr="00F44679" w:rsidRDefault="0067765D" w:rsidP="00B22C90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F446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Pr="00F4467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Člen</w:t>
            </w:r>
          </w:p>
        </w:tc>
        <w:tc>
          <w:tcPr>
            <w:tcW w:w="2362" w:type="dxa"/>
            <w:shd w:val="clear" w:color="auto" w:fill="BFBFBF" w:themeFill="background1" w:themeFillShade="BF"/>
            <w:vAlign w:val="center"/>
            <w:hideMark/>
          </w:tcPr>
          <w:p w:rsidR="0067765D" w:rsidRPr="00F44679" w:rsidRDefault="0067765D" w:rsidP="00B22C90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446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Pr="00F446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Zástupce</w:t>
            </w:r>
          </w:p>
        </w:tc>
      </w:tr>
      <w:tr w:rsidR="0067765D" w:rsidRPr="00F44679" w:rsidTr="008926A8">
        <w:trPr>
          <w:trHeight w:val="615"/>
        </w:trPr>
        <w:tc>
          <w:tcPr>
            <w:tcW w:w="4361" w:type="dxa"/>
            <w:vAlign w:val="center"/>
            <w:hideMark/>
          </w:tcPr>
          <w:p w:rsidR="0067765D" w:rsidRPr="00F44679" w:rsidRDefault="0067765D" w:rsidP="00B22C90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446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Skupina poskytovatelů zdravotnické dopravní služby</w:t>
            </w:r>
          </w:p>
        </w:tc>
        <w:tc>
          <w:tcPr>
            <w:tcW w:w="2599" w:type="dxa"/>
            <w:vAlign w:val="center"/>
            <w:hideMark/>
          </w:tcPr>
          <w:p w:rsidR="0067765D" w:rsidRPr="00F44679" w:rsidRDefault="0067765D" w:rsidP="00B22C90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446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Ing. Václav Moravec</w:t>
            </w:r>
          </w:p>
        </w:tc>
        <w:tc>
          <w:tcPr>
            <w:tcW w:w="2362" w:type="dxa"/>
            <w:vAlign w:val="center"/>
            <w:hideMark/>
          </w:tcPr>
          <w:p w:rsidR="0067765D" w:rsidRPr="00F44679" w:rsidRDefault="0067765D" w:rsidP="00B22C90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446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Radim </w:t>
            </w:r>
            <w:proofErr w:type="spellStart"/>
            <w:r w:rsidRPr="00F446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Drechsler</w:t>
            </w:r>
            <w:proofErr w:type="spellEnd"/>
          </w:p>
        </w:tc>
      </w:tr>
      <w:tr w:rsidR="0067765D" w:rsidRPr="00F44679" w:rsidTr="008926A8">
        <w:trPr>
          <w:trHeight w:val="615"/>
        </w:trPr>
        <w:tc>
          <w:tcPr>
            <w:tcW w:w="4361" w:type="dxa"/>
            <w:vAlign w:val="center"/>
            <w:hideMark/>
          </w:tcPr>
          <w:p w:rsidR="0067765D" w:rsidRPr="00F44679" w:rsidRDefault="0067765D" w:rsidP="00B22C90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446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Skupina poskytovatelů ambulantní hemodialyzační péče</w:t>
            </w:r>
          </w:p>
        </w:tc>
        <w:tc>
          <w:tcPr>
            <w:tcW w:w="2599" w:type="dxa"/>
            <w:vAlign w:val="center"/>
            <w:hideMark/>
          </w:tcPr>
          <w:p w:rsidR="0067765D" w:rsidRPr="00F44679" w:rsidRDefault="0067765D" w:rsidP="00B22C90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446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MUDr. Vladimír </w:t>
            </w:r>
            <w:proofErr w:type="spellStart"/>
            <w:r w:rsidRPr="00F446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Vojanec</w:t>
            </w:r>
            <w:proofErr w:type="spellEnd"/>
          </w:p>
        </w:tc>
        <w:tc>
          <w:tcPr>
            <w:tcW w:w="2362" w:type="dxa"/>
            <w:vAlign w:val="center"/>
            <w:hideMark/>
          </w:tcPr>
          <w:p w:rsidR="0067765D" w:rsidRPr="00F44679" w:rsidRDefault="0067765D" w:rsidP="00B22C90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446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67765D" w:rsidRPr="00F44679" w:rsidTr="008926A8">
        <w:trPr>
          <w:trHeight w:val="315"/>
        </w:trPr>
        <w:tc>
          <w:tcPr>
            <w:tcW w:w="4361" w:type="dxa"/>
            <w:vAlign w:val="center"/>
            <w:hideMark/>
          </w:tcPr>
          <w:p w:rsidR="0067765D" w:rsidRPr="00F44679" w:rsidRDefault="0067765D" w:rsidP="00B22C90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446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Skupina poskytovatelů následné lůžkové péče</w:t>
            </w:r>
          </w:p>
        </w:tc>
        <w:tc>
          <w:tcPr>
            <w:tcW w:w="2599" w:type="dxa"/>
            <w:vAlign w:val="center"/>
            <w:hideMark/>
          </w:tcPr>
          <w:p w:rsidR="0067765D" w:rsidRPr="00F44679" w:rsidRDefault="0067765D" w:rsidP="00B22C90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446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MUDr. Ing. Petr Fiala</w:t>
            </w:r>
          </w:p>
        </w:tc>
        <w:tc>
          <w:tcPr>
            <w:tcW w:w="2362" w:type="dxa"/>
            <w:vAlign w:val="center"/>
            <w:hideMark/>
          </w:tcPr>
          <w:p w:rsidR="0067765D" w:rsidRPr="00F44679" w:rsidRDefault="0067765D" w:rsidP="00B22C90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446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67765D" w:rsidRPr="00F44679" w:rsidTr="008926A8">
        <w:trPr>
          <w:trHeight w:val="915"/>
        </w:trPr>
        <w:tc>
          <w:tcPr>
            <w:tcW w:w="4361" w:type="dxa"/>
            <w:vAlign w:val="center"/>
            <w:hideMark/>
          </w:tcPr>
          <w:p w:rsidR="0067765D" w:rsidRPr="00F44679" w:rsidRDefault="0067765D" w:rsidP="00B22C90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446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Skupina poskytovatelů akutní lůžkové péče a dalších zdravotních služeb poskytovaných v nemocnicích</w:t>
            </w:r>
          </w:p>
        </w:tc>
        <w:tc>
          <w:tcPr>
            <w:tcW w:w="2599" w:type="dxa"/>
            <w:vAlign w:val="center"/>
            <w:hideMark/>
          </w:tcPr>
          <w:p w:rsidR="0067765D" w:rsidRPr="00F44679" w:rsidRDefault="0067765D" w:rsidP="00B22C90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446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Ing. Jiří Čihař</w:t>
            </w:r>
          </w:p>
        </w:tc>
        <w:tc>
          <w:tcPr>
            <w:tcW w:w="2362" w:type="dxa"/>
            <w:vAlign w:val="center"/>
            <w:hideMark/>
          </w:tcPr>
          <w:p w:rsidR="0067765D" w:rsidRPr="00F44679" w:rsidRDefault="0067765D" w:rsidP="00B22C90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67765D" w:rsidRPr="00F44679" w:rsidTr="008926A8">
        <w:trPr>
          <w:trHeight w:val="615"/>
        </w:trPr>
        <w:tc>
          <w:tcPr>
            <w:tcW w:w="4361" w:type="dxa"/>
            <w:vAlign w:val="center"/>
            <w:hideMark/>
          </w:tcPr>
          <w:p w:rsidR="0067765D" w:rsidRPr="00F44679" w:rsidRDefault="0067765D" w:rsidP="00B22C90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446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Skupina praktických lékařů a praktických lékařů pro děti a dorost</w:t>
            </w:r>
          </w:p>
        </w:tc>
        <w:tc>
          <w:tcPr>
            <w:tcW w:w="2599" w:type="dxa"/>
            <w:vAlign w:val="center"/>
            <w:hideMark/>
          </w:tcPr>
          <w:p w:rsidR="0067765D" w:rsidRPr="00F44679" w:rsidRDefault="0067765D" w:rsidP="00B22C90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446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MUDr. Zdeněk Hamouz</w:t>
            </w:r>
          </w:p>
        </w:tc>
        <w:tc>
          <w:tcPr>
            <w:tcW w:w="2362" w:type="dxa"/>
            <w:vAlign w:val="center"/>
            <w:hideMark/>
          </w:tcPr>
          <w:p w:rsidR="0067765D" w:rsidRPr="00F44679" w:rsidRDefault="0067765D" w:rsidP="00B22C90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446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MUDr. Michal </w:t>
            </w:r>
            <w:proofErr w:type="spellStart"/>
            <w:r w:rsidRPr="00F446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Bábíček</w:t>
            </w:r>
            <w:proofErr w:type="spellEnd"/>
          </w:p>
        </w:tc>
      </w:tr>
      <w:tr w:rsidR="0067765D" w:rsidRPr="00F44679" w:rsidTr="008926A8">
        <w:trPr>
          <w:trHeight w:val="615"/>
        </w:trPr>
        <w:tc>
          <w:tcPr>
            <w:tcW w:w="4361" w:type="dxa"/>
            <w:vAlign w:val="center"/>
            <w:hideMark/>
          </w:tcPr>
          <w:p w:rsidR="0067765D" w:rsidRPr="00F44679" w:rsidRDefault="0067765D" w:rsidP="00B22C90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446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Skupina poskytovatelů ambulantních stomatologických služeb</w:t>
            </w:r>
          </w:p>
        </w:tc>
        <w:tc>
          <w:tcPr>
            <w:tcW w:w="2599" w:type="dxa"/>
            <w:vAlign w:val="center"/>
            <w:hideMark/>
          </w:tcPr>
          <w:p w:rsidR="0067765D" w:rsidRPr="00F44679" w:rsidRDefault="0067765D" w:rsidP="00B22C90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446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MUDr. Roman </w:t>
            </w:r>
            <w:proofErr w:type="spellStart"/>
            <w:r w:rsidRPr="00F446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Šmucler</w:t>
            </w:r>
            <w:proofErr w:type="spellEnd"/>
          </w:p>
        </w:tc>
        <w:tc>
          <w:tcPr>
            <w:tcW w:w="2362" w:type="dxa"/>
            <w:vAlign w:val="center"/>
            <w:hideMark/>
          </w:tcPr>
          <w:p w:rsidR="0067765D" w:rsidRPr="00F44679" w:rsidRDefault="0067765D" w:rsidP="00B22C90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446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MUDr. Jan Černý</w:t>
            </w:r>
          </w:p>
        </w:tc>
      </w:tr>
      <w:tr w:rsidR="0067765D" w:rsidRPr="00F44679" w:rsidTr="008926A8">
        <w:trPr>
          <w:trHeight w:val="615"/>
        </w:trPr>
        <w:tc>
          <w:tcPr>
            <w:tcW w:w="4361" w:type="dxa"/>
            <w:vAlign w:val="center"/>
            <w:hideMark/>
          </w:tcPr>
          <w:p w:rsidR="0067765D" w:rsidRPr="00F44679" w:rsidRDefault="0067765D" w:rsidP="00B22C90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446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Skupina poskytovatelů ambulantních gynekologických služeb</w:t>
            </w:r>
          </w:p>
        </w:tc>
        <w:tc>
          <w:tcPr>
            <w:tcW w:w="2599" w:type="dxa"/>
            <w:vAlign w:val="center"/>
            <w:hideMark/>
          </w:tcPr>
          <w:p w:rsidR="0067765D" w:rsidRPr="00F44679" w:rsidRDefault="0067765D" w:rsidP="00B22C90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446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MUDr. Vladimír Dvořák</w:t>
            </w:r>
          </w:p>
        </w:tc>
        <w:tc>
          <w:tcPr>
            <w:tcW w:w="2362" w:type="dxa"/>
            <w:vAlign w:val="center"/>
            <w:hideMark/>
          </w:tcPr>
          <w:p w:rsidR="0067765D" w:rsidRPr="00F44679" w:rsidRDefault="0067765D" w:rsidP="00B22C90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446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MUDr. Jan Nový</w:t>
            </w:r>
          </w:p>
        </w:tc>
      </w:tr>
      <w:tr w:rsidR="0067765D" w:rsidRPr="00F44679" w:rsidTr="008926A8">
        <w:trPr>
          <w:trHeight w:val="1515"/>
        </w:trPr>
        <w:tc>
          <w:tcPr>
            <w:tcW w:w="4361" w:type="dxa"/>
            <w:vAlign w:val="center"/>
            <w:hideMark/>
          </w:tcPr>
          <w:p w:rsidR="0067765D" w:rsidRPr="00F44679" w:rsidRDefault="0067765D" w:rsidP="00B22C90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446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Skupina poskytovatelů </w:t>
            </w:r>
            <w:proofErr w:type="spellStart"/>
            <w:r w:rsidRPr="00F446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mimolůžkových</w:t>
            </w:r>
            <w:proofErr w:type="spellEnd"/>
            <w:r w:rsidRPr="00F446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ambulantních specializovaných služeb, vysokoškolsky vzdělaných pracovníků ve zdravotnictví (zejména klinických psychologů a klinických logopedů) a </w:t>
            </w:r>
            <w:proofErr w:type="spellStart"/>
            <w:r w:rsidRPr="00F446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ortoptistů</w:t>
            </w:r>
            <w:proofErr w:type="spellEnd"/>
          </w:p>
        </w:tc>
        <w:tc>
          <w:tcPr>
            <w:tcW w:w="2599" w:type="dxa"/>
            <w:vAlign w:val="center"/>
            <w:hideMark/>
          </w:tcPr>
          <w:p w:rsidR="0067765D" w:rsidRPr="00F44679" w:rsidRDefault="0067765D" w:rsidP="00B22C90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446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MUDr. Zorjan Jojko</w:t>
            </w:r>
          </w:p>
        </w:tc>
        <w:tc>
          <w:tcPr>
            <w:tcW w:w="2362" w:type="dxa"/>
            <w:vAlign w:val="center"/>
            <w:hideMark/>
          </w:tcPr>
          <w:p w:rsidR="0067765D" w:rsidRPr="00F44679" w:rsidRDefault="0067765D" w:rsidP="00B22C90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446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MUDr. Pavel Kostka</w:t>
            </w:r>
          </w:p>
        </w:tc>
      </w:tr>
      <w:tr w:rsidR="0067765D" w:rsidRPr="00F44679" w:rsidTr="008926A8">
        <w:trPr>
          <w:trHeight w:val="615"/>
        </w:trPr>
        <w:tc>
          <w:tcPr>
            <w:tcW w:w="4361" w:type="dxa"/>
            <w:vAlign w:val="center"/>
            <w:hideMark/>
          </w:tcPr>
          <w:p w:rsidR="0067765D" w:rsidRPr="00F44679" w:rsidRDefault="0067765D" w:rsidP="00B22C90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446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Skupina poskytovatelů domácích zdravotních služeb</w:t>
            </w:r>
          </w:p>
        </w:tc>
        <w:tc>
          <w:tcPr>
            <w:tcW w:w="2599" w:type="dxa"/>
            <w:vAlign w:val="center"/>
            <w:hideMark/>
          </w:tcPr>
          <w:p w:rsidR="0067765D" w:rsidRPr="00F44679" w:rsidRDefault="0067765D" w:rsidP="00B22C90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446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Bc. Ludmila </w:t>
            </w:r>
            <w:proofErr w:type="spellStart"/>
            <w:r w:rsidRPr="00F446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Kondelíková</w:t>
            </w:r>
            <w:proofErr w:type="spellEnd"/>
          </w:p>
        </w:tc>
        <w:tc>
          <w:tcPr>
            <w:tcW w:w="2362" w:type="dxa"/>
            <w:vAlign w:val="center"/>
            <w:hideMark/>
          </w:tcPr>
          <w:p w:rsidR="0067765D" w:rsidRPr="00F44679" w:rsidRDefault="0067765D" w:rsidP="00B22C90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446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MUDr. Václav Kasal</w:t>
            </w:r>
          </w:p>
        </w:tc>
      </w:tr>
      <w:tr w:rsidR="0067765D" w:rsidRPr="00F44679" w:rsidTr="008926A8">
        <w:trPr>
          <w:trHeight w:val="615"/>
        </w:trPr>
        <w:tc>
          <w:tcPr>
            <w:tcW w:w="4361" w:type="dxa"/>
            <w:vAlign w:val="center"/>
            <w:hideMark/>
          </w:tcPr>
          <w:p w:rsidR="0067765D" w:rsidRPr="00F44679" w:rsidRDefault="0067765D" w:rsidP="00B22C90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446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Skupina poskytovatelů fyzioterapie – nelékařských profesí</w:t>
            </w:r>
          </w:p>
        </w:tc>
        <w:tc>
          <w:tcPr>
            <w:tcW w:w="2599" w:type="dxa"/>
            <w:vAlign w:val="center"/>
            <w:hideMark/>
          </w:tcPr>
          <w:p w:rsidR="0067765D" w:rsidRPr="00F44679" w:rsidRDefault="0067765D" w:rsidP="00B22C90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446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Bc. Štěpánka Musilová</w:t>
            </w:r>
          </w:p>
        </w:tc>
        <w:tc>
          <w:tcPr>
            <w:tcW w:w="2362" w:type="dxa"/>
            <w:vAlign w:val="center"/>
            <w:hideMark/>
          </w:tcPr>
          <w:p w:rsidR="0067765D" w:rsidRPr="00F44679" w:rsidRDefault="0067765D" w:rsidP="00B22C90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446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Šárka Smejkalová</w:t>
            </w:r>
          </w:p>
        </w:tc>
      </w:tr>
      <w:tr w:rsidR="0067765D" w:rsidRPr="00F44679" w:rsidTr="008926A8">
        <w:trPr>
          <w:trHeight w:val="615"/>
        </w:trPr>
        <w:tc>
          <w:tcPr>
            <w:tcW w:w="4361" w:type="dxa"/>
            <w:vAlign w:val="center"/>
            <w:hideMark/>
          </w:tcPr>
          <w:p w:rsidR="0067765D" w:rsidRPr="00F44679" w:rsidRDefault="0067765D" w:rsidP="00B22C90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446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 xml:space="preserve">Skupina poskytovatelů </w:t>
            </w:r>
            <w:proofErr w:type="spellStart"/>
            <w:r w:rsidRPr="00F446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mimolůžkových</w:t>
            </w:r>
            <w:proofErr w:type="spellEnd"/>
            <w:r w:rsidRPr="00F446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laboratorních a radiodiagnostických služeb</w:t>
            </w:r>
          </w:p>
        </w:tc>
        <w:tc>
          <w:tcPr>
            <w:tcW w:w="2599" w:type="dxa"/>
            <w:vAlign w:val="center"/>
            <w:hideMark/>
          </w:tcPr>
          <w:p w:rsidR="0067765D" w:rsidRPr="00F44679" w:rsidRDefault="0067765D" w:rsidP="00B22C90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446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RNDr. Martin </w:t>
            </w:r>
            <w:proofErr w:type="spellStart"/>
            <w:r w:rsidRPr="00F446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Radina</w:t>
            </w:r>
            <w:proofErr w:type="spellEnd"/>
          </w:p>
        </w:tc>
        <w:tc>
          <w:tcPr>
            <w:tcW w:w="2362" w:type="dxa"/>
            <w:vAlign w:val="center"/>
            <w:hideMark/>
          </w:tcPr>
          <w:p w:rsidR="0067765D" w:rsidRPr="00F44679" w:rsidRDefault="0067765D" w:rsidP="00B22C90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446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Ing. David Hepnar</w:t>
            </w:r>
          </w:p>
        </w:tc>
      </w:tr>
      <w:tr w:rsidR="0067765D" w:rsidRPr="00F44679" w:rsidTr="008926A8">
        <w:trPr>
          <w:trHeight w:val="1215"/>
        </w:trPr>
        <w:tc>
          <w:tcPr>
            <w:tcW w:w="4361" w:type="dxa"/>
            <w:vAlign w:val="center"/>
            <w:hideMark/>
          </w:tcPr>
          <w:p w:rsidR="0067765D" w:rsidRPr="00F44679" w:rsidRDefault="0067765D" w:rsidP="00B22C90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446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Skupina poskytovatelů zdravotnické záchranné služby a přepravy pacientů neodkladné péče a lékařské pohotovostní služby, vyjma stomatologické</w:t>
            </w:r>
          </w:p>
        </w:tc>
        <w:tc>
          <w:tcPr>
            <w:tcW w:w="2599" w:type="dxa"/>
            <w:vAlign w:val="center"/>
            <w:hideMark/>
          </w:tcPr>
          <w:p w:rsidR="0067765D" w:rsidRPr="00F44679" w:rsidRDefault="0067765D" w:rsidP="00B22C90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446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MUDr. Marek Slabý</w:t>
            </w:r>
          </w:p>
        </w:tc>
        <w:tc>
          <w:tcPr>
            <w:tcW w:w="2362" w:type="dxa"/>
            <w:vAlign w:val="center"/>
            <w:hideMark/>
          </w:tcPr>
          <w:p w:rsidR="0067765D" w:rsidRPr="00F44679" w:rsidRDefault="0067765D" w:rsidP="00B22C90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446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MUDr. Martin Houdek</w:t>
            </w:r>
          </w:p>
        </w:tc>
      </w:tr>
      <w:tr w:rsidR="0067765D" w:rsidRPr="00F44679" w:rsidTr="008926A8">
        <w:trPr>
          <w:trHeight w:val="915"/>
        </w:trPr>
        <w:tc>
          <w:tcPr>
            <w:tcW w:w="4361" w:type="dxa"/>
            <w:vAlign w:val="center"/>
            <w:hideMark/>
          </w:tcPr>
          <w:p w:rsidR="0067765D" w:rsidRPr="00F44679" w:rsidRDefault="0067765D" w:rsidP="00B22C90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446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Skupina poskytovatelů lázeňské léčebně rehabilitační péče a zdravotní péče v ozdravovnách</w:t>
            </w:r>
          </w:p>
        </w:tc>
        <w:tc>
          <w:tcPr>
            <w:tcW w:w="2599" w:type="dxa"/>
            <w:vAlign w:val="center"/>
            <w:hideMark/>
          </w:tcPr>
          <w:p w:rsidR="0067765D" w:rsidRPr="00F44679" w:rsidRDefault="0067765D" w:rsidP="00B22C90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446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Ing. Radim Kalfus</w:t>
            </w:r>
          </w:p>
        </w:tc>
        <w:tc>
          <w:tcPr>
            <w:tcW w:w="2362" w:type="dxa"/>
            <w:vAlign w:val="center"/>
            <w:hideMark/>
          </w:tcPr>
          <w:p w:rsidR="0067765D" w:rsidRPr="00F44679" w:rsidRDefault="0067765D" w:rsidP="00B22C90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446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MUDr. Eduard Bláha</w:t>
            </w:r>
          </w:p>
        </w:tc>
      </w:tr>
      <w:tr w:rsidR="0067765D" w:rsidRPr="00F44679" w:rsidTr="008926A8">
        <w:trPr>
          <w:trHeight w:val="615"/>
        </w:trPr>
        <w:tc>
          <w:tcPr>
            <w:tcW w:w="4361" w:type="dxa"/>
            <w:vAlign w:val="center"/>
            <w:hideMark/>
          </w:tcPr>
          <w:p w:rsidR="0067765D" w:rsidRPr="00F44679" w:rsidRDefault="0067765D" w:rsidP="00B22C90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446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Skupina poskytovatelů lékárenské a </w:t>
            </w:r>
            <w:proofErr w:type="spellStart"/>
            <w:r w:rsidRPr="00F446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klinickofarmaceutické</w:t>
            </w:r>
            <w:proofErr w:type="spellEnd"/>
            <w:r w:rsidRPr="00F446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zdravotní péče</w:t>
            </w:r>
          </w:p>
        </w:tc>
        <w:tc>
          <w:tcPr>
            <w:tcW w:w="2599" w:type="dxa"/>
            <w:vAlign w:val="center"/>
            <w:hideMark/>
          </w:tcPr>
          <w:p w:rsidR="0067765D" w:rsidRPr="00F44679" w:rsidRDefault="0067765D" w:rsidP="00B22C90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446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Mgr. Marek Hampel</w:t>
            </w:r>
          </w:p>
        </w:tc>
        <w:tc>
          <w:tcPr>
            <w:tcW w:w="2362" w:type="dxa"/>
            <w:vAlign w:val="center"/>
            <w:hideMark/>
          </w:tcPr>
          <w:p w:rsidR="0067765D" w:rsidRPr="00F44679" w:rsidRDefault="0067765D" w:rsidP="00B22C90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446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:rsidR="0058405D" w:rsidRPr="00F44679" w:rsidRDefault="0058405D" w:rsidP="001833C6">
      <w:pPr>
        <w:spacing w:after="0"/>
        <w:jc w:val="both"/>
        <w:rPr>
          <w:rFonts w:ascii="Times New Roman" w:hAnsi="Times New Roman" w:cs="Times New Roman"/>
        </w:rPr>
      </w:pPr>
    </w:p>
    <w:p w:rsidR="0058405D" w:rsidRPr="00F44679" w:rsidRDefault="0058405D" w:rsidP="001833C6">
      <w:pPr>
        <w:spacing w:after="0"/>
        <w:jc w:val="both"/>
        <w:rPr>
          <w:rFonts w:ascii="Times New Roman" w:hAnsi="Times New Roman" w:cs="Times New Roman"/>
        </w:rPr>
      </w:pPr>
    </w:p>
    <w:p w:rsidR="0067765D" w:rsidRPr="00F44679" w:rsidRDefault="0067765D" w:rsidP="001F4FBC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F44679">
        <w:rPr>
          <w:rFonts w:ascii="Times New Roman" w:hAnsi="Times New Roman" w:cs="Times New Roman"/>
          <w:b/>
        </w:rPr>
        <w:t xml:space="preserve">Přítomni: </w:t>
      </w:r>
    </w:p>
    <w:p w:rsidR="0067765D" w:rsidRPr="00F44679" w:rsidRDefault="0067765D" w:rsidP="001F4FBC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F44679">
        <w:rPr>
          <w:rFonts w:ascii="Times New Roman" w:hAnsi="Times New Roman" w:cs="Times New Roman"/>
          <w:b/>
        </w:rPr>
        <w:t xml:space="preserve">Zdravotní pojišťovny: </w:t>
      </w:r>
      <w:r w:rsidRPr="00F44679">
        <w:rPr>
          <w:rFonts w:ascii="Times New Roman" w:hAnsi="Times New Roman" w:cs="Times New Roman"/>
        </w:rPr>
        <w:t>Ing. Mrázek, MBA (VZP), Bc. Sodoma (</w:t>
      </w:r>
      <w:proofErr w:type="spellStart"/>
      <w:r w:rsidRPr="00F44679">
        <w:rPr>
          <w:rFonts w:ascii="Times New Roman" w:hAnsi="Times New Roman" w:cs="Times New Roman"/>
        </w:rPr>
        <w:t>VoZP</w:t>
      </w:r>
      <w:proofErr w:type="spellEnd"/>
      <w:r w:rsidRPr="00F44679">
        <w:rPr>
          <w:rFonts w:ascii="Times New Roman" w:hAnsi="Times New Roman" w:cs="Times New Roman"/>
        </w:rPr>
        <w:t xml:space="preserve">), </w:t>
      </w:r>
      <w:r w:rsidRPr="00F44679">
        <w:rPr>
          <w:rFonts w:ascii="Times New Roman" w:eastAsia="Times New Roman" w:hAnsi="Times New Roman" w:cs="Times New Roman"/>
          <w:color w:val="000000"/>
          <w:lang w:eastAsia="cs-CZ"/>
        </w:rPr>
        <w:t>Mgr. Opavská</w:t>
      </w:r>
      <w:r w:rsidRPr="00F44679">
        <w:rPr>
          <w:rFonts w:ascii="Times New Roman" w:hAnsi="Times New Roman" w:cs="Times New Roman"/>
        </w:rPr>
        <w:t xml:space="preserve"> (ČPZP), RNDr. Kopecká (OZP), Ing. Frostová, DiS (ZP Škoda), Mgr. Ing. Vyskočil (ZP MV), Ing. Karlík (RBP ZP), Ing. Bartoň (VZP), Mgr. Horňák (VZP), Ing. Šmehlík, MHA (VZP)</w:t>
      </w:r>
    </w:p>
    <w:p w:rsidR="0067765D" w:rsidRPr="00F44679" w:rsidRDefault="0067765D" w:rsidP="001F4FB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F44679">
        <w:rPr>
          <w:rFonts w:ascii="Times New Roman" w:hAnsi="Times New Roman" w:cs="Times New Roman"/>
          <w:b/>
        </w:rPr>
        <w:t>Poskytovatelé:</w:t>
      </w:r>
      <w:r w:rsidRPr="00F44679">
        <w:rPr>
          <w:rFonts w:ascii="Times New Roman" w:hAnsi="Times New Roman" w:cs="Times New Roman"/>
        </w:rPr>
        <w:t xml:space="preserve"> Ing. Čihař (akutní lůžková péče), Ing. Čarvaš (akutní lůžková péče), MUDr. Ing. Petr Fiala (následná lůžková péče), MUDr. Hamouz (praktičtí lékaři), MUDr. Kozderka (PLDD), Bc. </w:t>
      </w:r>
      <w:proofErr w:type="spellStart"/>
      <w:r w:rsidRPr="00F44679">
        <w:rPr>
          <w:rFonts w:ascii="Times New Roman" w:hAnsi="Times New Roman" w:cs="Times New Roman"/>
        </w:rPr>
        <w:t>Kondelíková</w:t>
      </w:r>
      <w:proofErr w:type="spellEnd"/>
      <w:r w:rsidRPr="00F44679">
        <w:rPr>
          <w:rFonts w:ascii="Times New Roman" w:hAnsi="Times New Roman" w:cs="Times New Roman"/>
        </w:rPr>
        <w:t xml:space="preserve"> (domácí zdravotní služby), Ing. Hepnar (</w:t>
      </w:r>
      <w:proofErr w:type="spellStart"/>
      <w:r w:rsidRPr="00F44679">
        <w:rPr>
          <w:rFonts w:ascii="Times New Roman" w:hAnsi="Times New Roman" w:cs="Times New Roman"/>
        </w:rPr>
        <w:t>mimolůžkové</w:t>
      </w:r>
      <w:proofErr w:type="spellEnd"/>
      <w:r w:rsidRPr="00F44679">
        <w:rPr>
          <w:rFonts w:ascii="Times New Roman" w:hAnsi="Times New Roman" w:cs="Times New Roman"/>
        </w:rPr>
        <w:t xml:space="preserve"> laboratorní a radiodiagnostické služby), Ing. Kalfus (lázně, ozdravovny), </w:t>
      </w:r>
      <w:r w:rsidRPr="00F44679">
        <w:rPr>
          <w:rFonts w:ascii="Times New Roman" w:eastAsia="Times New Roman" w:hAnsi="Times New Roman" w:cs="Times New Roman"/>
          <w:color w:val="000000"/>
          <w:lang w:eastAsia="cs-CZ"/>
        </w:rPr>
        <w:t>Šárka Smejkalová</w:t>
      </w:r>
      <w:r w:rsidRPr="00F44679">
        <w:rPr>
          <w:rFonts w:ascii="Times New Roman" w:hAnsi="Times New Roman" w:cs="Times New Roman"/>
        </w:rPr>
        <w:t xml:space="preserve"> (fyzioterapie), MUDr. Jojko (</w:t>
      </w:r>
      <w:proofErr w:type="spellStart"/>
      <w:r w:rsidRPr="00F44679">
        <w:rPr>
          <w:rFonts w:ascii="Times New Roman" w:eastAsia="Times New Roman" w:hAnsi="Times New Roman" w:cs="Times New Roman"/>
          <w:color w:val="000000"/>
          <w:lang w:eastAsia="cs-CZ"/>
        </w:rPr>
        <w:t>mimolůžkové</w:t>
      </w:r>
      <w:proofErr w:type="spellEnd"/>
      <w:r w:rsidRPr="00F44679">
        <w:rPr>
          <w:rFonts w:ascii="Times New Roman" w:eastAsia="Times New Roman" w:hAnsi="Times New Roman" w:cs="Times New Roman"/>
          <w:color w:val="000000"/>
          <w:lang w:eastAsia="cs-CZ"/>
        </w:rPr>
        <w:t xml:space="preserve"> ambulantní specializované služby</w:t>
      </w:r>
      <w:r w:rsidRPr="00F44679">
        <w:rPr>
          <w:rFonts w:ascii="Times New Roman" w:hAnsi="Times New Roman" w:cs="Times New Roman"/>
        </w:rPr>
        <w:t xml:space="preserve">), </w:t>
      </w:r>
      <w:r w:rsidRPr="00F44679">
        <w:rPr>
          <w:rFonts w:ascii="Times New Roman" w:eastAsia="Times New Roman" w:hAnsi="Times New Roman" w:cs="Times New Roman"/>
          <w:color w:val="000000"/>
          <w:lang w:eastAsia="cs-CZ"/>
        </w:rPr>
        <w:t xml:space="preserve">MUDr. </w:t>
      </w:r>
      <w:proofErr w:type="spellStart"/>
      <w:r w:rsidRPr="00F44679">
        <w:rPr>
          <w:rFonts w:ascii="Times New Roman" w:eastAsia="Times New Roman" w:hAnsi="Times New Roman" w:cs="Times New Roman"/>
          <w:color w:val="000000"/>
          <w:lang w:eastAsia="cs-CZ"/>
        </w:rPr>
        <w:t>Vojanec</w:t>
      </w:r>
      <w:proofErr w:type="spellEnd"/>
      <w:r w:rsidRPr="00F44679">
        <w:rPr>
          <w:rFonts w:ascii="Times New Roman" w:hAnsi="Times New Roman" w:cs="Times New Roman"/>
        </w:rPr>
        <w:t xml:space="preserve"> (</w:t>
      </w:r>
      <w:r w:rsidRPr="00F44679">
        <w:rPr>
          <w:rFonts w:ascii="Times New Roman" w:eastAsia="Times New Roman" w:hAnsi="Times New Roman" w:cs="Times New Roman"/>
          <w:color w:val="000000"/>
          <w:lang w:eastAsia="cs-CZ"/>
        </w:rPr>
        <w:t>ambulantní hemodialyzační péče</w:t>
      </w:r>
      <w:r w:rsidRPr="00F44679">
        <w:rPr>
          <w:rFonts w:ascii="Times New Roman" w:hAnsi="Times New Roman" w:cs="Times New Roman"/>
        </w:rPr>
        <w:t xml:space="preserve">), Mgr. </w:t>
      </w:r>
      <w:r w:rsidRPr="00F44679">
        <w:rPr>
          <w:rFonts w:ascii="Times New Roman" w:eastAsia="Times New Roman" w:hAnsi="Times New Roman" w:cs="Times New Roman"/>
          <w:color w:val="000000"/>
          <w:lang w:eastAsia="cs-CZ"/>
        </w:rPr>
        <w:t xml:space="preserve">Hampel (lékárenská a </w:t>
      </w:r>
      <w:proofErr w:type="spellStart"/>
      <w:r w:rsidRPr="00F44679">
        <w:rPr>
          <w:rFonts w:ascii="Times New Roman" w:eastAsia="Times New Roman" w:hAnsi="Times New Roman" w:cs="Times New Roman"/>
          <w:color w:val="000000"/>
          <w:lang w:eastAsia="cs-CZ"/>
        </w:rPr>
        <w:t>klinickofarmaceutická</w:t>
      </w:r>
      <w:proofErr w:type="spellEnd"/>
      <w:r w:rsidRPr="00F44679">
        <w:rPr>
          <w:rFonts w:ascii="Times New Roman" w:eastAsia="Times New Roman" w:hAnsi="Times New Roman" w:cs="Times New Roman"/>
          <w:color w:val="000000"/>
          <w:lang w:eastAsia="cs-CZ"/>
        </w:rPr>
        <w:t xml:space="preserve"> zdravotní péče), MUDr. Chocholouš (Doprava, ZZS), Bc. Kučerová (CHČR)</w:t>
      </w:r>
    </w:p>
    <w:p w:rsidR="0067765D" w:rsidRPr="00F44679" w:rsidRDefault="0067765D" w:rsidP="001F4FB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F44679">
        <w:rPr>
          <w:rFonts w:ascii="Times New Roman" w:eastAsia="Times New Roman" w:hAnsi="Times New Roman" w:cs="Times New Roman"/>
          <w:b/>
          <w:color w:val="000000"/>
          <w:lang w:eastAsia="cs-CZ"/>
        </w:rPr>
        <w:t>MZ</w:t>
      </w:r>
      <w:bookmarkStart w:id="0" w:name="_GoBack"/>
      <w:bookmarkEnd w:id="0"/>
      <w:r w:rsidRPr="00F44679">
        <w:rPr>
          <w:rFonts w:ascii="Times New Roman" w:eastAsia="Times New Roman" w:hAnsi="Times New Roman" w:cs="Times New Roman"/>
          <w:color w:val="000000"/>
          <w:lang w:eastAsia="cs-CZ"/>
        </w:rPr>
        <w:t>: Mgr. Troch</w:t>
      </w:r>
    </w:p>
    <w:p w:rsidR="0067765D" w:rsidRDefault="0067765D" w:rsidP="001F4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F44679">
        <w:rPr>
          <w:rFonts w:ascii="Times New Roman" w:eastAsia="Times New Roman" w:hAnsi="Times New Roman" w:cs="Times New Roman"/>
          <w:color w:val="000000"/>
          <w:lang w:eastAsia="cs-CZ"/>
        </w:rPr>
        <w:t>Nepřítomni zástupci ambulantních stomatologických a gynekologických služeb.</w:t>
      </w:r>
    </w:p>
    <w:p w:rsidR="0058405D" w:rsidRDefault="0058405D" w:rsidP="009770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26A8" w:rsidRDefault="008926A8" w:rsidP="009770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4FBC" w:rsidRPr="00F44679" w:rsidRDefault="001F4FBC" w:rsidP="009770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3277" w:rsidRPr="00F44679" w:rsidRDefault="00C63277" w:rsidP="009770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679">
        <w:rPr>
          <w:rFonts w:ascii="Times New Roman" w:hAnsi="Times New Roman" w:cs="Times New Roman"/>
          <w:b/>
        </w:rPr>
        <w:t>Program jednání</w:t>
      </w:r>
      <w:r w:rsidRPr="00F44679">
        <w:rPr>
          <w:rFonts w:ascii="Times New Roman" w:hAnsi="Times New Roman" w:cs="Times New Roman"/>
        </w:rPr>
        <w:t>:</w:t>
      </w:r>
    </w:p>
    <w:p w:rsidR="00C63277" w:rsidRPr="00F44679" w:rsidRDefault="00C63277" w:rsidP="009770E0">
      <w:pPr>
        <w:pStyle w:val="Nadpis20"/>
        <w:keepNext/>
        <w:keepLines/>
        <w:numPr>
          <w:ilvl w:val="0"/>
          <w:numId w:val="2"/>
        </w:numPr>
        <w:shd w:val="clear" w:color="auto" w:fill="auto"/>
        <w:spacing w:before="0" w:after="0" w:line="240" w:lineRule="auto"/>
        <w:ind w:left="851" w:hanging="567"/>
        <w:rPr>
          <w:rStyle w:val="ZkladntextTun"/>
          <w:sz w:val="22"/>
          <w:szCs w:val="22"/>
        </w:rPr>
      </w:pPr>
      <w:r w:rsidRPr="00F44679">
        <w:rPr>
          <w:rStyle w:val="ZkladntextTun"/>
          <w:sz w:val="22"/>
          <w:szCs w:val="22"/>
        </w:rPr>
        <w:t xml:space="preserve">Zahájení, organizační záležitosti </w:t>
      </w:r>
    </w:p>
    <w:p w:rsidR="00C63277" w:rsidRPr="00F44679" w:rsidRDefault="00C63277" w:rsidP="009770E0">
      <w:pPr>
        <w:pStyle w:val="Nadpis20"/>
        <w:keepNext/>
        <w:keepLines/>
        <w:numPr>
          <w:ilvl w:val="0"/>
          <w:numId w:val="2"/>
        </w:numPr>
        <w:shd w:val="clear" w:color="auto" w:fill="auto"/>
        <w:spacing w:before="0" w:after="0" w:line="240" w:lineRule="auto"/>
        <w:ind w:left="851" w:hanging="567"/>
        <w:rPr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</w:pPr>
      <w:r w:rsidRPr="00F44679">
        <w:rPr>
          <w:rStyle w:val="ZkladntextTun"/>
          <w:sz w:val="22"/>
          <w:szCs w:val="22"/>
        </w:rPr>
        <w:t xml:space="preserve">Vyhodnocení finančních ukazatelů </w:t>
      </w:r>
      <w:r w:rsidRPr="00F44679">
        <w:rPr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>za roky 2013 až 2018</w:t>
      </w:r>
    </w:p>
    <w:p w:rsidR="00C63277" w:rsidRPr="00F44679" w:rsidRDefault="00C63277" w:rsidP="009770E0">
      <w:pPr>
        <w:pStyle w:val="Nadpis20"/>
        <w:keepNext/>
        <w:keepLines/>
        <w:numPr>
          <w:ilvl w:val="0"/>
          <w:numId w:val="2"/>
        </w:numPr>
        <w:shd w:val="clear" w:color="auto" w:fill="auto"/>
        <w:spacing w:before="0" w:after="0" w:line="240" w:lineRule="auto"/>
        <w:ind w:left="851" w:hanging="567"/>
        <w:rPr>
          <w:rStyle w:val="ZkladntextTun"/>
          <w:sz w:val="22"/>
          <w:szCs w:val="22"/>
        </w:rPr>
      </w:pPr>
      <w:r w:rsidRPr="00F44679">
        <w:rPr>
          <w:rStyle w:val="ZkladntextTun"/>
          <w:sz w:val="22"/>
          <w:szCs w:val="22"/>
        </w:rPr>
        <w:t xml:space="preserve">Vývoj příjmů systému </w:t>
      </w:r>
      <w:proofErr w:type="spellStart"/>
      <w:proofErr w:type="gramStart"/>
      <w:r w:rsidRPr="00F44679">
        <w:rPr>
          <w:rStyle w:val="ZkladntextTun"/>
          <w:sz w:val="22"/>
          <w:szCs w:val="22"/>
        </w:rPr>
        <w:t>v.z.p</w:t>
      </w:r>
      <w:proofErr w:type="spellEnd"/>
      <w:r w:rsidRPr="00F44679">
        <w:rPr>
          <w:rStyle w:val="ZkladntextTun"/>
          <w:sz w:val="22"/>
          <w:szCs w:val="22"/>
        </w:rPr>
        <w:t>.</w:t>
      </w:r>
      <w:proofErr w:type="gramEnd"/>
      <w:r w:rsidRPr="00F44679">
        <w:rPr>
          <w:rStyle w:val="ZkladntextTun"/>
          <w:sz w:val="22"/>
          <w:szCs w:val="22"/>
        </w:rPr>
        <w:t xml:space="preserve"> v letech 2013 až 2018 a odhad příjmů na roky 2019 a 2020</w:t>
      </w:r>
    </w:p>
    <w:p w:rsidR="00C63277" w:rsidRPr="00F44679" w:rsidRDefault="00C63277" w:rsidP="009770E0">
      <w:pPr>
        <w:pStyle w:val="Nadpis20"/>
        <w:keepNext/>
        <w:keepLines/>
        <w:numPr>
          <w:ilvl w:val="0"/>
          <w:numId w:val="2"/>
        </w:numPr>
        <w:shd w:val="clear" w:color="auto" w:fill="auto"/>
        <w:spacing w:before="0" w:after="0" w:line="240" w:lineRule="auto"/>
        <w:ind w:left="851" w:hanging="567"/>
        <w:rPr>
          <w:rStyle w:val="ZkladntextTun"/>
          <w:sz w:val="22"/>
          <w:szCs w:val="22"/>
        </w:rPr>
      </w:pPr>
      <w:r w:rsidRPr="00F44679">
        <w:rPr>
          <w:rStyle w:val="ZkladntextTun"/>
          <w:sz w:val="22"/>
          <w:szCs w:val="22"/>
        </w:rPr>
        <w:t>Zpráva Analytické komise DŘ za rok 2018</w:t>
      </w:r>
    </w:p>
    <w:p w:rsidR="00C63277" w:rsidRPr="00F44679" w:rsidRDefault="00C63277" w:rsidP="009770E0">
      <w:pPr>
        <w:pStyle w:val="Nadpis20"/>
        <w:keepNext/>
        <w:keepLines/>
        <w:numPr>
          <w:ilvl w:val="0"/>
          <w:numId w:val="2"/>
        </w:numPr>
        <w:shd w:val="clear" w:color="auto" w:fill="auto"/>
        <w:spacing w:before="0" w:after="0" w:line="240" w:lineRule="auto"/>
        <w:ind w:left="851" w:hanging="567"/>
        <w:rPr>
          <w:rStyle w:val="ZkladntextTun"/>
          <w:sz w:val="22"/>
          <w:szCs w:val="22"/>
        </w:rPr>
      </w:pPr>
      <w:r w:rsidRPr="00F44679">
        <w:rPr>
          <w:rStyle w:val="ZkladntextTun"/>
          <w:sz w:val="22"/>
          <w:szCs w:val="22"/>
        </w:rPr>
        <w:t>Různé</w:t>
      </w:r>
    </w:p>
    <w:p w:rsidR="00C63277" w:rsidRPr="00F44679" w:rsidRDefault="00C63277" w:rsidP="009770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765D" w:rsidRDefault="0067765D" w:rsidP="009770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4FBC" w:rsidRDefault="001F4FBC" w:rsidP="009770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33C6" w:rsidRPr="00F44679" w:rsidRDefault="001833C6" w:rsidP="009770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0DEE" w:rsidRPr="00F44679" w:rsidRDefault="00C50DEE" w:rsidP="009770E0">
      <w:pPr>
        <w:pStyle w:val="Odstavecseseznamem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</w:rPr>
      </w:pPr>
      <w:r w:rsidRPr="00F44679">
        <w:rPr>
          <w:rFonts w:ascii="Times New Roman" w:hAnsi="Times New Roman" w:cs="Times New Roman"/>
          <w:b/>
        </w:rPr>
        <w:t>Zahájení, organizační záležitosti</w:t>
      </w:r>
    </w:p>
    <w:p w:rsidR="001833C6" w:rsidRDefault="001833C6" w:rsidP="009770E0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50DEE" w:rsidRPr="00F44679" w:rsidRDefault="00C50DEE" w:rsidP="009770E0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44679">
        <w:rPr>
          <w:rFonts w:ascii="Times New Roman" w:hAnsi="Times New Roman" w:cs="Times New Roman"/>
        </w:rPr>
        <w:t>Jednání lze prohlásit za usnášeníschopné, je-li přítomna více než polovina všech zástupců zdravotních pojišťoven a více než polovina všech koordinátorů jednotlivých skupin poskytovatelů zdravotní péče.</w:t>
      </w:r>
    </w:p>
    <w:p w:rsidR="00C50DEE" w:rsidRPr="00F44679" w:rsidRDefault="00C50DEE" w:rsidP="009770E0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50DEE" w:rsidRPr="00F44679" w:rsidRDefault="00C50DEE" w:rsidP="009770E0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44679">
        <w:rPr>
          <w:rFonts w:ascii="Times New Roman" w:hAnsi="Times New Roman" w:cs="Times New Roman"/>
        </w:rPr>
        <w:t>K platnosti rozhodnutí je třeba souhlasu více než dvou třetin přítomných zástupců zdravotních pojišťoven a více než dvou třetin přítomných koordinátorů.</w:t>
      </w:r>
    </w:p>
    <w:p w:rsidR="00C50DEE" w:rsidRPr="00F44679" w:rsidRDefault="00C50DEE" w:rsidP="009770E0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50DEE" w:rsidRPr="00F44679" w:rsidRDefault="00C50DEE" w:rsidP="009770E0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44679">
        <w:rPr>
          <w:rFonts w:ascii="Times New Roman" w:hAnsi="Times New Roman" w:cs="Times New Roman"/>
        </w:rPr>
        <w:t>Přítomno je 7 zástupců zdravotních pojišťoven ze 7 celkem. Kvorum pro usnáše</w:t>
      </w:r>
      <w:r w:rsidR="00BD7F1B">
        <w:rPr>
          <w:rFonts w:ascii="Times New Roman" w:hAnsi="Times New Roman" w:cs="Times New Roman"/>
        </w:rPr>
        <w:t>níschopnost je 4.</w:t>
      </w:r>
    </w:p>
    <w:p w:rsidR="00502928" w:rsidRPr="00F44679" w:rsidRDefault="00C50DEE" w:rsidP="009770E0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44679">
        <w:rPr>
          <w:rFonts w:ascii="Times New Roman" w:hAnsi="Times New Roman" w:cs="Times New Roman"/>
        </w:rPr>
        <w:t>Přítomno je 12 zástupců sdružení poskytovatelů ze 14 celkem. Kvo</w:t>
      </w:r>
      <w:r w:rsidR="00502928" w:rsidRPr="00F44679">
        <w:rPr>
          <w:rFonts w:ascii="Times New Roman" w:hAnsi="Times New Roman" w:cs="Times New Roman"/>
        </w:rPr>
        <w:t xml:space="preserve">rum pro usnášeníschopnost je 7. </w:t>
      </w:r>
    </w:p>
    <w:p w:rsidR="00502928" w:rsidRPr="00F44679" w:rsidRDefault="00502928" w:rsidP="009770E0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50DEE" w:rsidRPr="00F44679" w:rsidRDefault="00C50DEE" w:rsidP="009770E0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44679">
        <w:rPr>
          <w:rFonts w:ascii="Times New Roman" w:hAnsi="Times New Roman" w:cs="Times New Roman"/>
        </w:rPr>
        <w:lastRenderedPageBreak/>
        <w:t>Předseda analytické komise Ing. Jiří Mrázek, MBA prohlásil jednání za usnášeníschopné.</w:t>
      </w:r>
    </w:p>
    <w:p w:rsidR="00C50DEE" w:rsidRPr="00F44679" w:rsidRDefault="00C50DEE" w:rsidP="009770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2928" w:rsidRPr="00F44679" w:rsidRDefault="00502928" w:rsidP="009770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679">
        <w:rPr>
          <w:rFonts w:ascii="Times New Roman" w:hAnsi="Times New Roman" w:cs="Times New Roman"/>
        </w:rPr>
        <w:t>Hlasování o programu jednání AKDŘ: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951"/>
        <w:gridCol w:w="326"/>
        <w:gridCol w:w="1951"/>
        <w:gridCol w:w="436"/>
      </w:tblGrid>
      <w:tr w:rsidR="00502928" w:rsidRPr="00F44679" w:rsidTr="005A2DE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28" w:rsidRPr="00F44679" w:rsidRDefault="00502928" w:rsidP="009770E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44679">
              <w:rPr>
                <w:rFonts w:ascii="Times New Roman" w:hAnsi="Times New Roman" w:cs="Times New Roman"/>
                <w:b/>
              </w:rPr>
              <w:t>Pojišťovny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28" w:rsidRPr="00F44679" w:rsidRDefault="00502928" w:rsidP="009770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28" w:rsidRPr="00F44679" w:rsidRDefault="00502928" w:rsidP="009770E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44679">
              <w:rPr>
                <w:rFonts w:ascii="Times New Roman" w:hAnsi="Times New Roman" w:cs="Times New Roman"/>
                <w:b/>
              </w:rPr>
              <w:t>Poskytovatelé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28" w:rsidRPr="00F44679" w:rsidRDefault="00502928" w:rsidP="009770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2928" w:rsidRPr="00F44679" w:rsidTr="005A2DE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28" w:rsidRPr="00F44679" w:rsidRDefault="00502928" w:rsidP="009770E0">
            <w:pPr>
              <w:jc w:val="both"/>
              <w:rPr>
                <w:rFonts w:ascii="Times New Roman" w:hAnsi="Times New Roman" w:cs="Times New Roman"/>
              </w:rPr>
            </w:pPr>
            <w:r w:rsidRPr="00F44679">
              <w:rPr>
                <w:rFonts w:ascii="Times New Roman" w:hAnsi="Times New Roman" w:cs="Times New Roman"/>
              </w:rPr>
              <w:t>pro: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28" w:rsidRPr="00F44679" w:rsidRDefault="00502928" w:rsidP="009770E0">
            <w:pPr>
              <w:jc w:val="both"/>
              <w:rPr>
                <w:rFonts w:ascii="Times New Roman" w:hAnsi="Times New Roman" w:cs="Times New Roman"/>
              </w:rPr>
            </w:pPr>
            <w:r w:rsidRPr="00F446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28" w:rsidRPr="00F44679" w:rsidRDefault="00502928" w:rsidP="009770E0">
            <w:pPr>
              <w:jc w:val="both"/>
              <w:rPr>
                <w:rFonts w:ascii="Times New Roman" w:hAnsi="Times New Roman" w:cs="Times New Roman"/>
              </w:rPr>
            </w:pPr>
            <w:r w:rsidRPr="00F44679">
              <w:rPr>
                <w:rFonts w:ascii="Times New Roman" w:hAnsi="Times New Roman" w:cs="Times New Roman"/>
              </w:rPr>
              <w:t>pro: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28" w:rsidRPr="00F44679" w:rsidRDefault="00502928" w:rsidP="009770E0">
            <w:pPr>
              <w:jc w:val="both"/>
              <w:rPr>
                <w:rFonts w:ascii="Times New Roman" w:hAnsi="Times New Roman" w:cs="Times New Roman"/>
              </w:rPr>
            </w:pPr>
            <w:r w:rsidRPr="00F44679">
              <w:rPr>
                <w:rFonts w:ascii="Times New Roman" w:hAnsi="Times New Roman" w:cs="Times New Roman"/>
              </w:rPr>
              <w:t>12</w:t>
            </w:r>
          </w:p>
        </w:tc>
      </w:tr>
      <w:tr w:rsidR="00502928" w:rsidRPr="00F44679" w:rsidTr="005A2DE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28" w:rsidRPr="00F44679" w:rsidRDefault="00502928" w:rsidP="009770E0">
            <w:pPr>
              <w:jc w:val="both"/>
              <w:rPr>
                <w:rFonts w:ascii="Times New Roman" w:hAnsi="Times New Roman" w:cs="Times New Roman"/>
              </w:rPr>
            </w:pPr>
            <w:r w:rsidRPr="00F44679">
              <w:rPr>
                <w:rFonts w:ascii="Times New Roman" w:hAnsi="Times New Roman" w:cs="Times New Roman"/>
              </w:rPr>
              <w:t>proti: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28" w:rsidRPr="00F44679" w:rsidRDefault="00502928" w:rsidP="009770E0">
            <w:pPr>
              <w:jc w:val="both"/>
              <w:rPr>
                <w:rFonts w:ascii="Times New Roman" w:hAnsi="Times New Roman" w:cs="Times New Roman"/>
              </w:rPr>
            </w:pPr>
            <w:r w:rsidRPr="00F446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28" w:rsidRPr="00F44679" w:rsidRDefault="00502928" w:rsidP="009770E0">
            <w:pPr>
              <w:jc w:val="both"/>
              <w:rPr>
                <w:rFonts w:ascii="Times New Roman" w:hAnsi="Times New Roman" w:cs="Times New Roman"/>
              </w:rPr>
            </w:pPr>
            <w:r w:rsidRPr="00F44679">
              <w:rPr>
                <w:rFonts w:ascii="Times New Roman" w:hAnsi="Times New Roman" w:cs="Times New Roman"/>
              </w:rPr>
              <w:t>proti: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28" w:rsidRPr="00F44679" w:rsidRDefault="00502928" w:rsidP="009770E0">
            <w:pPr>
              <w:jc w:val="both"/>
              <w:rPr>
                <w:rFonts w:ascii="Times New Roman" w:hAnsi="Times New Roman" w:cs="Times New Roman"/>
              </w:rPr>
            </w:pPr>
            <w:r w:rsidRPr="00F44679">
              <w:rPr>
                <w:rFonts w:ascii="Times New Roman" w:hAnsi="Times New Roman" w:cs="Times New Roman"/>
              </w:rPr>
              <w:t>0</w:t>
            </w:r>
          </w:p>
        </w:tc>
      </w:tr>
      <w:tr w:rsidR="00502928" w:rsidRPr="00F44679" w:rsidTr="005A2DE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28" w:rsidRPr="00F44679" w:rsidRDefault="00502928" w:rsidP="009770E0">
            <w:pPr>
              <w:jc w:val="both"/>
              <w:rPr>
                <w:rFonts w:ascii="Times New Roman" w:hAnsi="Times New Roman" w:cs="Times New Roman"/>
              </w:rPr>
            </w:pPr>
            <w:r w:rsidRPr="00F44679">
              <w:rPr>
                <w:rFonts w:ascii="Times New Roman" w:hAnsi="Times New Roman" w:cs="Times New Roman"/>
              </w:rPr>
              <w:t>zdržel se hlasování: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28" w:rsidRPr="00F44679" w:rsidRDefault="00502928" w:rsidP="009770E0">
            <w:pPr>
              <w:jc w:val="both"/>
              <w:rPr>
                <w:rFonts w:ascii="Times New Roman" w:hAnsi="Times New Roman" w:cs="Times New Roman"/>
              </w:rPr>
            </w:pPr>
            <w:r w:rsidRPr="00F446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28" w:rsidRPr="00F44679" w:rsidRDefault="00502928" w:rsidP="009770E0">
            <w:pPr>
              <w:jc w:val="both"/>
              <w:rPr>
                <w:rFonts w:ascii="Times New Roman" w:hAnsi="Times New Roman" w:cs="Times New Roman"/>
              </w:rPr>
            </w:pPr>
            <w:r w:rsidRPr="00F44679">
              <w:rPr>
                <w:rFonts w:ascii="Times New Roman" w:hAnsi="Times New Roman" w:cs="Times New Roman"/>
              </w:rPr>
              <w:t>zdržel se hlasování: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28" w:rsidRPr="00F44679" w:rsidRDefault="00502928" w:rsidP="009770E0">
            <w:pPr>
              <w:jc w:val="both"/>
              <w:rPr>
                <w:rFonts w:ascii="Times New Roman" w:hAnsi="Times New Roman" w:cs="Times New Roman"/>
              </w:rPr>
            </w:pPr>
            <w:r w:rsidRPr="00F44679">
              <w:rPr>
                <w:rFonts w:ascii="Times New Roman" w:hAnsi="Times New Roman" w:cs="Times New Roman"/>
              </w:rPr>
              <w:t>0</w:t>
            </w:r>
          </w:p>
        </w:tc>
      </w:tr>
    </w:tbl>
    <w:p w:rsidR="00502928" w:rsidRPr="00F44679" w:rsidRDefault="00502928" w:rsidP="009770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2928" w:rsidRPr="00F44679" w:rsidRDefault="00502928" w:rsidP="009770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2928" w:rsidRDefault="008926A8" w:rsidP="009770E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Hlasování o volbě předsedy AKDŘ – znovu zvolen Ing. Jiří Mrázek.</w:t>
      </w:r>
    </w:p>
    <w:p w:rsidR="008926A8" w:rsidRPr="00F44679" w:rsidRDefault="008926A8" w:rsidP="009770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2928" w:rsidRPr="00F44679" w:rsidRDefault="00502928" w:rsidP="009770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679">
        <w:rPr>
          <w:rFonts w:ascii="Times New Roman" w:hAnsi="Times New Roman" w:cs="Times New Roman"/>
        </w:rPr>
        <w:t>Výsledek hlasování o volbě předsedy AK DŘ: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951"/>
        <w:gridCol w:w="326"/>
        <w:gridCol w:w="1951"/>
        <w:gridCol w:w="436"/>
      </w:tblGrid>
      <w:tr w:rsidR="00502928" w:rsidRPr="00F44679" w:rsidTr="008926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28" w:rsidRPr="00F44679" w:rsidRDefault="00502928" w:rsidP="009770E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44679">
              <w:rPr>
                <w:rFonts w:ascii="Times New Roman" w:hAnsi="Times New Roman" w:cs="Times New Roman"/>
                <w:b/>
              </w:rPr>
              <w:t>Pojišťovny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28" w:rsidRPr="00F44679" w:rsidRDefault="00502928" w:rsidP="009770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28" w:rsidRPr="00F44679" w:rsidRDefault="00502928" w:rsidP="009770E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44679">
              <w:rPr>
                <w:rFonts w:ascii="Times New Roman" w:hAnsi="Times New Roman" w:cs="Times New Roman"/>
                <w:b/>
              </w:rPr>
              <w:t>Poskytovatelé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28" w:rsidRPr="00F44679" w:rsidRDefault="00502928" w:rsidP="009770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2928" w:rsidRPr="00F44679" w:rsidTr="008926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28" w:rsidRPr="00F44679" w:rsidRDefault="00502928" w:rsidP="009770E0">
            <w:pPr>
              <w:jc w:val="both"/>
              <w:rPr>
                <w:rFonts w:ascii="Times New Roman" w:hAnsi="Times New Roman" w:cs="Times New Roman"/>
              </w:rPr>
            </w:pPr>
            <w:r w:rsidRPr="00F44679">
              <w:rPr>
                <w:rFonts w:ascii="Times New Roman" w:hAnsi="Times New Roman" w:cs="Times New Roman"/>
              </w:rPr>
              <w:t>pro: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28" w:rsidRPr="00F44679" w:rsidRDefault="00502928" w:rsidP="009770E0">
            <w:pPr>
              <w:jc w:val="both"/>
              <w:rPr>
                <w:rFonts w:ascii="Times New Roman" w:hAnsi="Times New Roman" w:cs="Times New Roman"/>
              </w:rPr>
            </w:pPr>
            <w:r w:rsidRPr="00F446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28" w:rsidRPr="00F44679" w:rsidRDefault="00502928" w:rsidP="009770E0">
            <w:pPr>
              <w:jc w:val="both"/>
              <w:rPr>
                <w:rFonts w:ascii="Times New Roman" w:hAnsi="Times New Roman" w:cs="Times New Roman"/>
              </w:rPr>
            </w:pPr>
            <w:r w:rsidRPr="00F44679">
              <w:rPr>
                <w:rFonts w:ascii="Times New Roman" w:hAnsi="Times New Roman" w:cs="Times New Roman"/>
              </w:rPr>
              <w:t>pro: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28" w:rsidRPr="00F44679" w:rsidRDefault="00502928" w:rsidP="009770E0">
            <w:pPr>
              <w:jc w:val="both"/>
              <w:rPr>
                <w:rFonts w:ascii="Times New Roman" w:hAnsi="Times New Roman" w:cs="Times New Roman"/>
              </w:rPr>
            </w:pPr>
            <w:r w:rsidRPr="00F44679">
              <w:rPr>
                <w:rFonts w:ascii="Times New Roman" w:hAnsi="Times New Roman" w:cs="Times New Roman"/>
              </w:rPr>
              <w:t>11</w:t>
            </w:r>
          </w:p>
        </w:tc>
      </w:tr>
      <w:tr w:rsidR="00502928" w:rsidRPr="00F44679" w:rsidTr="008926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28" w:rsidRPr="00F44679" w:rsidRDefault="00502928" w:rsidP="009770E0">
            <w:pPr>
              <w:jc w:val="both"/>
              <w:rPr>
                <w:rFonts w:ascii="Times New Roman" w:hAnsi="Times New Roman" w:cs="Times New Roman"/>
              </w:rPr>
            </w:pPr>
            <w:r w:rsidRPr="00F44679">
              <w:rPr>
                <w:rFonts w:ascii="Times New Roman" w:hAnsi="Times New Roman" w:cs="Times New Roman"/>
              </w:rPr>
              <w:t>proti: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28" w:rsidRPr="00F44679" w:rsidRDefault="00502928" w:rsidP="009770E0">
            <w:pPr>
              <w:jc w:val="both"/>
              <w:rPr>
                <w:rFonts w:ascii="Times New Roman" w:hAnsi="Times New Roman" w:cs="Times New Roman"/>
              </w:rPr>
            </w:pPr>
            <w:r w:rsidRPr="00F446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28" w:rsidRPr="00F44679" w:rsidRDefault="00502928" w:rsidP="009770E0">
            <w:pPr>
              <w:jc w:val="both"/>
              <w:rPr>
                <w:rFonts w:ascii="Times New Roman" w:hAnsi="Times New Roman" w:cs="Times New Roman"/>
              </w:rPr>
            </w:pPr>
            <w:r w:rsidRPr="00F44679">
              <w:rPr>
                <w:rFonts w:ascii="Times New Roman" w:hAnsi="Times New Roman" w:cs="Times New Roman"/>
              </w:rPr>
              <w:t>proti: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28" w:rsidRPr="00F44679" w:rsidRDefault="00502928" w:rsidP="009770E0">
            <w:pPr>
              <w:jc w:val="both"/>
              <w:rPr>
                <w:rFonts w:ascii="Times New Roman" w:hAnsi="Times New Roman" w:cs="Times New Roman"/>
              </w:rPr>
            </w:pPr>
            <w:r w:rsidRPr="00F44679">
              <w:rPr>
                <w:rFonts w:ascii="Times New Roman" w:hAnsi="Times New Roman" w:cs="Times New Roman"/>
              </w:rPr>
              <w:t>0</w:t>
            </w:r>
          </w:p>
        </w:tc>
      </w:tr>
      <w:tr w:rsidR="00502928" w:rsidRPr="00F44679" w:rsidTr="008926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28" w:rsidRPr="00F44679" w:rsidRDefault="00502928" w:rsidP="009770E0">
            <w:pPr>
              <w:jc w:val="both"/>
              <w:rPr>
                <w:rFonts w:ascii="Times New Roman" w:hAnsi="Times New Roman" w:cs="Times New Roman"/>
              </w:rPr>
            </w:pPr>
            <w:r w:rsidRPr="00F44679">
              <w:rPr>
                <w:rFonts w:ascii="Times New Roman" w:hAnsi="Times New Roman" w:cs="Times New Roman"/>
              </w:rPr>
              <w:t>zdržel se hlasování: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28" w:rsidRPr="00F44679" w:rsidRDefault="00502928" w:rsidP="009770E0">
            <w:pPr>
              <w:jc w:val="both"/>
              <w:rPr>
                <w:rFonts w:ascii="Times New Roman" w:hAnsi="Times New Roman" w:cs="Times New Roman"/>
              </w:rPr>
            </w:pPr>
            <w:r w:rsidRPr="00F446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28" w:rsidRPr="00F44679" w:rsidRDefault="00502928" w:rsidP="009770E0">
            <w:pPr>
              <w:jc w:val="both"/>
              <w:rPr>
                <w:rFonts w:ascii="Times New Roman" w:hAnsi="Times New Roman" w:cs="Times New Roman"/>
              </w:rPr>
            </w:pPr>
            <w:r w:rsidRPr="00F44679">
              <w:rPr>
                <w:rFonts w:ascii="Times New Roman" w:hAnsi="Times New Roman" w:cs="Times New Roman"/>
              </w:rPr>
              <w:t>zdržel se hlasování: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28" w:rsidRPr="00F44679" w:rsidRDefault="00502928" w:rsidP="009770E0">
            <w:pPr>
              <w:jc w:val="both"/>
              <w:rPr>
                <w:rFonts w:ascii="Times New Roman" w:hAnsi="Times New Roman" w:cs="Times New Roman"/>
              </w:rPr>
            </w:pPr>
            <w:r w:rsidRPr="00F44679">
              <w:rPr>
                <w:rFonts w:ascii="Times New Roman" w:hAnsi="Times New Roman" w:cs="Times New Roman"/>
              </w:rPr>
              <w:t>1</w:t>
            </w:r>
          </w:p>
        </w:tc>
      </w:tr>
    </w:tbl>
    <w:p w:rsidR="00502928" w:rsidRPr="00F44679" w:rsidRDefault="00502928" w:rsidP="009770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33C6" w:rsidRDefault="001833C6" w:rsidP="009770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2DED" w:rsidRDefault="005A2DED" w:rsidP="009770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33C6" w:rsidRPr="00F44679" w:rsidRDefault="001833C6" w:rsidP="009770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2928" w:rsidRPr="00F44679" w:rsidRDefault="00502928" w:rsidP="009770E0">
      <w:pPr>
        <w:pStyle w:val="Odstavecseseznamem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</w:rPr>
      </w:pPr>
      <w:r w:rsidRPr="00F44679">
        <w:rPr>
          <w:rFonts w:ascii="Times New Roman" w:hAnsi="Times New Roman" w:cs="Times New Roman"/>
          <w:b/>
        </w:rPr>
        <w:t xml:space="preserve">Vyhodnocení </w:t>
      </w:r>
      <w:r w:rsidRPr="00F44679">
        <w:rPr>
          <w:rStyle w:val="ZkladntextTun"/>
          <w:sz w:val="22"/>
          <w:szCs w:val="22"/>
        </w:rPr>
        <w:t>finančních ukazatelů</w:t>
      </w:r>
      <w:r w:rsidRPr="00F44679">
        <w:rPr>
          <w:rStyle w:val="ZkladntextTun"/>
          <w:b w:val="0"/>
          <w:sz w:val="22"/>
          <w:szCs w:val="22"/>
        </w:rPr>
        <w:t xml:space="preserve"> </w:t>
      </w:r>
      <w:r w:rsidRPr="00F44679">
        <w:rPr>
          <w:rFonts w:ascii="Times New Roman" w:hAnsi="Times New Roman" w:cs="Times New Roman"/>
          <w:b/>
          <w:shd w:val="clear" w:color="auto" w:fill="FFFFFF"/>
        </w:rPr>
        <w:t>za roky 2013 až 2018</w:t>
      </w:r>
    </w:p>
    <w:p w:rsidR="005A2DED" w:rsidRDefault="005A2DED" w:rsidP="009770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2928" w:rsidRPr="00F44679" w:rsidRDefault="00502928" w:rsidP="009770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679">
        <w:rPr>
          <w:rFonts w:ascii="Times New Roman" w:hAnsi="Times New Roman" w:cs="Times New Roman"/>
        </w:rPr>
        <w:t xml:space="preserve">Předseda AKDŘ Ing. Mrázek prezentoval vývoj nákladů v jednotlivých segmentech systému </w:t>
      </w:r>
      <w:proofErr w:type="spellStart"/>
      <w:proofErr w:type="gramStart"/>
      <w:r w:rsidRPr="00F44679">
        <w:rPr>
          <w:rFonts w:ascii="Times New Roman" w:hAnsi="Times New Roman" w:cs="Times New Roman"/>
        </w:rPr>
        <w:t>v.z.p</w:t>
      </w:r>
      <w:proofErr w:type="spellEnd"/>
      <w:r w:rsidRPr="00F44679">
        <w:rPr>
          <w:rFonts w:ascii="Times New Roman" w:hAnsi="Times New Roman" w:cs="Times New Roman"/>
        </w:rPr>
        <w:t>.</w:t>
      </w:r>
      <w:proofErr w:type="gramEnd"/>
      <w:r w:rsidRPr="00F44679">
        <w:rPr>
          <w:rFonts w:ascii="Times New Roman" w:hAnsi="Times New Roman" w:cs="Times New Roman"/>
        </w:rPr>
        <w:t xml:space="preserve"> za roky 2013 až 2018 se zaměřením na rok 2018. Připomínky k tématu nebyly.</w:t>
      </w:r>
    </w:p>
    <w:p w:rsidR="00502928" w:rsidRDefault="00502928" w:rsidP="009770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2DED" w:rsidRDefault="005A2DED" w:rsidP="009770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33C6" w:rsidRDefault="001833C6" w:rsidP="009770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33C6" w:rsidRPr="00F44679" w:rsidRDefault="001833C6" w:rsidP="009770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2928" w:rsidRPr="00F44679" w:rsidRDefault="00502928" w:rsidP="009770E0">
      <w:pPr>
        <w:pStyle w:val="Odstavecseseznamem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</w:rPr>
      </w:pPr>
      <w:r w:rsidRPr="00F44679">
        <w:rPr>
          <w:rFonts w:ascii="Times New Roman" w:hAnsi="Times New Roman" w:cs="Times New Roman"/>
          <w:b/>
        </w:rPr>
        <w:t>Očekávané příjmy veřejného zdravotního pojištění v roce 2019 a v roce 2020</w:t>
      </w:r>
    </w:p>
    <w:p w:rsidR="001833C6" w:rsidRDefault="001833C6" w:rsidP="009770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2928" w:rsidRPr="00F44679" w:rsidRDefault="00502928" w:rsidP="009770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679">
        <w:rPr>
          <w:rFonts w:ascii="Times New Roman" w:hAnsi="Times New Roman" w:cs="Times New Roman"/>
        </w:rPr>
        <w:t xml:space="preserve">Předseda AKDŘ Ing. Mrázek okomentoval vývoj příjmů systému </w:t>
      </w:r>
      <w:proofErr w:type="spellStart"/>
      <w:proofErr w:type="gramStart"/>
      <w:r w:rsidRPr="00F44679">
        <w:rPr>
          <w:rFonts w:ascii="Times New Roman" w:hAnsi="Times New Roman" w:cs="Times New Roman"/>
        </w:rPr>
        <w:t>v.z.p</w:t>
      </w:r>
      <w:proofErr w:type="spellEnd"/>
      <w:r w:rsidRPr="00F44679">
        <w:rPr>
          <w:rFonts w:ascii="Times New Roman" w:hAnsi="Times New Roman" w:cs="Times New Roman"/>
        </w:rPr>
        <w:t>.</w:t>
      </w:r>
      <w:proofErr w:type="gramEnd"/>
      <w:r w:rsidRPr="00F44679">
        <w:rPr>
          <w:rFonts w:ascii="Times New Roman" w:hAnsi="Times New Roman" w:cs="Times New Roman"/>
        </w:rPr>
        <w:t xml:space="preserve"> od roku 2013 do roku 2018 a odhad příjmů na roky 2019 a 2020. Vzhledem ke změnám v přerozdělení od přelomu roků 2017 a 2018 byl vysvětlen použitý odhad (pro srovnatelnost v časových řadách) příjmů pro rok 2017.</w:t>
      </w:r>
    </w:p>
    <w:p w:rsidR="008926A8" w:rsidRDefault="008926A8" w:rsidP="009770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2928" w:rsidRPr="00F44679" w:rsidRDefault="00502928" w:rsidP="009770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679">
        <w:rPr>
          <w:rFonts w:ascii="Times New Roman" w:hAnsi="Times New Roman" w:cs="Times New Roman"/>
        </w:rPr>
        <w:t>Dále ing. Mrázek vysvětlil rozdílné údaje o příjmech roku 2017 a 2018 mezi údaji AKDŘ a hlášením MF</w:t>
      </w:r>
      <w:r w:rsidR="00F00E1B">
        <w:rPr>
          <w:rFonts w:ascii="Times New Roman" w:hAnsi="Times New Roman" w:cs="Times New Roman"/>
        </w:rPr>
        <w:t>ČR</w:t>
      </w:r>
      <w:r w:rsidRPr="00F44679">
        <w:rPr>
          <w:rFonts w:ascii="Times New Roman" w:hAnsi="Times New Roman" w:cs="Times New Roman"/>
        </w:rPr>
        <w:t xml:space="preserve"> (důvodem je rozdílné období pro výběr pojistného zahrnuté do příjmů daného roku).</w:t>
      </w:r>
    </w:p>
    <w:p w:rsidR="008926A8" w:rsidRDefault="008926A8" w:rsidP="009770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33C6" w:rsidRDefault="00502928" w:rsidP="009770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679">
        <w:rPr>
          <w:rFonts w:ascii="Times New Roman" w:hAnsi="Times New Roman" w:cs="Times New Roman"/>
        </w:rPr>
        <w:t xml:space="preserve">AKDŘ pro srovnatelnost a zachování časových řad drží pravidlo, že do příjmů daného roku jsou zahrnuty finanční prostředky z 1. až 12. přerozdělení daného roku, s jedinou technickou úpravou ve 12. přerozdělení roku 2017 způsobenou dopadem přechodných ustanovení při přechodu </w:t>
      </w:r>
      <w:r w:rsidR="001833C6">
        <w:rPr>
          <w:rFonts w:ascii="Times New Roman" w:hAnsi="Times New Roman" w:cs="Times New Roman"/>
        </w:rPr>
        <w:t>na nový způsob přerozdělování).</w:t>
      </w:r>
    </w:p>
    <w:p w:rsidR="008926A8" w:rsidRDefault="008926A8" w:rsidP="009770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2928" w:rsidRDefault="00502928" w:rsidP="009770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679">
        <w:rPr>
          <w:rFonts w:ascii="Times New Roman" w:hAnsi="Times New Roman" w:cs="Times New Roman"/>
        </w:rPr>
        <w:t xml:space="preserve">AKDŘ odhaduje celkové příjmy systému </w:t>
      </w:r>
      <w:proofErr w:type="spellStart"/>
      <w:proofErr w:type="gramStart"/>
      <w:r w:rsidRPr="00F44679">
        <w:rPr>
          <w:rFonts w:ascii="Times New Roman" w:hAnsi="Times New Roman" w:cs="Times New Roman"/>
        </w:rPr>
        <w:t>v.z.p</w:t>
      </w:r>
      <w:proofErr w:type="spellEnd"/>
      <w:r w:rsidRPr="00F44679">
        <w:rPr>
          <w:rFonts w:ascii="Times New Roman" w:hAnsi="Times New Roman" w:cs="Times New Roman"/>
        </w:rPr>
        <w:t>.</w:t>
      </w:r>
      <w:proofErr w:type="gramEnd"/>
      <w:r w:rsidRPr="00F44679">
        <w:rPr>
          <w:rFonts w:ascii="Times New Roman" w:hAnsi="Times New Roman" w:cs="Times New Roman"/>
        </w:rPr>
        <w:t xml:space="preserve"> v roce 2019 na 326,2 mld. Kč (nárůst o 21,7 mld. Kč oproti roku 2018) a v roce 2020 na 345,8 mld. Kč (nárůst o 19,6 mld. Kč oproti roku 2019).</w:t>
      </w:r>
    </w:p>
    <w:p w:rsidR="001833C6" w:rsidRDefault="001833C6" w:rsidP="009770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70E0" w:rsidRDefault="009770E0" w:rsidP="009770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70E0" w:rsidRDefault="009770E0" w:rsidP="009770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70E0" w:rsidRDefault="009770E0" w:rsidP="009770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2928" w:rsidRPr="001833C6" w:rsidRDefault="00502928" w:rsidP="009770E0">
      <w:pPr>
        <w:pStyle w:val="Odstavecseseznamem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</w:rPr>
      </w:pPr>
      <w:r w:rsidRPr="001833C6">
        <w:rPr>
          <w:rFonts w:ascii="Times New Roman" w:hAnsi="Times New Roman" w:cs="Times New Roman"/>
          <w:b/>
        </w:rPr>
        <w:t>Zpráva analytické komise DŘ za rok 2018</w:t>
      </w:r>
    </w:p>
    <w:p w:rsidR="001833C6" w:rsidRDefault="001833C6" w:rsidP="009770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4679" w:rsidRPr="00F44679" w:rsidRDefault="00F44679" w:rsidP="009770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679">
        <w:rPr>
          <w:rFonts w:ascii="Times New Roman" w:hAnsi="Times New Roman" w:cs="Times New Roman"/>
        </w:rPr>
        <w:t xml:space="preserve">Zpráva AKDŘ shrnuje již prezentované a diskutované informace o vývoji nákladů v jednotlivých segmentech systému </w:t>
      </w:r>
      <w:proofErr w:type="spellStart"/>
      <w:proofErr w:type="gramStart"/>
      <w:r w:rsidRPr="00F44679">
        <w:rPr>
          <w:rFonts w:ascii="Times New Roman" w:hAnsi="Times New Roman" w:cs="Times New Roman"/>
        </w:rPr>
        <w:t>v.z.p</w:t>
      </w:r>
      <w:proofErr w:type="spellEnd"/>
      <w:r w:rsidRPr="00F44679">
        <w:rPr>
          <w:rFonts w:ascii="Times New Roman" w:hAnsi="Times New Roman" w:cs="Times New Roman"/>
        </w:rPr>
        <w:t>.</w:t>
      </w:r>
      <w:proofErr w:type="gramEnd"/>
      <w:r w:rsidRPr="00F44679">
        <w:rPr>
          <w:rFonts w:ascii="Times New Roman" w:hAnsi="Times New Roman" w:cs="Times New Roman"/>
        </w:rPr>
        <w:t xml:space="preserve"> za roky 2013 až 2018, o vývoji příjmů systému </w:t>
      </w:r>
      <w:proofErr w:type="spellStart"/>
      <w:r w:rsidRPr="00F44679">
        <w:rPr>
          <w:rFonts w:ascii="Times New Roman" w:hAnsi="Times New Roman" w:cs="Times New Roman"/>
        </w:rPr>
        <w:t>v.z.p</w:t>
      </w:r>
      <w:proofErr w:type="spellEnd"/>
      <w:r w:rsidRPr="00F44679">
        <w:rPr>
          <w:rFonts w:ascii="Times New Roman" w:hAnsi="Times New Roman" w:cs="Times New Roman"/>
        </w:rPr>
        <w:t>. v roce 2018 a o odhadu příjmů na roky 2019 a 2020.</w:t>
      </w:r>
    </w:p>
    <w:p w:rsidR="00F44679" w:rsidRPr="00F44679" w:rsidRDefault="00F44679" w:rsidP="009770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4679" w:rsidRPr="00F44679" w:rsidRDefault="00F44679" w:rsidP="009770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679">
        <w:rPr>
          <w:rFonts w:ascii="Times New Roman" w:hAnsi="Times New Roman" w:cs="Times New Roman"/>
        </w:rPr>
        <w:lastRenderedPageBreak/>
        <w:t>Výsledek hlasování o schválení Zprávy AKDŘ za rok 2018: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951"/>
        <w:gridCol w:w="326"/>
        <w:gridCol w:w="1951"/>
        <w:gridCol w:w="436"/>
      </w:tblGrid>
      <w:tr w:rsidR="00F44679" w:rsidRPr="00F44679" w:rsidTr="008926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79" w:rsidRPr="00F44679" w:rsidRDefault="00F44679" w:rsidP="009770E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44679">
              <w:rPr>
                <w:rFonts w:ascii="Times New Roman" w:hAnsi="Times New Roman" w:cs="Times New Roman"/>
                <w:b/>
              </w:rPr>
              <w:t>Pojišťovny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9" w:rsidRPr="00F44679" w:rsidRDefault="00F44679" w:rsidP="009770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79" w:rsidRPr="00F44679" w:rsidRDefault="00F44679" w:rsidP="009770E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44679">
              <w:rPr>
                <w:rFonts w:ascii="Times New Roman" w:hAnsi="Times New Roman" w:cs="Times New Roman"/>
                <w:b/>
              </w:rPr>
              <w:t>Poskytovatelé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9" w:rsidRPr="00F44679" w:rsidRDefault="00F44679" w:rsidP="009770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4679" w:rsidRPr="00F44679" w:rsidTr="008926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79" w:rsidRPr="00F44679" w:rsidRDefault="00F44679" w:rsidP="009770E0">
            <w:pPr>
              <w:jc w:val="both"/>
              <w:rPr>
                <w:rFonts w:ascii="Times New Roman" w:hAnsi="Times New Roman" w:cs="Times New Roman"/>
              </w:rPr>
            </w:pPr>
            <w:r w:rsidRPr="00F44679">
              <w:rPr>
                <w:rFonts w:ascii="Times New Roman" w:hAnsi="Times New Roman" w:cs="Times New Roman"/>
              </w:rPr>
              <w:t>pro: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79" w:rsidRPr="00F44679" w:rsidRDefault="00F44679" w:rsidP="009770E0">
            <w:pPr>
              <w:jc w:val="both"/>
              <w:rPr>
                <w:rFonts w:ascii="Times New Roman" w:hAnsi="Times New Roman" w:cs="Times New Roman"/>
              </w:rPr>
            </w:pPr>
            <w:r w:rsidRPr="00F446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79" w:rsidRPr="00F44679" w:rsidRDefault="00F44679" w:rsidP="009770E0">
            <w:pPr>
              <w:jc w:val="both"/>
              <w:rPr>
                <w:rFonts w:ascii="Times New Roman" w:hAnsi="Times New Roman" w:cs="Times New Roman"/>
              </w:rPr>
            </w:pPr>
            <w:r w:rsidRPr="00F44679">
              <w:rPr>
                <w:rFonts w:ascii="Times New Roman" w:hAnsi="Times New Roman" w:cs="Times New Roman"/>
              </w:rPr>
              <w:t>pro: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79" w:rsidRPr="00F44679" w:rsidRDefault="00F44679" w:rsidP="009770E0">
            <w:pPr>
              <w:jc w:val="both"/>
              <w:rPr>
                <w:rFonts w:ascii="Times New Roman" w:hAnsi="Times New Roman" w:cs="Times New Roman"/>
              </w:rPr>
            </w:pPr>
            <w:r w:rsidRPr="00F44679">
              <w:rPr>
                <w:rFonts w:ascii="Times New Roman" w:hAnsi="Times New Roman" w:cs="Times New Roman"/>
              </w:rPr>
              <w:t>12</w:t>
            </w:r>
          </w:p>
        </w:tc>
      </w:tr>
      <w:tr w:rsidR="00F44679" w:rsidRPr="00F44679" w:rsidTr="008926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79" w:rsidRPr="00F44679" w:rsidRDefault="00F44679" w:rsidP="009770E0">
            <w:pPr>
              <w:jc w:val="both"/>
              <w:rPr>
                <w:rFonts w:ascii="Times New Roman" w:hAnsi="Times New Roman" w:cs="Times New Roman"/>
              </w:rPr>
            </w:pPr>
            <w:r w:rsidRPr="00F44679">
              <w:rPr>
                <w:rFonts w:ascii="Times New Roman" w:hAnsi="Times New Roman" w:cs="Times New Roman"/>
              </w:rPr>
              <w:t>proti: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9" w:rsidRPr="00F44679" w:rsidRDefault="00F44679" w:rsidP="009770E0">
            <w:pPr>
              <w:jc w:val="both"/>
              <w:rPr>
                <w:rFonts w:ascii="Times New Roman" w:hAnsi="Times New Roman" w:cs="Times New Roman"/>
              </w:rPr>
            </w:pPr>
            <w:r w:rsidRPr="00F446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79" w:rsidRPr="00F44679" w:rsidRDefault="00F44679" w:rsidP="009770E0">
            <w:pPr>
              <w:jc w:val="both"/>
              <w:rPr>
                <w:rFonts w:ascii="Times New Roman" w:hAnsi="Times New Roman" w:cs="Times New Roman"/>
              </w:rPr>
            </w:pPr>
            <w:r w:rsidRPr="00F44679">
              <w:rPr>
                <w:rFonts w:ascii="Times New Roman" w:hAnsi="Times New Roman" w:cs="Times New Roman"/>
              </w:rPr>
              <w:t>proti: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79" w:rsidRPr="00F44679" w:rsidRDefault="00F44679" w:rsidP="009770E0">
            <w:pPr>
              <w:jc w:val="both"/>
              <w:rPr>
                <w:rFonts w:ascii="Times New Roman" w:hAnsi="Times New Roman" w:cs="Times New Roman"/>
              </w:rPr>
            </w:pPr>
            <w:r w:rsidRPr="00F44679">
              <w:rPr>
                <w:rFonts w:ascii="Times New Roman" w:hAnsi="Times New Roman" w:cs="Times New Roman"/>
              </w:rPr>
              <w:t>0</w:t>
            </w:r>
          </w:p>
        </w:tc>
      </w:tr>
      <w:tr w:rsidR="00F44679" w:rsidRPr="00F44679" w:rsidTr="008926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79" w:rsidRPr="00F44679" w:rsidRDefault="00F44679" w:rsidP="009770E0">
            <w:pPr>
              <w:jc w:val="both"/>
              <w:rPr>
                <w:rFonts w:ascii="Times New Roman" w:hAnsi="Times New Roman" w:cs="Times New Roman"/>
              </w:rPr>
            </w:pPr>
            <w:r w:rsidRPr="00F44679">
              <w:rPr>
                <w:rFonts w:ascii="Times New Roman" w:hAnsi="Times New Roman" w:cs="Times New Roman"/>
              </w:rPr>
              <w:t>zdržel se hlasování: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79" w:rsidRPr="00F44679" w:rsidRDefault="00F44679" w:rsidP="009770E0">
            <w:pPr>
              <w:jc w:val="both"/>
              <w:rPr>
                <w:rFonts w:ascii="Times New Roman" w:hAnsi="Times New Roman" w:cs="Times New Roman"/>
              </w:rPr>
            </w:pPr>
            <w:r w:rsidRPr="00F446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79" w:rsidRPr="00F44679" w:rsidRDefault="00F44679" w:rsidP="009770E0">
            <w:pPr>
              <w:jc w:val="both"/>
              <w:rPr>
                <w:rFonts w:ascii="Times New Roman" w:hAnsi="Times New Roman" w:cs="Times New Roman"/>
              </w:rPr>
            </w:pPr>
            <w:r w:rsidRPr="00F44679">
              <w:rPr>
                <w:rFonts w:ascii="Times New Roman" w:hAnsi="Times New Roman" w:cs="Times New Roman"/>
              </w:rPr>
              <w:t>zdržel se hlasování: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79" w:rsidRPr="00F44679" w:rsidRDefault="00F44679" w:rsidP="009770E0">
            <w:pPr>
              <w:jc w:val="both"/>
              <w:rPr>
                <w:rFonts w:ascii="Times New Roman" w:hAnsi="Times New Roman" w:cs="Times New Roman"/>
              </w:rPr>
            </w:pPr>
            <w:r w:rsidRPr="00F44679">
              <w:rPr>
                <w:rFonts w:ascii="Times New Roman" w:hAnsi="Times New Roman" w:cs="Times New Roman"/>
              </w:rPr>
              <w:t>0</w:t>
            </w:r>
          </w:p>
        </w:tc>
      </w:tr>
    </w:tbl>
    <w:p w:rsidR="00F44679" w:rsidRPr="00F44679" w:rsidRDefault="00F44679" w:rsidP="009770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4679" w:rsidRPr="00F44679" w:rsidRDefault="00F44679" w:rsidP="009770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679">
        <w:rPr>
          <w:rFonts w:ascii="Times New Roman" w:hAnsi="Times New Roman" w:cs="Times New Roman"/>
        </w:rPr>
        <w:t>Zpráva AKDŘ za rok 2018 byla schválena.</w:t>
      </w:r>
    </w:p>
    <w:p w:rsidR="00F44679" w:rsidRDefault="00F44679" w:rsidP="009770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33C6" w:rsidRDefault="001833C6" w:rsidP="009770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4FBC" w:rsidRPr="00F44679" w:rsidRDefault="001F4FBC" w:rsidP="009770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4679" w:rsidRPr="00F44679" w:rsidRDefault="00F44679" w:rsidP="009770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2928" w:rsidRPr="001833C6" w:rsidRDefault="00F44679" w:rsidP="009770E0">
      <w:pPr>
        <w:pStyle w:val="Odstavecseseznamem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</w:rPr>
      </w:pPr>
      <w:r w:rsidRPr="001833C6">
        <w:rPr>
          <w:rFonts w:ascii="Times New Roman" w:hAnsi="Times New Roman" w:cs="Times New Roman"/>
          <w:b/>
        </w:rPr>
        <w:t>Různé</w:t>
      </w:r>
    </w:p>
    <w:p w:rsidR="00BD7F1B" w:rsidRDefault="00BD7F1B" w:rsidP="009770E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44679" w:rsidRPr="00F44679" w:rsidRDefault="00F44679" w:rsidP="009770E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44679">
        <w:rPr>
          <w:rFonts w:ascii="Times New Roman" w:hAnsi="Times New Roman" w:cs="Times New Roman"/>
          <w:bCs/>
        </w:rPr>
        <w:t>Detailnější sběry dat nebudou řešeny přes AKDŘ, ale individuálně po dohodě se zdravotní pojišťovnou.</w:t>
      </w:r>
    </w:p>
    <w:p w:rsidR="00F44679" w:rsidRDefault="00F44679" w:rsidP="009770E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833C6" w:rsidRDefault="001833C6" w:rsidP="009770E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833C6" w:rsidRDefault="001833C6" w:rsidP="009770E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833C6" w:rsidRPr="00F44679" w:rsidRDefault="001833C6" w:rsidP="009770E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44679" w:rsidRPr="00F44679" w:rsidRDefault="00F44679" w:rsidP="009770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679">
        <w:rPr>
          <w:rFonts w:ascii="Times New Roman" w:hAnsi="Times New Roman" w:cs="Times New Roman"/>
        </w:rPr>
        <w:t xml:space="preserve">V Praze dne 26. března 2019 </w:t>
      </w:r>
    </w:p>
    <w:p w:rsidR="00F44679" w:rsidRPr="00F44679" w:rsidRDefault="00F44679" w:rsidP="009770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4679" w:rsidRPr="00F44679" w:rsidRDefault="00F44679" w:rsidP="009770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679">
        <w:rPr>
          <w:rFonts w:ascii="Times New Roman" w:hAnsi="Times New Roman" w:cs="Times New Roman"/>
        </w:rPr>
        <w:t>Zapsal: Mgr. Horňák</w:t>
      </w:r>
    </w:p>
    <w:p w:rsidR="00F44679" w:rsidRPr="00F44679" w:rsidRDefault="00F44679" w:rsidP="009770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679">
        <w:rPr>
          <w:rFonts w:ascii="Times New Roman" w:hAnsi="Times New Roman" w:cs="Times New Roman"/>
        </w:rPr>
        <w:t>Schválil: Ing. Mrázek</w:t>
      </w:r>
    </w:p>
    <w:p w:rsidR="00F44679" w:rsidRPr="00F44679" w:rsidRDefault="00F44679" w:rsidP="009770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4679" w:rsidRPr="00F44679" w:rsidRDefault="00F44679" w:rsidP="009770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679">
        <w:rPr>
          <w:rFonts w:ascii="Times New Roman" w:hAnsi="Times New Roman" w:cs="Times New Roman"/>
        </w:rPr>
        <w:t>Příloha:</w:t>
      </w:r>
    </w:p>
    <w:p w:rsidR="00F44679" w:rsidRPr="00F44679" w:rsidRDefault="00F44679" w:rsidP="009770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679">
        <w:rPr>
          <w:rFonts w:ascii="Times New Roman" w:hAnsi="Times New Roman" w:cs="Times New Roman"/>
        </w:rPr>
        <w:t>Prezenční listina</w:t>
      </w:r>
    </w:p>
    <w:sectPr w:rsidR="00F44679" w:rsidRPr="00F44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B7549"/>
    <w:multiLevelType w:val="hybridMultilevel"/>
    <w:tmpl w:val="A0F088F0"/>
    <w:lvl w:ilvl="0" w:tplc="C96CE45E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639D5"/>
    <w:multiLevelType w:val="hybridMultilevel"/>
    <w:tmpl w:val="CEB0E11C"/>
    <w:lvl w:ilvl="0" w:tplc="089EFD1E">
      <w:start w:val="1"/>
      <w:numFmt w:val="upperRoman"/>
      <w:lvlText w:val="%1."/>
      <w:lvlJc w:val="left"/>
      <w:pPr>
        <w:ind w:left="213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5D"/>
    <w:rsid w:val="00147E76"/>
    <w:rsid w:val="001833C6"/>
    <w:rsid w:val="001F4FBC"/>
    <w:rsid w:val="00502928"/>
    <w:rsid w:val="0058405D"/>
    <w:rsid w:val="005A2DED"/>
    <w:rsid w:val="0067765D"/>
    <w:rsid w:val="008926A8"/>
    <w:rsid w:val="009770E0"/>
    <w:rsid w:val="00B121CE"/>
    <w:rsid w:val="00B22C90"/>
    <w:rsid w:val="00BA6080"/>
    <w:rsid w:val="00BD7F1B"/>
    <w:rsid w:val="00C50DEE"/>
    <w:rsid w:val="00C63277"/>
    <w:rsid w:val="00F00E1B"/>
    <w:rsid w:val="00F135C2"/>
    <w:rsid w:val="00F4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Tun">
    <w:name w:val="Základní text + Tučné"/>
    <w:basedOn w:val="Standardnpsmoodstavce"/>
    <w:uiPriority w:val="99"/>
    <w:rsid w:val="0058405D"/>
    <w:rPr>
      <w:rFonts w:ascii="Times New Roman" w:hAnsi="Times New Roman" w:cs="Times New Roman" w:hint="default"/>
      <w:b/>
      <w:bCs/>
      <w:sz w:val="20"/>
      <w:szCs w:val="20"/>
      <w:shd w:val="clear" w:color="auto" w:fill="FFFFFF"/>
    </w:rPr>
  </w:style>
  <w:style w:type="table" w:styleId="Mkatabulky">
    <w:name w:val="Table Grid"/>
    <w:basedOn w:val="Normlntabulka"/>
    <w:uiPriority w:val="59"/>
    <w:rsid w:val="00677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50DEE"/>
    <w:pPr>
      <w:ind w:left="720"/>
      <w:contextualSpacing/>
    </w:pPr>
  </w:style>
  <w:style w:type="character" w:customStyle="1" w:styleId="Nadpis2">
    <w:name w:val="Nadpis #2_"/>
    <w:basedOn w:val="Standardnpsmoodstavce"/>
    <w:link w:val="Nadpis20"/>
    <w:uiPriority w:val="99"/>
    <w:locked/>
    <w:rsid w:val="00C63277"/>
    <w:rPr>
      <w:b/>
      <w:bCs/>
      <w:sz w:val="20"/>
      <w:szCs w:val="20"/>
      <w:shd w:val="clear" w:color="auto" w:fill="FFFFFF"/>
    </w:rPr>
  </w:style>
  <w:style w:type="paragraph" w:customStyle="1" w:styleId="Nadpis20">
    <w:name w:val="Nadpis #2"/>
    <w:basedOn w:val="Normln"/>
    <w:link w:val="Nadpis2"/>
    <w:uiPriority w:val="99"/>
    <w:rsid w:val="00C63277"/>
    <w:pPr>
      <w:shd w:val="clear" w:color="auto" w:fill="FFFFFF"/>
      <w:spacing w:before="480" w:after="300" w:line="240" w:lineRule="atLeast"/>
      <w:jc w:val="both"/>
      <w:outlineLvl w:val="1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Tun">
    <w:name w:val="Základní text + Tučné"/>
    <w:basedOn w:val="Standardnpsmoodstavce"/>
    <w:uiPriority w:val="99"/>
    <w:rsid w:val="0058405D"/>
    <w:rPr>
      <w:rFonts w:ascii="Times New Roman" w:hAnsi="Times New Roman" w:cs="Times New Roman" w:hint="default"/>
      <w:b/>
      <w:bCs/>
      <w:sz w:val="20"/>
      <w:szCs w:val="20"/>
      <w:shd w:val="clear" w:color="auto" w:fill="FFFFFF"/>
    </w:rPr>
  </w:style>
  <w:style w:type="table" w:styleId="Mkatabulky">
    <w:name w:val="Table Grid"/>
    <w:basedOn w:val="Normlntabulka"/>
    <w:uiPriority w:val="59"/>
    <w:rsid w:val="00677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50DEE"/>
    <w:pPr>
      <w:ind w:left="720"/>
      <w:contextualSpacing/>
    </w:pPr>
  </w:style>
  <w:style w:type="character" w:customStyle="1" w:styleId="Nadpis2">
    <w:name w:val="Nadpis #2_"/>
    <w:basedOn w:val="Standardnpsmoodstavce"/>
    <w:link w:val="Nadpis20"/>
    <w:uiPriority w:val="99"/>
    <w:locked/>
    <w:rsid w:val="00C63277"/>
    <w:rPr>
      <w:b/>
      <w:bCs/>
      <w:sz w:val="20"/>
      <w:szCs w:val="20"/>
      <w:shd w:val="clear" w:color="auto" w:fill="FFFFFF"/>
    </w:rPr>
  </w:style>
  <w:style w:type="paragraph" w:customStyle="1" w:styleId="Nadpis20">
    <w:name w:val="Nadpis #2"/>
    <w:basedOn w:val="Normln"/>
    <w:link w:val="Nadpis2"/>
    <w:uiPriority w:val="99"/>
    <w:rsid w:val="00C63277"/>
    <w:pPr>
      <w:shd w:val="clear" w:color="auto" w:fill="FFFFFF"/>
      <w:spacing w:before="480" w:after="300" w:line="240" w:lineRule="atLeast"/>
      <w:jc w:val="both"/>
      <w:outlineLvl w:val="1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FC3A2-DADD-41E9-A140-8899D0CF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966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Horňák</dc:creator>
  <cp:lastModifiedBy>Jiří Mrázek</cp:lastModifiedBy>
  <cp:revision>11</cp:revision>
  <dcterms:created xsi:type="dcterms:W3CDTF">2019-03-28T11:31:00Z</dcterms:created>
  <dcterms:modified xsi:type="dcterms:W3CDTF">2019-03-29T10:14:00Z</dcterms:modified>
</cp:coreProperties>
</file>