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98B53" w14:textId="11626392" w:rsidR="00473A45" w:rsidRPr="00790158" w:rsidRDefault="008D2874" w:rsidP="001B2C90">
      <w:pPr>
        <w:spacing w:before="120" w:after="120"/>
        <w:jc w:val="center"/>
        <w:rPr>
          <w:b/>
        </w:rPr>
      </w:pPr>
      <w:r w:rsidRPr="00732AFB">
        <w:rPr>
          <w:b/>
          <w:color w:val="000000"/>
        </w:rPr>
        <w:t xml:space="preserve">Metodický postup </w:t>
      </w:r>
      <w:r w:rsidRPr="00732AFB">
        <w:rPr>
          <w:b/>
        </w:rPr>
        <w:t xml:space="preserve">k </w:t>
      </w:r>
      <w:r w:rsidR="002B5282" w:rsidRPr="00732AFB">
        <w:rPr>
          <w:b/>
        </w:rPr>
        <w:t>vykazování</w:t>
      </w:r>
      <w:r w:rsidRPr="00732AFB">
        <w:rPr>
          <w:b/>
        </w:rPr>
        <w:t xml:space="preserve"> očkování</w:t>
      </w:r>
      <w:r w:rsidR="00F955C6">
        <w:rPr>
          <w:b/>
        </w:rPr>
        <w:t xml:space="preserve"> od</w:t>
      </w:r>
      <w:r w:rsidR="001B2C90">
        <w:rPr>
          <w:b/>
        </w:rPr>
        <w:t xml:space="preserve"> </w:t>
      </w:r>
      <w:r w:rsidR="00E7473C">
        <w:rPr>
          <w:b/>
          <w:highlight w:val="yellow"/>
        </w:rPr>
        <w:t>1</w:t>
      </w:r>
      <w:r w:rsidR="00855EE6">
        <w:rPr>
          <w:b/>
          <w:highlight w:val="yellow"/>
        </w:rPr>
        <w:t>6</w:t>
      </w:r>
      <w:r w:rsidR="00473A45" w:rsidRPr="006D5C6D">
        <w:rPr>
          <w:b/>
          <w:highlight w:val="yellow"/>
        </w:rPr>
        <w:t xml:space="preserve">. </w:t>
      </w:r>
      <w:r w:rsidR="009643CE">
        <w:rPr>
          <w:b/>
          <w:highlight w:val="yellow"/>
        </w:rPr>
        <w:t>3</w:t>
      </w:r>
      <w:r w:rsidR="00473A45" w:rsidRPr="006D5C6D">
        <w:rPr>
          <w:b/>
          <w:highlight w:val="yellow"/>
        </w:rPr>
        <w:t>. 20</w:t>
      </w:r>
      <w:r w:rsidR="00A8509C">
        <w:rPr>
          <w:b/>
          <w:highlight w:val="yellow"/>
        </w:rPr>
        <w:t>2</w:t>
      </w:r>
      <w:r w:rsidR="009F72EC">
        <w:rPr>
          <w:b/>
          <w:highlight w:val="yellow"/>
        </w:rPr>
        <w:t>6</w:t>
      </w:r>
    </w:p>
    <w:p w14:paraId="4421B642" w14:textId="77777777" w:rsidR="00D37A48" w:rsidRPr="00790158" w:rsidRDefault="00D37A48" w:rsidP="00D37A48">
      <w:pPr>
        <w:pStyle w:val="Nadpis1"/>
        <w:spacing w:before="120" w:after="120"/>
        <w:jc w:val="center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>Preambule</w:t>
      </w:r>
    </w:p>
    <w:p w14:paraId="5C59D73E" w14:textId="0CEFAF2D" w:rsidR="00427D00" w:rsidRPr="00790158" w:rsidRDefault="00F91A0E" w:rsidP="00427D00">
      <w:pPr>
        <w:spacing w:before="120" w:after="120"/>
        <w:jc w:val="both"/>
        <w:rPr>
          <w:color w:val="000000"/>
        </w:rPr>
      </w:pPr>
      <w:r w:rsidRPr="00790158">
        <w:rPr>
          <w:color w:val="000000"/>
        </w:rPr>
        <w:t xml:space="preserve">S </w:t>
      </w:r>
      <w:r w:rsidR="00474CE2" w:rsidRPr="00790158">
        <w:rPr>
          <w:color w:val="000000"/>
        </w:rPr>
        <w:t xml:space="preserve">účinností od 1. ledna 2012 jsou zdravotní pojišťovny </w:t>
      </w:r>
      <w:r w:rsidR="00FD2BD6" w:rsidRPr="00790158">
        <w:rPr>
          <w:color w:val="000000"/>
        </w:rPr>
        <w:t>(dále jen „</w:t>
      </w:r>
      <w:r w:rsidR="00C56F8C" w:rsidRPr="00790158">
        <w:rPr>
          <w:color w:val="000000"/>
        </w:rPr>
        <w:t>p</w:t>
      </w:r>
      <w:r w:rsidR="00FD2BD6" w:rsidRPr="00790158">
        <w:rPr>
          <w:color w:val="000000"/>
        </w:rPr>
        <w:t xml:space="preserve">ojišťovny“) </w:t>
      </w:r>
      <w:r w:rsidR="00474CE2" w:rsidRPr="00790158">
        <w:rPr>
          <w:color w:val="000000"/>
        </w:rPr>
        <w:t>působící v</w:t>
      </w:r>
      <w:r w:rsidR="004744D9" w:rsidRPr="00790158">
        <w:rPr>
          <w:color w:val="000000"/>
        </w:rPr>
        <w:t> </w:t>
      </w:r>
      <w:r w:rsidR="00474CE2" w:rsidRPr="00790158">
        <w:rPr>
          <w:color w:val="000000"/>
        </w:rPr>
        <w:t xml:space="preserve">České republice povinny hradit z veřejného zdravotního pojištění </w:t>
      </w:r>
      <w:r w:rsidR="001D08CD" w:rsidRPr="00790158">
        <w:rPr>
          <w:color w:val="000000"/>
        </w:rPr>
        <w:t>(dále jen „</w:t>
      </w:r>
      <w:proofErr w:type="spellStart"/>
      <w:r w:rsidR="001D08CD" w:rsidRPr="00790158">
        <w:rPr>
          <w:color w:val="000000"/>
        </w:rPr>
        <w:t>v.z.p</w:t>
      </w:r>
      <w:proofErr w:type="spellEnd"/>
      <w:r w:rsidR="001D08CD" w:rsidRPr="00790158">
        <w:rPr>
          <w:color w:val="000000"/>
        </w:rPr>
        <w:t>.“)</w:t>
      </w:r>
      <w:r w:rsidR="00140461" w:rsidRPr="00790158">
        <w:rPr>
          <w:color w:val="000000"/>
        </w:rPr>
        <w:t xml:space="preserve"> </w:t>
      </w:r>
      <w:r w:rsidR="00474CE2" w:rsidRPr="00790158">
        <w:rPr>
          <w:color w:val="000000"/>
        </w:rPr>
        <w:t>léčivé příp</w:t>
      </w:r>
      <w:r w:rsidR="001D08CD" w:rsidRPr="00790158">
        <w:rPr>
          <w:color w:val="000000"/>
        </w:rPr>
        <w:t xml:space="preserve">ravky obsahující očkovací látky </w:t>
      </w:r>
      <w:r w:rsidR="00474CE2" w:rsidRPr="00790158">
        <w:rPr>
          <w:color w:val="000000"/>
        </w:rPr>
        <w:t>pro pravidelná očkování podle antigenního složení očkovacích</w:t>
      </w:r>
      <w:r w:rsidR="00B65746" w:rsidRPr="00790158">
        <w:rPr>
          <w:color w:val="000000"/>
        </w:rPr>
        <w:t xml:space="preserve"> látek (dále jen „očkovací látka</w:t>
      </w:r>
      <w:r w:rsidR="00474CE2" w:rsidRPr="00790158">
        <w:rPr>
          <w:color w:val="000000"/>
        </w:rPr>
        <w:t>“</w:t>
      </w:r>
      <w:r w:rsidR="001D08CD" w:rsidRPr="00790158">
        <w:rPr>
          <w:color w:val="000000"/>
        </w:rPr>
        <w:t xml:space="preserve"> nebo „OL“</w:t>
      </w:r>
      <w:r w:rsidR="00474CE2" w:rsidRPr="00790158">
        <w:rPr>
          <w:color w:val="000000"/>
        </w:rPr>
        <w:t>), a to v souladu se zákonem č.</w:t>
      </w:r>
      <w:r w:rsidR="004744D9" w:rsidRPr="00790158">
        <w:rPr>
          <w:color w:val="000000"/>
        </w:rPr>
        <w:t> </w:t>
      </w:r>
      <w:r w:rsidR="00474CE2" w:rsidRPr="00790158">
        <w:rPr>
          <w:color w:val="000000"/>
        </w:rPr>
        <w:t>48/1997 Sb., o veřejném zdravotním pojištění</w:t>
      </w:r>
      <w:r w:rsidRPr="00790158">
        <w:rPr>
          <w:color w:val="000000"/>
        </w:rPr>
        <w:t xml:space="preserve"> </w:t>
      </w:r>
      <w:r w:rsidR="004744D9" w:rsidRPr="00790158">
        <w:rPr>
          <w:color w:val="000000"/>
        </w:rPr>
        <w:t>ve znění pozdějších předpisů</w:t>
      </w:r>
      <w:r w:rsidRPr="00790158">
        <w:rPr>
          <w:color w:val="000000"/>
        </w:rPr>
        <w:t xml:space="preserve"> (dále jen </w:t>
      </w:r>
      <w:r w:rsidR="00FD2BD6" w:rsidRPr="00790158">
        <w:rPr>
          <w:color w:val="000000"/>
        </w:rPr>
        <w:t>„</w:t>
      </w:r>
      <w:r w:rsidRPr="00790158">
        <w:rPr>
          <w:color w:val="000000"/>
        </w:rPr>
        <w:t>Zákon</w:t>
      </w:r>
      <w:r w:rsidR="00FD2BD6" w:rsidRPr="00790158">
        <w:rPr>
          <w:color w:val="000000"/>
        </w:rPr>
        <w:t>“</w:t>
      </w:r>
      <w:r w:rsidRPr="00790158">
        <w:rPr>
          <w:color w:val="000000"/>
        </w:rPr>
        <w:t>).</w:t>
      </w:r>
    </w:p>
    <w:p w14:paraId="7DA35A7C" w14:textId="0B86C1B1" w:rsidR="00D32D4C" w:rsidRPr="00790158" w:rsidRDefault="00D32D4C" w:rsidP="00D32D4C">
      <w:pPr>
        <w:spacing w:before="120" w:after="120"/>
        <w:jc w:val="both"/>
        <w:rPr>
          <w:color w:val="000000"/>
        </w:rPr>
      </w:pPr>
      <w:r w:rsidRPr="00790158">
        <w:rPr>
          <w:color w:val="000000"/>
        </w:rPr>
        <w:t xml:space="preserve">V </w:t>
      </w:r>
      <w:r w:rsidR="008F2163" w:rsidRPr="00790158">
        <w:rPr>
          <w:color w:val="000000"/>
        </w:rPr>
        <w:t>M</w:t>
      </w:r>
      <w:r w:rsidRPr="00790158">
        <w:rPr>
          <w:color w:val="000000"/>
        </w:rPr>
        <w:t xml:space="preserve">etodickém postupu </w:t>
      </w:r>
      <w:r w:rsidR="008F2163" w:rsidRPr="00790158">
        <w:rPr>
          <w:color w:val="000000"/>
        </w:rPr>
        <w:t>k vykazování očkování (dále jen „Metodika“)</w:t>
      </w:r>
      <w:r w:rsidR="00B94ABA" w:rsidRPr="00790158">
        <w:rPr>
          <w:color w:val="000000"/>
        </w:rPr>
        <w:t xml:space="preserve"> </w:t>
      </w:r>
      <w:r w:rsidRPr="00790158">
        <w:rPr>
          <w:color w:val="000000"/>
        </w:rPr>
        <w:t xml:space="preserve">jsou zpracována </w:t>
      </w:r>
      <w:r w:rsidR="007F0B26" w:rsidRPr="00790158">
        <w:rPr>
          <w:color w:val="000000"/>
        </w:rPr>
        <w:t xml:space="preserve">zejména </w:t>
      </w:r>
      <w:r w:rsidR="001C3970" w:rsidRPr="00790158">
        <w:rPr>
          <w:color w:val="000000"/>
        </w:rPr>
        <w:t xml:space="preserve">platná znění </w:t>
      </w:r>
      <w:r w:rsidRPr="00790158">
        <w:rPr>
          <w:color w:val="000000"/>
        </w:rPr>
        <w:t>§ 30 Zákona, vyhlášky č.</w:t>
      </w:r>
      <w:r w:rsidR="004744D9" w:rsidRPr="00790158">
        <w:rPr>
          <w:color w:val="000000"/>
        </w:rPr>
        <w:t> </w:t>
      </w:r>
      <w:r w:rsidRPr="00790158">
        <w:rPr>
          <w:color w:val="000000"/>
        </w:rPr>
        <w:t>537/2006 Sb.</w:t>
      </w:r>
      <w:r w:rsidR="004744D9" w:rsidRPr="00790158">
        <w:rPr>
          <w:color w:val="000000"/>
        </w:rPr>
        <w:t>,</w:t>
      </w:r>
      <w:r w:rsidRPr="00790158">
        <w:rPr>
          <w:color w:val="000000"/>
        </w:rPr>
        <w:t xml:space="preserve"> o očkování proti infekčním nemocem</w:t>
      </w:r>
      <w:r w:rsidR="00364A35" w:rsidRPr="00790158">
        <w:rPr>
          <w:color w:val="000000"/>
        </w:rPr>
        <w:t xml:space="preserve"> (dále jen „</w:t>
      </w:r>
      <w:r w:rsidR="006F0125" w:rsidRPr="00790158">
        <w:rPr>
          <w:color w:val="000000"/>
        </w:rPr>
        <w:t>V</w:t>
      </w:r>
      <w:r w:rsidR="00364A35" w:rsidRPr="00790158">
        <w:rPr>
          <w:color w:val="000000"/>
        </w:rPr>
        <w:t>yhláška“)</w:t>
      </w:r>
      <w:r w:rsidR="00546D85" w:rsidRPr="00790158">
        <w:rPr>
          <w:color w:val="000000"/>
        </w:rPr>
        <w:t>,</w:t>
      </w:r>
      <w:r w:rsidRPr="00790158">
        <w:rPr>
          <w:color w:val="000000"/>
        </w:rPr>
        <w:t xml:space="preserve"> Sdělení </w:t>
      </w:r>
      <w:r w:rsidR="00636101" w:rsidRPr="00790158">
        <w:rPr>
          <w:color w:val="000000"/>
        </w:rPr>
        <w:t xml:space="preserve">Ministerstva zdravotnictví </w:t>
      </w:r>
      <w:r w:rsidR="00C67E9C" w:rsidRPr="00790158">
        <w:rPr>
          <w:color w:val="000000"/>
        </w:rPr>
        <w:t>ČR</w:t>
      </w:r>
      <w:r w:rsidR="00636101" w:rsidRPr="00790158">
        <w:rPr>
          <w:color w:val="000000"/>
        </w:rPr>
        <w:t xml:space="preserve"> </w:t>
      </w:r>
      <w:r w:rsidR="00636101" w:rsidRPr="00790158">
        <w:t>(dále jen „</w:t>
      </w:r>
      <w:r w:rsidR="00651354" w:rsidRPr="00790158">
        <w:t xml:space="preserve">Sdělení </w:t>
      </w:r>
      <w:r w:rsidR="00636101" w:rsidRPr="00790158">
        <w:t>MZ ČR“)</w:t>
      </w:r>
      <w:r w:rsidRPr="00790158">
        <w:rPr>
          <w:color w:val="000000"/>
        </w:rPr>
        <w:t xml:space="preserve"> o</w:t>
      </w:r>
      <w:r w:rsidR="004744D9" w:rsidRPr="00790158">
        <w:rPr>
          <w:color w:val="000000"/>
        </w:rPr>
        <w:t> </w:t>
      </w:r>
      <w:r w:rsidRPr="00790158">
        <w:rPr>
          <w:color w:val="000000"/>
        </w:rPr>
        <w:t>antigenním složení očkovacích látek</w:t>
      </w:r>
      <w:r w:rsidR="00364A35" w:rsidRPr="00790158">
        <w:rPr>
          <w:color w:val="000000"/>
        </w:rPr>
        <w:t xml:space="preserve"> (dále jen „antigenní složení“) a další dokumenty týkající se </w:t>
      </w:r>
      <w:r w:rsidR="006F0125" w:rsidRPr="00790158">
        <w:rPr>
          <w:color w:val="000000"/>
        </w:rPr>
        <w:t>distribuce</w:t>
      </w:r>
      <w:r w:rsidR="00364A35" w:rsidRPr="00790158">
        <w:rPr>
          <w:color w:val="000000"/>
        </w:rPr>
        <w:t xml:space="preserve"> očkovacích látek</w:t>
      </w:r>
      <w:r w:rsidR="006F0125" w:rsidRPr="00790158">
        <w:rPr>
          <w:color w:val="000000"/>
        </w:rPr>
        <w:t xml:space="preserve"> a provádění očkování</w:t>
      </w:r>
      <w:r w:rsidRPr="00790158">
        <w:rPr>
          <w:color w:val="000000"/>
        </w:rPr>
        <w:t>.</w:t>
      </w:r>
      <w:r w:rsidR="00342AE2" w:rsidRPr="00790158">
        <w:rPr>
          <w:color w:val="000000"/>
        </w:rPr>
        <w:t xml:space="preserve"> V případě změny souvisejících předpisů se mění i </w:t>
      </w:r>
      <w:r w:rsidR="00971490" w:rsidRPr="00790158">
        <w:rPr>
          <w:color w:val="000000"/>
        </w:rPr>
        <w:t>tato Metodika</w:t>
      </w:r>
      <w:r w:rsidR="00342AE2" w:rsidRPr="00790158">
        <w:rPr>
          <w:color w:val="000000"/>
        </w:rPr>
        <w:t>.</w:t>
      </w:r>
    </w:p>
    <w:p w14:paraId="086C4EF9" w14:textId="79F4E78E" w:rsidR="00C83901" w:rsidRPr="00790158" w:rsidRDefault="00C83901" w:rsidP="00D32D4C">
      <w:pPr>
        <w:spacing w:before="120" w:after="120"/>
        <w:jc w:val="both"/>
        <w:rPr>
          <w:color w:val="000000"/>
        </w:rPr>
      </w:pPr>
      <w:r w:rsidRPr="00790158">
        <w:rPr>
          <w:color w:val="000000"/>
        </w:rPr>
        <w:t xml:space="preserve">K doplnění provádění očkování jsou přílohou této Metodiky doporučení odborných společností. </w:t>
      </w:r>
      <w:r w:rsidRPr="009276B9">
        <w:rPr>
          <w:b/>
          <w:bCs/>
          <w:color w:val="000000"/>
        </w:rPr>
        <w:t>Tato doporučení mají pouze informativní charakter</w:t>
      </w:r>
      <w:r w:rsidR="00DF6CD0" w:rsidRPr="009276B9">
        <w:rPr>
          <w:b/>
          <w:bCs/>
          <w:color w:val="000000"/>
        </w:rPr>
        <w:t xml:space="preserve"> a </w:t>
      </w:r>
      <w:r w:rsidRPr="009276B9">
        <w:rPr>
          <w:b/>
          <w:bCs/>
          <w:color w:val="000000"/>
        </w:rPr>
        <w:t xml:space="preserve">nevstupují do </w:t>
      </w:r>
      <w:r w:rsidR="00DF6CD0" w:rsidRPr="009276B9">
        <w:rPr>
          <w:b/>
          <w:bCs/>
          <w:color w:val="000000"/>
        </w:rPr>
        <w:t xml:space="preserve">žádných </w:t>
      </w:r>
      <w:r w:rsidRPr="009276B9">
        <w:rPr>
          <w:b/>
          <w:bCs/>
          <w:color w:val="000000"/>
        </w:rPr>
        <w:t>úhradových mechanismů.</w:t>
      </w:r>
    </w:p>
    <w:p w14:paraId="436429F2" w14:textId="77777777" w:rsidR="00A52CEF" w:rsidRPr="00790158" w:rsidRDefault="00A52CEF" w:rsidP="00D32D4C">
      <w:pPr>
        <w:spacing w:before="120" w:after="120"/>
        <w:jc w:val="both"/>
        <w:rPr>
          <w:color w:val="000000"/>
        </w:rPr>
      </w:pPr>
    </w:p>
    <w:p w14:paraId="7ED335A3" w14:textId="5A498839" w:rsidR="0029134A" w:rsidRPr="00790158" w:rsidRDefault="00364A35" w:rsidP="0029134A">
      <w:pPr>
        <w:pStyle w:val="Nadpis1"/>
        <w:spacing w:before="120" w:after="120"/>
        <w:jc w:val="center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>Členění očkování</w:t>
      </w:r>
    </w:p>
    <w:p w14:paraId="07BDB251" w14:textId="77777777" w:rsidR="006F0125" w:rsidRPr="00790158" w:rsidRDefault="009D4C32" w:rsidP="0029134A">
      <w:pPr>
        <w:spacing w:before="120" w:after="120"/>
        <w:jc w:val="both"/>
        <w:rPr>
          <w:color w:val="000000"/>
        </w:rPr>
      </w:pPr>
      <w:r w:rsidRPr="00790158">
        <w:rPr>
          <w:color w:val="000000"/>
        </w:rPr>
        <w:t>Podle</w:t>
      </w:r>
      <w:r w:rsidR="00364A35" w:rsidRPr="00790158">
        <w:rPr>
          <w:color w:val="000000"/>
        </w:rPr>
        <w:t xml:space="preserve"> § 2 </w:t>
      </w:r>
      <w:r w:rsidR="006F0125" w:rsidRPr="00790158">
        <w:rPr>
          <w:color w:val="000000"/>
        </w:rPr>
        <w:t>V</w:t>
      </w:r>
      <w:r w:rsidR="00364A35" w:rsidRPr="00790158">
        <w:rPr>
          <w:color w:val="000000"/>
        </w:rPr>
        <w:t xml:space="preserve">yhlášky </w:t>
      </w:r>
      <w:r w:rsidR="006F0125" w:rsidRPr="00790158">
        <w:rPr>
          <w:color w:val="000000"/>
        </w:rPr>
        <w:t>se očkování proti infekčním onemocněním člení na:</w:t>
      </w:r>
    </w:p>
    <w:p w14:paraId="136E89E5" w14:textId="3540C240" w:rsidR="00E97A1E" w:rsidRPr="00790158" w:rsidRDefault="009D4C32" w:rsidP="00EF3802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b/>
          <w:sz w:val="24"/>
          <w:szCs w:val="24"/>
        </w:rPr>
        <w:t>pravidelné očkování</w:t>
      </w:r>
      <w:r w:rsidRPr="00790158">
        <w:rPr>
          <w:rFonts w:ascii="Times New Roman" w:hAnsi="Times New Roman"/>
          <w:sz w:val="24"/>
          <w:szCs w:val="24"/>
        </w:rPr>
        <w:t xml:space="preserve"> </w:t>
      </w:r>
      <w:r w:rsidR="00D008AC" w:rsidRPr="00790158">
        <w:rPr>
          <w:rFonts w:ascii="Times New Roman" w:hAnsi="Times New Roman"/>
          <w:sz w:val="24"/>
          <w:szCs w:val="24"/>
        </w:rPr>
        <w:t xml:space="preserve">(viz </w:t>
      </w:r>
      <w:r w:rsidR="00D008AC" w:rsidRPr="00790158">
        <w:rPr>
          <w:rFonts w:ascii="Times New Roman" w:hAnsi="Times New Roman"/>
          <w:b/>
          <w:sz w:val="24"/>
          <w:szCs w:val="24"/>
        </w:rPr>
        <w:t>ČÁST PRVNÍ</w:t>
      </w:r>
      <w:r w:rsidR="00D008AC" w:rsidRPr="00790158">
        <w:rPr>
          <w:rFonts w:ascii="Times New Roman" w:hAnsi="Times New Roman"/>
          <w:sz w:val="24"/>
          <w:szCs w:val="24"/>
        </w:rPr>
        <w:t xml:space="preserve">) </w:t>
      </w:r>
      <w:r w:rsidRPr="00790158">
        <w:rPr>
          <w:rFonts w:ascii="Times New Roman" w:hAnsi="Times New Roman"/>
          <w:sz w:val="24"/>
          <w:szCs w:val="24"/>
        </w:rPr>
        <w:t xml:space="preserve">proti tuberkulóze, proti záškrtu, tetanu, dávivému kašli, invazivnímu onemocnění vyvolanému původcem Haemophilus </w:t>
      </w:r>
      <w:proofErr w:type="spellStart"/>
      <w:r w:rsidRPr="00790158">
        <w:rPr>
          <w:rFonts w:ascii="Times New Roman" w:hAnsi="Times New Roman"/>
          <w:sz w:val="24"/>
          <w:szCs w:val="24"/>
        </w:rPr>
        <w:t>influenzae</w:t>
      </w:r>
      <w:proofErr w:type="spellEnd"/>
      <w:r w:rsidRPr="00790158">
        <w:rPr>
          <w:rFonts w:ascii="Times New Roman" w:hAnsi="Times New Roman"/>
          <w:sz w:val="24"/>
          <w:szCs w:val="24"/>
        </w:rPr>
        <w:t xml:space="preserve"> b, přenosné dětské obrně a virové hepatitidě B, proti spalničkám, zarděnkám a</w:t>
      </w:r>
      <w:r w:rsidR="004744D9" w:rsidRPr="00790158">
        <w:rPr>
          <w:rFonts w:ascii="Times New Roman" w:hAnsi="Times New Roman"/>
          <w:sz w:val="24"/>
          <w:szCs w:val="24"/>
        </w:rPr>
        <w:t> </w:t>
      </w:r>
      <w:r w:rsidRPr="00790158">
        <w:rPr>
          <w:rFonts w:ascii="Times New Roman" w:hAnsi="Times New Roman"/>
          <w:sz w:val="24"/>
          <w:szCs w:val="24"/>
        </w:rPr>
        <w:t>příušnicím, proti pneumokokovým nákaz</w:t>
      </w:r>
      <w:r w:rsidR="0053482E" w:rsidRPr="00790158">
        <w:rPr>
          <w:rFonts w:ascii="Times New Roman" w:hAnsi="Times New Roman"/>
          <w:sz w:val="24"/>
          <w:szCs w:val="24"/>
        </w:rPr>
        <w:t>ám</w:t>
      </w:r>
      <w:r w:rsidR="00350B13" w:rsidRPr="00790158">
        <w:rPr>
          <w:rFonts w:ascii="Times New Roman" w:hAnsi="Times New Roman"/>
          <w:sz w:val="24"/>
          <w:szCs w:val="24"/>
        </w:rPr>
        <w:t xml:space="preserve"> a </w:t>
      </w:r>
      <w:r w:rsidR="0053482E" w:rsidRPr="00790158">
        <w:rPr>
          <w:rFonts w:ascii="Times New Roman" w:hAnsi="Times New Roman"/>
          <w:sz w:val="24"/>
          <w:szCs w:val="24"/>
        </w:rPr>
        <w:t>proti virové hepatitidě B</w:t>
      </w:r>
      <w:r w:rsidR="001652BB" w:rsidRPr="00790158">
        <w:rPr>
          <w:rFonts w:ascii="Times New Roman" w:hAnsi="Times New Roman"/>
          <w:sz w:val="24"/>
          <w:szCs w:val="24"/>
        </w:rPr>
        <w:t>:</w:t>
      </w:r>
    </w:p>
    <w:p w14:paraId="12ACE013" w14:textId="16AF7898" w:rsidR="00815980" w:rsidRPr="00790158" w:rsidRDefault="00815980" w:rsidP="00EF3802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before="12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 xml:space="preserve">V případech stanovených Vyhláškou se očkování provádí jako: </w:t>
      </w:r>
    </w:p>
    <w:p w14:paraId="0D1CF021" w14:textId="77777777" w:rsidR="00815980" w:rsidRPr="00790158" w:rsidRDefault="00815980" w:rsidP="00EF3802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spacing w:before="120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b/>
          <w:sz w:val="24"/>
          <w:szCs w:val="24"/>
        </w:rPr>
        <w:t>základní očkování</w:t>
      </w:r>
      <w:r w:rsidRPr="00790158">
        <w:rPr>
          <w:rFonts w:ascii="Times New Roman" w:hAnsi="Times New Roman"/>
          <w:sz w:val="24"/>
          <w:szCs w:val="24"/>
        </w:rPr>
        <w:t xml:space="preserve">, při kterém se podává jedna nebo více dávek očkovací látky potřebných k dosažení specifické odolnosti proti dané infekci, a </w:t>
      </w:r>
    </w:p>
    <w:p w14:paraId="2A34D072" w14:textId="77777777" w:rsidR="00815980" w:rsidRPr="00790158" w:rsidRDefault="00815980" w:rsidP="00EF3802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spacing w:before="120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b/>
          <w:sz w:val="24"/>
          <w:szCs w:val="24"/>
        </w:rPr>
        <w:t>přeočkování</w:t>
      </w:r>
      <w:r w:rsidRPr="00790158">
        <w:rPr>
          <w:rFonts w:ascii="Times New Roman" w:hAnsi="Times New Roman"/>
          <w:sz w:val="24"/>
          <w:szCs w:val="24"/>
        </w:rPr>
        <w:t xml:space="preserve">, při kterém se podává obvykle jedna dávka očkovací látky, která opětovně navodí požadovaný stav odolnosti proti dané infekci. </w:t>
      </w:r>
    </w:p>
    <w:p w14:paraId="472D7091" w14:textId="2BAF2372" w:rsidR="0067268A" w:rsidRPr="00790158" w:rsidRDefault="00571382" w:rsidP="00EF3802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before="12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>O</w:t>
      </w:r>
      <w:r w:rsidR="0053482E" w:rsidRPr="00790158">
        <w:rPr>
          <w:rFonts w:ascii="Times New Roman" w:hAnsi="Times New Roman"/>
          <w:sz w:val="24"/>
          <w:szCs w:val="24"/>
        </w:rPr>
        <w:t>čkování se vykazuje</w:t>
      </w:r>
      <w:r w:rsidR="009838AD" w:rsidRPr="00790158">
        <w:rPr>
          <w:rFonts w:ascii="Times New Roman" w:hAnsi="Times New Roman"/>
          <w:sz w:val="24"/>
          <w:szCs w:val="24"/>
        </w:rPr>
        <w:t xml:space="preserve"> </w:t>
      </w:r>
      <w:r w:rsidR="00ED41C3" w:rsidRPr="00790158">
        <w:rPr>
          <w:rFonts w:ascii="Times New Roman" w:hAnsi="Times New Roman"/>
          <w:sz w:val="24"/>
          <w:szCs w:val="24"/>
        </w:rPr>
        <w:t>jedním z </w:t>
      </w:r>
      <w:r w:rsidR="009838AD" w:rsidRPr="00790158">
        <w:rPr>
          <w:rFonts w:ascii="Times New Roman" w:hAnsi="Times New Roman"/>
          <w:b/>
          <w:sz w:val="24"/>
          <w:szCs w:val="24"/>
        </w:rPr>
        <w:t>výkon</w:t>
      </w:r>
      <w:r w:rsidR="00ED41C3" w:rsidRPr="00790158">
        <w:rPr>
          <w:rFonts w:ascii="Times New Roman" w:hAnsi="Times New Roman"/>
          <w:b/>
          <w:sz w:val="24"/>
          <w:szCs w:val="24"/>
        </w:rPr>
        <w:t xml:space="preserve">ů </w:t>
      </w:r>
      <w:r w:rsidR="00ED41C3" w:rsidRPr="00790158">
        <w:rPr>
          <w:rFonts w:ascii="Times New Roman" w:hAnsi="Times New Roman"/>
          <w:sz w:val="24"/>
          <w:szCs w:val="24"/>
        </w:rPr>
        <w:t>(</w:t>
      </w:r>
      <w:r w:rsidRPr="00790158">
        <w:rPr>
          <w:rFonts w:ascii="Times New Roman" w:hAnsi="Times New Roman"/>
          <w:sz w:val="24"/>
          <w:szCs w:val="24"/>
        </w:rPr>
        <w:t>použití upřesněno dále v Metodice</w:t>
      </w:r>
      <w:r w:rsidR="00ED41C3" w:rsidRPr="00790158">
        <w:rPr>
          <w:rFonts w:ascii="Times New Roman" w:hAnsi="Times New Roman"/>
          <w:sz w:val="24"/>
          <w:szCs w:val="24"/>
        </w:rPr>
        <w:t>)</w:t>
      </w:r>
      <w:r w:rsidR="0067268A" w:rsidRPr="00790158">
        <w:rPr>
          <w:rFonts w:ascii="Times New Roman" w:hAnsi="Times New Roman"/>
          <w:sz w:val="24"/>
          <w:szCs w:val="24"/>
        </w:rPr>
        <w:t>:</w:t>
      </w:r>
    </w:p>
    <w:p w14:paraId="35444BA2" w14:textId="77777777" w:rsidR="0053482E" w:rsidRPr="00790158" w:rsidRDefault="00C05507" w:rsidP="00EF3802">
      <w:pPr>
        <w:pStyle w:val="Odstavecseseznamem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b/>
          <w:sz w:val="24"/>
          <w:szCs w:val="24"/>
        </w:rPr>
        <w:t>02105</w:t>
      </w:r>
      <w:r w:rsidRPr="00790158">
        <w:rPr>
          <w:rFonts w:ascii="Times New Roman" w:hAnsi="Times New Roman"/>
          <w:sz w:val="24"/>
          <w:szCs w:val="24"/>
        </w:rPr>
        <w:t xml:space="preserve"> </w:t>
      </w:r>
      <w:r w:rsidR="0053482E" w:rsidRPr="00790158">
        <w:rPr>
          <w:rFonts w:ascii="Times New Roman" w:hAnsi="Times New Roman"/>
          <w:sz w:val="24"/>
          <w:szCs w:val="24"/>
        </w:rPr>
        <w:t xml:space="preserve">= </w:t>
      </w:r>
      <w:r w:rsidR="0067268A" w:rsidRPr="00790158">
        <w:rPr>
          <w:rFonts w:ascii="Times New Roman" w:hAnsi="Times New Roman"/>
          <w:sz w:val="24"/>
          <w:szCs w:val="24"/>
        </w:rPr>
        <w:t xml:space="preserve">PRAVIDELNÉ OČKOVÁNÍ PODLE PŘEDPISŮ O OCHRANĚ VEŘEJNÉHO ZDRAVÍ JE HRAZENO Z VEŘEJNÉHO ZDRAVOTNÍHO POJIŠTĚNÍ </w:t>
      </w:r>
      <w:r w:rsidR="004744D9" w:rsidRPr="00790158">
        <w:rPr>
          <w:rFonts w:ascii="Times New Roman" w:hAnsi="Times New Roman"/>
          <w:sz w:val="24"/>
          <w:szCs w:val="24"/>
        </w:rPr>
        <w:t>–</w:t>
      </w:r>
      <w:r w:rsidR="0067268A" w:rsidRPr="00790158">
        <w:rPr>
          <w:rFonts w:ascii="Times New Roman" w:hAnsi="Times New Roman"/>
          <w:sz w:val="24"/>
          <w:szCs w:val="24"/>
        </w:rPr>
        <w:t xml:space="preserve"> PŘÍPAD, KDY ZULP HRADÍ PŘÍSLUŠNÁ ZDRAVOTNÍ POJIŠŤOVNA</w:t>
      </w:r>
    </w:p>
    <w:p w14:paraId="18166157" w14:textId="77777777" w:rsidR="00567F00" w:rsidRPr="00790158" w:rsidRDefault="00567F00" w:rsidP="00EF3802">
      <w:pPr>
        <w:pStyle w:val="Odstavecseseznamem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b/>
          <w:sz w:val="24"/>
          <w:szCs w:val="24"/>
        </w:rPr>
        <w:t>02100</w:t>
      </w:r>
      <w:r w:rsidRPr="00790158">
        <w:rPr>
          <w:rFonts w:ascii="Times New Roman" w:hAnsi="Times New Roman"/>
          <w:sz w:val="24"/>
          <w:szCs w:val="24"/>
        </w:rPr>
        <w:t xml:space="preserve"> = PRAVIDELNÉ OČKOVÁNÍ PODLE PŘEDPISŮ O OCHRANĚ VEŘEJNÉHO ZDRAVÍ JE HRAZENO Z VEŘEJNÉHO ZDRAVOTNÍHO POJIŠTĚNÍ </w:t>
      </w:r>
      <w:r w:rsidR="004744D9" w:rsidRPr="00790158">
        <w:rPr>
          <w:rFonts w:ascii="Times New Roman" w:hAnsi="Times New Roman"/>
          <w:sz w:val="24"/>
          <w:szCs w:val="24"/>
        </w:rPr>
        <w:t>–</w:t>
      </w:r>
      <w:r w:rsidRPr="00790158">
        <w:rPr>
          <w:rFonts w:ascii="Times New Roman" w:hAnsi="Times New Roman"/>
          <w:sz w:val="24"/>
          <w:szCs w:val="24"/>
        </w:rPr>
        <w:t xml:space="preserve"> PŘÍPAD, KDY OČKOVACÍ LÁTKU NA ZÁKLADĚ VOLBY HRADÍ POJIŠTĚNEC NEBO JEHO ZÁKONNÝ ZÁSTUPCE</w:t>
      </w:r>
    </w:p>
    <w:p w14:paraId="2DA11821" w14:textId="77777777" w:rsidR="0067268A" w:rsidRPr="00790158" w:rsidRDefault="0067268A" w:rsidP="00EF3802">
      <w:pPr>
        <w:pStyle w:val="Odstavecseseznamem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b/>
          <w:sz w:val="24"/>
          <w:szCs w:val="24"/>
        </w:rPr>
        <w:t xml:space="preserve">OD </w:t>
      </w:r>
      <w:r w:rsidRPr="00790158">
        <w:rPr>
          <w:rFonts w:ascii="Times New Roman" w:hAnsi="Times New Roman"/>
          <w:sz w:val="24"/>
          <w:szCs w:val="24"/>
        </w:rPr>
        <w:t xml:space="preserve">= </w:t>
      </w:r>
      <w:r w:rsidR="00361776" w:rsidRPr="00790158">
        <w:rPr>
          <w:rFonts w:ascii="Times New Roman" w:hAnsi="Times New Roman"/>
          <w:sz w:val="24"/>
          <w:szCs w:val="24"/>
        </w:rPr>
        <w:t>OŠETŘOVACÍ DEN</w:t>
      </w:r>
      <w:r w:rsidR="007D1FDC" w:rsidRPr="00790158">
        <w:rPr>
          <w:rFonts w:ascii="Times New Roman" w:hAnsi="Times New Roman"/>
          <w:sz w:val="24"/>
          <w:szCs w:val="24"/>
        </w:rPr>
        <w:t xml:space="preserve"> TYPU XY</w:t>
      </w:r>
      <w:r w:rsidR="00361776" w:rsidRPr="00790158">
        <w:rPr>
          <w:rFonts w:ascii="Times New Roman" w:hAnsi="Times New Roman"/>
          <w:sz w:val="24"/>
          <w:szCs w:val="24"/>
        </w:rPr>
        <w:t xml:space="preserve"> </w:t>
      </w:r>
      <w:r w:rsidR="00F93EE8" w:rsidRPr="00790158">
        <w:rPr>
          <w:rFonts w:ascii="Times New Roman" w:hAnsi="Times New Roman"/>
          <w:sz w:val="24"/>
          <w:szCs w:val="24"/>
        </w:rPr>
        <w:t xml:space="preserve">nebo </w:t>
      </w:r>
      <w:r w:rsidR="00361776" w:rsidRPr="00790158">
        <w:rPr>
          <w:rFonts w:ascii="Times New Roman" w:hAnsi="Times New Roman"/>
          <w:sz w:val="24"/>
          <w:szCs w:val="24"/>
        </w:rPr>
        <w:t>DLOUHODOBÉ INTENZIVNÍ OŠETŘOVATELSKÉ PÉČE (DIOP) PR</w:t>
      </w:r>
      <w:r w:rsidR="00D01045" w:rsidRPr="00790158">
        <w:rPr>
          <w:rFonts w:ascii="Times New Roman" w:hAnsi="Times New Roman"/>
          <w:sz w:val="24"/>
          <w:szCs w:val="24"/>
        </w:rPr>
        <w:t>O NEMOCNICE, nebo</w:t>
      </w:r>
    </w:p>
    <w:p w14:paraId="18277572" w14:textId="77777777" w:rsidR="0067268A" w:rsidRPr="00790158" w:rsidRDefault="00815980" w:rsidP="00EF3802">
      <w:pPr>
        <w:pStyle w:val="Odstavecseseznamem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b/>
          <w:sz w:val="24"/>
          <w:szCs w:val="24"/>
        </w:rPr>
        <w:t>25313</w:t>
      </w:r>
      <w:r w:rsidRPr="00790158">
        <w:rPr>
          <w:rFonts w:ascii="Times New Roman" w:hAnsi="Times New Roman"/>
          <w:sz w:val="24"/>
          <w:szCs w:val="24"/>
        </w:rPr>
        <w:t xml:space="preserve"> = BCG INOCULACE.</w:t>
      </w:r>
    </w:p>
    <w:p w14:paraId="3B43A040" w14:textId="2C677B83" w:rsidR="00A52CEF" w:rsidRPr="00790158" w:rsidRDefault="00A52CEF" w:rsidP="00A52CEF">
      <w:pPr>
        <w:pStyle w:val="Odstavecseseznamem"/>
        <w:widowControl w:val="0"/>
        <w:autoSpaceDE w:val="0"/>
        <w:autoSpaceDN w:val="0"/>
        <w:adjustRightInd w:val="0"/>
        <w:spacing w:before="120"/>
        <w:ind w:left="426"/>
        <w:jc w:val="both"/>
        <w:rPr>
          <w:rFonts w:ascii="Times New Roman" w:hAnsi="Times New Roman"/>
          <w:sz w:val="24"/>
          <w:szCs w:val="24"/>
        </w:rPr>
      </w:pPr>
    </w:p>
    <w:p w14:paraId="18FA1647" w14:textId="77777777" w:rsidR="00A52CEF" w:rsidRPr="00790158" w:rsidRDefault="00A52CEF" w:rsidP="00A52CEF">
      <w:pPr>
        <w:pStyle w:val="Odstavecseseznamem"/>
        <w:widowControl w:val="0"/>
        <w:autoSpaceDE w:val="0"/>
        <w:autoSpaceDN w:val="0"/>
        <w:adjustRightInd w:val="0"/>
        <w:spacing w:before="120"/>
        <w:ind w:left="426"/>
        <w:jc w:val="both"/>
        <w:rPr>
          <w:rFonts w:ascii="Times New Roman" w:hAnsi="Times New Roman"/>
          <w:sz w:val="24"/>
          <w:szCs w:val="24"/>
        </w:rPr>
      </w:pPr>
    </w:p>
    <w:p w14:paraId="76555898" w14:textId="77777777" w:rsidR="00F63D45" w:rsidRDefault="004B563E" w:rsidP="00EF3802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b/>
          <w:sz w:val="24"/>
          <w:szCs w:val="24"/>
        </w:rPr>
        <w:lastRenderedPageBreak/>
        <w:t>očkování při úrazech, poraněních, nehojících se ranách a před některými léčebnými výkony</w:t>
      </w:r>
      <w:r w:rsidR="00904315" w:rsidRPr="00790158">
        <w:rPr>
          <w:rFonts w:ascii="Times New Roman" w:hAnsi="Times New Roman"/>
          <w:b/>
          <w:sz w:val="24"/>
          <w:szCs w:val="24"/>
        </w:rPr>
        <w:t xml:space="preserve"> </w:t>
      </w:r>
      <w:r w:rsidR="00904315" w:rsidRPr="00790158">
        <w:rPr>
          <w:rFonts w:ascii="Times New Roman" w:hAnsi="Times New Roman"/>
          <w:sz w:val="24"/>
          <w:szCs w:val="24"/>
        </w:rPr>
        <w:t xml:space="preserve">(viz </w:t>
      </w:r>
      <w:r w:rsidR="00904315" w:rsidRPr="00790158">
        <w:rPr>
          <w:rFonts w:ascii="Times New Roman" w:hAnsi="Times New Roman"/>
          <w:b/>
          <w:sz w:val="24"/>
          <w:szCs w:val="24"/>
        </w:rPr>
        <w:t>ČÁST DRUHÁ</w:t>
      </w:r>
      <w:r w:rsidR="00904315" w:rsidRPr="00790158">
        <w:rPr>
          <w:rFonts w:ascii="Times New Roman" w:hAnsi="Times New Roman"/>
          <w:sz w:val="24"/>
          <w:szCs w:val="24"/>
        </w:rPr>
        <w:t>)</w:t>
      </w:r>
      <w:r w:rsidRPr="00790158">
        <w:rPr>
          <w:rFonts w:ascii="Times New Roman" w:hAnsi="Times New Roman"/>
          <w:sz w:val="24"/>
          <w:szCs w:val="24"/>
        </w:rPr>
        <w:t>, a to proti tetanu a proti vzteklině. Očkování se vykazuje</w:t>
      </w:r>
      <w:r w:rsidR="00F63D45">
        <w:rPr>
          <w:rFonts w:ascii="Times New Roman" w:hAnsi="Times New Roman"/>
          <w:sz w:val="24"/>
          <w:szCs w:val="24"/>
        </w:rPr>
        <w:t xml:space="preserve"> jedním z </w:t>
      </w:r>
      <w:r w:rsidRPr="00790158">
        <w:rPr>
          <w:rFonts w:ascii="Times New Roman" w:hAnsi="Times New Roman"/>
          <w:b/>
          <w:sz w:val="24"/>
          <w:szCs w:val="24"/>
        </w:rPr>
        <w:t>výkon</w:t>
      </w:r>
      <w:r w:rsidR="00F63D45">
        <w:rPr>
          <w:rFonts w:ascii="Times New Roman" w:hAnsi="Times New Roman"/>
          <w:b/>
          <w:sz w:val="24"/>
          <w:szCs w:val="24"/>
        </w:rPr>
        <w:t xml:space="preserve">ů </w:t>
      </w:r>
      <w:r w:rsidR="00F63D45" w:rsidRPr="00790158">
        <w:rPr>
          <w:rFonts w:ascii="Times New Roman" w:hAnsi="Times New Roman"/>
          <w:sz w:val="24"/>
          <w:szCs w:val="24"/>
        </w:rPr>
        <w:t>(použití upřesněno dále v Metodice)</w:t>
      </w:r>
      <w:r w:rsidR="00F63D45">
        <w:rPr>
          <w:rFonts w:ascii="Times New Roman" w:hAnsi="Times New Roman"/>
          <w:sz w:val="24"/>
          <w:szCs w:val="24"/>
        </w:rPr>
        <w:t>:</w:t>
      </w:r>
    </w:p>
    <w:p w14:paraId="74F31EDF" w14:textId="42F17DA3" w:rsidR="00F63D45" w:rsidRPr="00BC640C" w:rsidRDefault="00F63D45" w:rsidP="00F63D45">
      <w:pPr>
        <w:pStyle w:val="Odstavecseseznamem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141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02125</w:t>
      </w:r>
      <w:r w:rsidRPr="00790158">
        <w:rPr>
          <w:rFonts w:ascii="Times New Roman" w:hAnsi="Times New Roman"/>
          <w:b/>
          <w:sz w:val="24"/>
          <w:szCs w:val="24"/>
        </w:rPr>
        <w:t xml:space="preserve"> </w:t>
      </w:r>
      <w:r w:rsidRPr="00790158">
        <w:rPr>
          <w:rFonts w:ascii="Times New Roman" w:hAnsi="Times New Roman"/>
          <w:sz w:val="24"/>
          <w:szCs w:val="24"/>
        </w:rPr>
        <w:t xml:space="preserve">= </w:t>
      </w:r>
      <w:r w:rsidRPr="00BC640C">
        <w:rPr>
          <w:rFonts w:ascii="Times New Roman" w:hAnsi="Times New Roman"/>
          <w:sz w:val="24"/>
          <w:szCs w:val="24"/>
        </w:rPr>
        <w:t>OČKOVÁNÍ VČETNĚ OČKOVACÍ LÁTKY, KTERÁ JE HRAZENA Z VEŘEJNÉHO ZDRAVOTNÍHO POJIŠTĚNÍ, nebo</w:t>
      </w:r>
    </w:p>
    <w:p w14:paraId="1D696ADA" w14:textId="2D04F364" w:rsidR="008D69DE" w:rsidRPr="00BC640C" w:rsidRDefault="008D69DE" w:rsidP="008D69DE">
      <w:pPr>
        <w:pStyle w:val="Odstavecseseznamem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BC640C">
        <w:rPr>
          <w:rFonts w:ascii="Times New Roman" w:hAnsi="Times New Roman"/>
          <w:b/>
          <w:sz w:val="24"/>
          <w:szCs w:val="24"/>
        </w:rPr>
        <w:t xml:space="preserve">08001 </w:t>
      </w:r>
      <w:r w:rsidRPr="00BC640C">
        <w:rPr>
          <w:rFonts w:ascii="Times New Roman" w:hAnsi="Times New Roman"/>
          <w:sz w:val="24"/>
          <w:szCs w:val="24"/>
        </w:rPr>
        <w:t xml:space="preserve">= </w:t>
      </w:r>
      <w:r w:rsidR="008E4C84" w:rsidRPr="00BC64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OČKOVÁNÍ AMBULANTNÍM SPECIALISTOU V ODBORNOSTI HYGIENA A EPIDEMIOLOGIE, EPIDEMIOLOGIE, MIMO PRAVIDELNÉ, VČETNĚ OČKOVACÍ LÁTKY, KTERÁ JE HRAZENA Z VEŘEJNÉHO ZDRAVOTNÍHO POJIŠTĚNÍ.</w:t>
      </w:r>
    </w:p>
    <w:p w14:paraId="438B2752" w14:textId="77777777" w:rsidR="00234197" w:rsidRPr="00790158" w:rsidRDefault="00234197" w:rsidP="00EF3802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C640C">
        <w:rPr>
          <w:rFonts w:ascii="Times New Roman" w:hAnsi="Times New Roman"/>
          <w:b/>
          <w:sz w:val="24"/>
          <w:szCs w:val="24"/>
        </w:rPr>
        <w:t xml:space="preserve">očkování provedené na žádost fyzické osoby </w:t>
      </w:r>
      <w:r w:rsidRPr="00BC640C">
        <w:rPr>
          <w:rFonts w:ascii="Times New Roman" w:hAnsi="Times New Roman"/>
          <w:sz w:val="24"/>
          <w:szCs w:val="24"/>
        </w:rPr>
        <w:t xml:space="preserve">(viz </w:t>
      </w:r>
      <w:r w:rsidRPr="00BC640C">
        <w:rPr>
          <w:rFonts w:ascii="Times New Roman" w:hAnsi="Times New Roman"/>
          <w:b/>
          <w:sz w:val="24"/>
          <w:szCs w:val="24"/>
        </w:rPr>
        <w:t>ČÁST TŘETÍ</w:t>
      </w:r>
      <w:r w:rsidRPr="00BC640C">
        <w:rPr>
          <w:rFonts w:ascii="Times New Roman" w:hAnsi="Times New Roman"/>
          <w:sz w:val="24"/>
          <w:szCs w:val="24"/>
        </w:rPr>
        <w:t>), která si přeje být očkováním chráněna proti infekcím,</w:t>
      </w:r>
      <w:r w:rsidRPr="00790158">
        <w:rPr>
          <w:rFonts w:ascii="Times New Roman" w:hAnsi="Times New Roman"/>
          <w:sz w:val="24"/>
          <w:szCs w:val="24"/>
        </w:rPr>
        <w:t xml:space="preserve"> proti kterým je k dispozici očkovací látka</w:t>
      </w:r>
      <w:r w:rsidR="00C36722" w:rsidRPr="00790158">
        <w:rPr>
          <w:rFonts w:ascii="Times New Roman" w:hAnsi="Times New Roman"/>
          <w:sz w:val="24"/>
          <w:szCs w:val="24"/>
        </w:rPr>
        <w:t xml:space="preserve"> (tzv. </w:t>
      </w:r>
      <w:r w:rsidR="009B459C" w:rsidRPr="00790158">
        <w:rPr>
          <w:rFonts w:ascii="Times New Roman" w:hAnsi="Times New Roman"/>
          <w:sz w:val="24"/>
          <w:szCs w:val="24"/>
        </w:rPr>
        <w:t xml:space="preserve">nepovinné </w:t>
      </w:r>
      <w:r w:rsidR="00C36722" w:rsidRPr="00790158">
        <w:rPr>
          <w:rFonts w:ascii="Times New Roman" w:hAnsi="Times New Roman"/>
          <w:sz w:val="24"/>
          <w:szCs w:val="24"/>
        </w:rPr>
        <w:t>očkování)</w:t>
      </w:r>
      <w:r w:rsidRPr="00790158">
        <w:rPr>
          <w:rFonts w:ascii="Times New Roman" w:hAnsi="Times New Roman"/>
          <w:sz w:val="24"/>
          <w:szCs w:val="24"/>
        </w:rPr>
        <w:t>.</w:t>
      </w:r>
    </w:p>
    <w:p w14:paraId="4C7047CF" w14:textId="1BE770BB" w:rsidR="00234197" w:rsidRPr="00790158" w:rsidRDefault="00234197" w:rsidP="00234197">
      <w:pPr>
        <w:pStyle w:val="Odstavecseseznamem"/>
        <w:widowControl w:val="0"/>
        <w:autoSpaceDE w:val="0"/>
        <w:autoSpaceDN w:val="0"/>
        <w:adjustRightInd w:val="0"/>
        <w:spacing w:before="120"/>
        <w:ind w:left="426"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 xml:space="preserve">Očkování se vykazuje </w:t>
      </w:r>
      <w:r w:rsidR="00ED41C3" w:rsidRPr="00790158">
        <w:rPr>
          <w:rFonts w:ascii="Times New Roman" w:hAnsi="Times New Roman"/>
          <w:sz w:val="24"/>
          <w:szCs w:val="24"/>
        </w:rPr>
        <w:t>jedním z </w:t>
      </w:r>
      <w:r w:rsidRPr="00790158">
        <w:rPr>
          <w:rFonts w:ascii="Times New Roman" w:hAnsi="Times New Roman"/>
          <w:b/>
          <w:sz w:val="24"/>
          <w:szCs w:val="24"/>
        </w:rPr>
        <w:t>výkon</w:t>
      </w:r>
      <w:r w:rsidR="00ED41C3" w:rsidRPr="00790158">
        <w:rPr>
          <w:rFonts w:ascii="Times New Roman" w:hAnsi="Times New Roman"/>
          <w:b/>
          <w:sz w:val="24"/>
          <w:szCs w:val="24"/>
        </w:rPr>
        <w:t xml:space="preserve">ů </w:t>
      </w:r>
      <w:r w:rsidR="00571382" w:rsidRPr="00790158">
        <w:rPr>
          <w:rFonts w:ascii="Times New Roman" w:hAnsi="Times New Roman"/>
          <w:sz w:val="24"/>
          <w:szCs w:val="24"/>
        </w:rPr>
        <w:t>(použití upřesněno dále v Metodice)</w:t>
      </w:r>
      <w:r w:rsidRPr="00790158">
        <w:rPr>
          <w:rFonts w:ascii="Times New Roman" w:hAnsi="Times New Roman"/>
          <w:sz w:val="24"/>
          <w:szCs w:val="24"/>
        </w:rPr>
        <w:t>:</w:t>
      </w:r>
    </w:p>
    <w:p w14:paraId="0A7FB3EF" w14:textId="77777777" w:rsidR="00234197" w:rsidRPr="00790158" w:rsidRDefault="00234197" w:rsidP="00EF3802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ind w:left="993" w:hanging="426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b/>
          <w:sz w:val="24"/>
          <w:szCs w:val="24"/>
        </w:rPr>
        <w:t>02125</w:t>
      </w:r>
      <w:r w:rsidRPr="00790158">
        <w:rPr>
          <w:rFonts w:ascii="Times New Roman" w:hAnsi="Times New Roman"/>
          <w:sz w:val="24"/>
          <w:szCs w:val="24"/>
        </w:rPr>
        <w:t xml:space="preserve"> = OČKOVÁNÍ VČETNĚ OČKOVACÍ LÁTKY, KTERÁ JE HRAZENA Z</w:t>
      </w:r>
      <w:r w:rsidR="004744D9" w:rsidRPr="00790158">
        <w:rPr>
          <w:rFonts w:ascii="Times New Roman" w:hAnsi="Times New Roman"/>
          <w:sz w:val="24"/>
          <w:szCs w:val="24"/>
        </w:rPr>
        <w:t> </w:t>
      </w:r>
      <w:r w:rsidRPr="00790158">
        <w:rPr>
          <w:rFonts w:ascii="Times New Roman" w:hAnsi="Times New Roman"/>
          <w:sz w:val="24"/>
          <w:szCs w:val="24"/>
        </w:rPr>
        <w:t>VEŘEJNÉHO ZDRAVOTNÍHO POJIŠTĚNÍ</w:t>
      </w:r>
    </w:p>
    <w:p w14:paraId="6026823B" w14:textId="4DE8AE99" w:rsidR="00234197" w:rsidRPr="00790158" w:rsidRDefault="00234197" w:rsidP="00EF3802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ind w:left="993" w:hanging="426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b/>
          <w:sz w:val="24"/>
          <w:szCs w:val="24"/>
        </w:rPr>
        <w:t xml:space="preserve">OD </w:t>
      </w:r>
      <w:r w:rsidRPr="00790158">
        <w:rPr>
          <w:rFonts w:ascii="Times New Roman" w:hAnsi="Times New Roman"/>
          <w:sz w:val="24"/>
          <w:szCs w:val="24"/>
        </w:rPr>
        <w:t>(ošetřovací den)</w:t>
      </w:r>
      <w:r w:rsidRPr="00790158">
        <w:rPr>
          <w:rFonts w:ascii="Times New Roman" w:hAnsi="Times New Roman"/>
          <w:b/>
          <w:sz w:val="24"/>
          <w:szCs w:val="24"/>
        </w:rPr>
        <w:t xml:space="preserve"> </w:t>
      </w:r>
      <w:r w:rsidRPr="00790158">
        <w:rPr>
          <w:rFonts w:ascii="Times New Roman" w:hAnsi="Times New Roman"/>
          <w:sz w:val="24"/>
          <w:szCs w:val="24"/>
        </w:rPr>
        <w:t xml:space="preserve">= OŠETŘOVACÍ DEN </w:t>
      </w:r>
      <w:r w:rsidR="001714FE" w:rsidRPr="00790158">
        <w:rPr>
          <w:rFonts w:ascii="Times New Roman" w:hAnsi="Times New Roman"/>
          <w:sz w:val="24"/>
          <w:szCs w:val="24"/>
        </w:rPr>
        <w:t>TYPU XY nebo DLOUHODOBÉ INTENZIVNÍ OŠETŘOVATELSKÉ PÉČE (DIOP) PRO NEMOCNICE, nebo</w:t>
      </w:r>
    </w:p>
    <w:p w14:paraId="405F0A4B" w14:textId="2D25FF07" w:rsidR="00234197" w:rsidRPr="00790158" w:rsidRDefault="00234197" w:rsidP="00EF3802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ind w:left="993" w:hanging="426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b/>
          <w:sz w:val="24"/>
          <w:szCs w:val="24"/>
        </w:rPr>
        <w:t>06623</w:t>
      </w:r>
      <w:r w:rsidRPr="00790158">
        <w:rPr>
          <w:rFonts w:ascii="Times New Roman" w:hAnsi="Times New Roman"/>
          <w:sz w:val="24"/>
          <w:szCs w:val="24"/>
        </w:rPr>
        <w:t xml:space="preserve"> = APLIKACE LÉČEBNÉ </w:t>
      </w:r>
      <w:proofErr w:type="gramStart"/>
      <w:r w:rsidRPr="00790158">
        <w:rPr>
          <w:rFonts w:ascii="Times New Roman" w:hAnsi="Times New Roman"/>
          <w:sz w:val="24"/>
          <w:szCs w:val="24"/>
        </w:rPr>
        <w:t>TERAPIE  I.</w:t>
      </w:r>
      <w:proofErr w:type="gramEnd"/>
      <w:r w:rsidRPr="00790158">
        <w:rPr>
          <w:rFonts w:ascii="Times New Roman" w:hAnsi="Times New Roman"/>
          <w:sz w:val="24"/>
          <w:szCs w:val="24"/>
        </w:rPr>
        <w:t xml:space="preserve"> M., S. C., I. V.</w:t>
      </w:r>
    </w:p>
    <w:p w14:paraId="25B580D8" w14:textId="0F29502B" w:rsidR="0014735E" w:rsidRPr="00790158" w:rsidRDefault="0014735E" w:rsidP="00A45DA5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ind w:left="993" w:hanging="426"/>
        <w:jc w:val="both"/>
        <w:rPr>
          <w:rFonts w:ascii="Times New Roman" w:hAnsi="Times New Roman"/>
          <w:sz w:val="24"/>
          <w:szCs w:val="24"/>
        </w:rPr>
      </w:pPr>
      <w:bookmarkStart w:id="0" w:name="_Hlk197415169"/>
      <w:r w:rsidRPr="00790158">
        <w:rPr>
          <w:rFonts w:ascii="Times New Roman" w:hAnsi="Times New Roman"/>
          <w:b/>
          <w:sz w:val="24"/>
          <w:szCs w:val="24"/>
        </w:rPr>
        <w:t>08001</w:t>
      </w:r>
      <w:r w:rsidRPr="00790158">
        <w:rPr>
          <w:rFonts w:ascii="Times New Roman" w:hAnsi="Times New Roman"/>
          <w:sz w:val="24"/>
          <w:szCs w:val="24"/>
        </w:rPr>
        <w:t xml:space="preserve"> = </w:t>
      </w:r>
      <w:r w:rsidR="00A45DA5" w:rsidRPr="0079015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OČKOVÁNÍ AMBULANTNÍM SPECIALISTOU V ODBORNOSTI HYGIENA A EPIDEMIOLOGIE, EPIDEMIOLOGIE, MIMO PRAVIDELNÉ, VČETNĚ OČKOVACÍ LÁTKY, KTERÁ JE HRAZENA Z VEŘEJNÉHO ZDRAVOTNÍHO POJIŠTĚNÍ</w:t>
      </w:r>
      <w:bookmarkEnd w:id="0"/>
    </w:p>
    <w:p w14:paraId="191AB890" w14:textId="235A4C05" w:rsidR="00ED41C3" w:rsidRPr="00790158" w:rsidRDefault="009D4C32" w:rsidP="00EF3802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b/>
          <w:sz w:val="24"/>
          <w:szCs w:val="24"/>
        </w:rPr>
        <w:t>zvláštní očkování</w:t>
      </w:r>
      <w:r w:rsidRPr="00790158">
        <w:rPr>
          <w:rFonts w:ascii="Times New Roman" w:hAnsi="Times New Roman"/>
          <w:sz w:val="24"/>
          <w:szCs w:val="24"/>
        </w:rPr>
        <w:t xml:space="preserve"> </w:t>
      </w:r>
      <w:r w:rsidR="00C025D3" w:rsidRPr="00790158">
        <w:rPr>
          <w:rFonts w:ascii="Times New Roman" w:hAnsi="Times New Roman"/>
          <w:sz w:val="24"/>
          <w:szCs w:val="24"/>
        </w:rPr>
        <w:t xml:space="preserve">(viz </w:t>
      </w:r>
      <w:r w:rsidR="00C025D3" w:rsidRPr="00790158">
        <w:rPr>
          <w:rFonts w:ascii="Times New Roman" w:hAnsi="Times New Roman"/>
          <w:b/>
          <w:sz w:val="24"/>
          <w:szCs w:val="24"/>
        </w:rPr>
        <w:t>ČÁST ČTVRTÁ</w:t>
      </w:r>
      <w:r w:rsidR="00C025D3" w:rsidRPr="00790158">
        <w:rPr>
          <w:rFonts w:ascii="Times New Roman" w:hAnsi="Times New Roman"/>
          <w:sz w:val="24"/>
          <w:szCs w:val="24"/>
        </w:rPr>
        <w:t xml:space="preserve">) </w:t>
      </w:r>
      <w:r w:rsidRPr="00790158">
        <w:rPr>
          <w:rFonts w:ascii="Times New Roman" w:hAnsi="Times New Roman"/>
          <w:sz w:val="24"/>
          <w:szCs w:val="24"/>
        </w:rPr>
        <w:t>proti virové hepatitidě A</w:t>
      </w:r>
      <w:r w:rsidR="00A52446" w:rsidRPr="00790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2446" w:rsidRPr="00790158">
        <w:rPr>
          <w:rFonts w:ascii="Times New Roman" w:hAnsi="Times New Roman"/>
          <w:sz w:val="24"/>
          <w:szCs w:val="24"/>
        </w:rPr>
        <w:t>a</w:t>
      </w:r>
      <w:proofErr w:type="spellEnd"/>
      <w:r w:rsidRPr="00790158">
        <w:rPr>
          <w:rFonts w:ascii="Times New Roman" w:hAnsi="Times New Roman"/>
          <w:sz w:val="24"/>
          <w:szCs w:val="24"/>
        </w:rPr>
        <w:t xml:space="preserve"> virové hepatitidě </w:t>
      </w:r>
      <w:r w:rsidR="001D7E9A" w:rsidRPr="00790158">
        <w:rPr>
          <w:rFonts w:ascii="Times New Roman" w:hAnsi="Times New Roman"/>
          <w:sz w:val="24"/>
          <w:szCs w:val="24"/>
        </w:rPr>
        <w:t>B</w:t>
      </w:r>
      <w:r w:rsidR="00350B13" w:rsidRPr="00790158">
        <w:rPr>
          <w:rFonts w:ascii="Times New Roman" w:hAnsi="Times New Roman"/>
          <w:sz w:val="24"/>
          <w:szCs w:val="24"/>
        </w:rPr>
        <w:t xml:space="preserve"> a </w:t>
      </w:r>
      <w:r w:rsidR="001D7E9A" w:rsidRPr="00790158">
        <w:rPr>
          <w:rFonts w:ascii="Times New Roman" w:hAnsi="Times New Roman"/>
          <w:sz w:val="24"/>
          <w:szCs w:val="24"/>
        </w:rPr>
        <w:t>proti</w:t>
      </w:r>
      <w:r w:rsidRPr="00790158">
        <w:rPr>
          <w:rFonts w:ascii="Times New Roman" w:hAnsi="Times New Roman"/>
          <w:sz w:val="24"/>
          <w:szCs w:val="24"/>
        </w:rPr>
        <w:t xml:space="preserve"> vzteklině</w:t>
      </w:r>
      <w:r w:rsidR="001352DD" w:rsidRPr="00790158">
        <w:rPr>
          <w:rFonts w:ascii="Times New Roman" w:hAnsi="Times New Roman"/>
          <w:sz w:val="24"/>
          <w:szCs w:val="24"/>
        </w:rPr>
        <w:t>.</w:t>
      </w:r>
    </w:p>
    <w:p w14:paraId="31273392" w14:textId="77777777" w:rsidR="009D4C32" w:rsidRPr="00790158" w:rsidRDefault="00547E6F" w:rsidP="00ED41C3">
      <w:pPr>
        <w:pStyle w:val="Odstavecseseznamem"/>
        <w:widowControl w:val="0"/>
        <w:autoSpaceDE w:val="0"/>
        <w:autoSpaceDN w:val="0"/>
        <w:adjustRightInd w:val="0"/>
        <w:spacing w:before="120"/>
        <w:ind w:left="426"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>Očkování se v</w:t>
      </w:r>
      <w:r w:rsidR="001C4933" w:rsidRPr="00790158">
        <w:rPr>
          <w:rFonts w:ascii="Times New Roman" w:hAnsi="Times New Roman"/>
          <w:sz w:val="24"/>
          <w:szCs w:val="24"/>
        </w:rPr>
        <w:t xml:space="preserve">ykazuje </w:t>
      </w:r>
      <w:r w:rsidR="001C4933" w:rsidRPr="00790158">
        <w:rPr>
          <w:rFonts w:ascii="Times New Roman" w:hAnsi="Times New Roman"/>
          <w:b/>
          <w:sz w:val="24"/>
          <w:szCs w:val="24"/>
        </w:rPr>
        <w:t>výkonem 02130</w:t>
      </w:r>
      <w:r w:rsidR="001C4933" w:rsidRPr="00790158">
        <w:rPr>
          <w:rFonts w:ascii="Times New Roman" w:hAnsi="Times New Roman"/>
          <w:sz w:val="24"/>
          <w:szCs w:val="24"/>
        </w:rPr>
        <w:t xml:space="preserve"> =</w:t>
      </w:r>
      <w:r w:rsidR="007C71EE" w:rsidRPr="00790158">
        <w:rPr>
          <w:rFonts w:ascii="Times New Roman" w:hAnsi="Times New Roman"/>
          <w:sz w:val="24"/>
          <w:szCs w:val="24"/>
        </w:rPr>
        <w:t xml:space="preserve"> OČKOVÁNÍ V PŘÍPADECH, KDY OČKOVACÍ LÁTKA JE HRAZENA PODLE PŘEDPISŮ O OCHRANĚ VEŘEJNÉHO ZDRAVÍ.</w:t>
      </w:r>
    </w:p>
    <w:p w14:paraId="47F237EA" w14:textId="77777777" w:rsidR="00ED41C3" w:rsidRPr="00790158" w:rsidRDefault="009D4C32" w:rsidP="00EF3802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b/>
          <w:sz w:val="24"/>
          <w:szCs w:val="24"/>
        </w:rPr>
        <w:t>mimořádné očkování</w:t>
      </w:r>
      <w:r w:rsidR="00C025D3" w:rsidRPr="00790158">
        <w:rPr>
          <w:rFonts w:ascii="Times New Roman" w:hAnsi="Times New Roman"/>
          <w:b/>
          <w:sz w:val="24"/>
          <w:szCs w:val="24"/>
        </w:rPr>
        <w:t xml:space="preserve"> </w:t>
      </w:r>
      <w:r w:rsidR="00C025D3" w:rsidRPr="00790158">
        <w:rPr>
          <w:rFonts w:ascii="Times New Roman" w:hAnsi="Times New Roman"/>
          <w:sz w:val="24"/>
          <w:szCs w:val="24"/>
        </w:rPr>
        <w:t xml:space="preserve">(viz </w:t>
      </w:r>
      <w:r w:rsidR="00C025D3" w:rsidRPr="00790158">
        <w:rPr>
          <w:rFonts w:ascii="Times New Roman" w:hAnsi="Times New Roman"/>
          <w:b/>
          <w:sz w:val="24"/>
          <w:szCs w:val="24"/>
        </w:rPr>
        <w:t>ČÁST ČTVRTÁ</w:t>
      </w:r>
      <w:r w:rsidR="00C025D3" w:rsidRPr="00790158">
        <w:rPr>
          <w:rFonts w:ascii="Times New Roman" w:hAnsi="Times New Roman"/>
          <w:sz w:val="24"/>
          <w:szCs w:val="24"/>
        </w:rPr>
        <w:t>)</w:t>
      </w:r>
      <w:r w:rsidRPr="00790158">
        <w:rPr>
          <w:rFonts w:ascii="Times New Roman" w:hAnsi="Times New Roman"/>
          <w:sz w:val="24"/>
          <w:szCs w:val="24"/>
        </w:rPr>
        <w:t xml:space="preserve">, kterým se rozumí očkování fyzických osob k prevenci </w:t>
      </w:r>
      <w:r w:rsidR="00032502" w:rsidRPr="00790158">
        <w:rPr>
          <w:rFonts w:ascii="Times New Roman" w:hAnsi="Times New Roman"/>
          <w:sz w:val="24"/>
          <w:szCs w:val="24"/>
        </w:rPr>
        <w:t xml:space="preserve">infekcí v mimořádných situacích. </w:t>
      </w:r>
    </w:p>
    <w:p w14:paraId="3257D79D" w14:textId="6C5C7BF2" w:rsidR="009D4C32" w:rsidRPr="00790158" w:rsidRDefault="00547E6F" w:rsidP="002930E1">
      <w:pPr>
        <w:pStyle w:val="Odstavecseseznamem"/>
        <w:widowControl w:val="0"/>
        <w:autoSpaceDE w:val="0"/>
        <w:autoSpaceDN w:val="0"/>
        <w:adjustRightInd w:val="0"/>
        <w:spacing w:before="120"/>
        <w:ind w:left="425"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>Očkování se v</w:t>
      </w:r>
      <w:r w:rsidR="00032502" w:rsidRPr="00790158">
        <w:rPr>
          <w:rFonts w:ascii="Times New Roman" w:hAnsi="Times New Roman"/>
          <w:sz w:val="24"/>
          <w:szCs w:val="24"/>
        </w:rPr>
        <w:t xml:space="preserve">ykazuje </w:t>
      </w:r>
      <w:r w:rsidR="00032502" w:rsidRPr="00790158">
        <w:rPr>
          <w:rFonts w:ascii="Times New Roman" w:hAnsi="Times New Roman"/>
          <w:b/>
          <w:sz w:val="24"/>
          <w:szCs w:val="24"/>
        </w:rPr>
        <w:t>výkonem 02130</w:t>
      </w:r>
      <w:r w:rsidR="00032502" w:rsidRPr="00790158">
        <w:rPr>
          <w:rFonts w:ascii="Times New Roman" w:hAnsi="Times New Roman"/>
          <w:sz w:val="24"/>
          <w:szCs w:val="24"/>
        </w:rPr>
        <w:t xml:space="preserve"> = OČKOVÁNÍ V PŘÍPADECH, KDY OČKOVACÍ LÁTKA JE HRAZENA PODLE PŘEDPISŮ O OCHRANĚ VEŘEJNÉHO ZDRAVÍ.</w:t>
      </w:r>
    </w:p>
    <w:p w14:paraId="330BEF85" w14:textId="7361D63B" w:rsidR="00953A20" w:rsidRPr="00790158" w:rsidRDefault="00953A20" w:rsidP="00BE726F">
      <w:pPr>
        <w:pStyle w:val="Odstavecseseznamem"/>
        <w:widowControl w:val="0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sz w:val="24"/>
          <w:szCs w:val="24"/>
        </w:rPr>
      </w:pPr>
    </w:p>
    <w:p w14:paraId="232DA207" w14:textId="77777777" w:rsidR="00AA1820" w:rsidRPr="00790158" w:rsidRDefault="00C560FF" w:rsidP="00BE726F">
      <w:pPr>
        <w:spacing w:before="120" w:after="120"/>
        <w:jc w:val="center"/>
        <w:rPr>
          <w:b/>
        </w:rPr>
      </w:pPr>
      <w:r w:rsidRPr="00790158">
        <w:rPr>
          <w:b/>
        </w:rPr>
        <w:t>Č</w:t>
      </w:r>
      <w:r w:rsidR="003F167D" w:rsidRPr="00790158">
        <w:rPr>
          <w:b/>
        </w:rPr>
        <w:t>ÁST PRVNÍ</w:t>
      </w:r>
    </w:p>
    <w:p w14:paraId="28ADBA64" w14:textId="77777777" w:rsidR="00AA1820" w:rsidRPr="00790158" w:rsidRDefault="00AA1820" w:rsidP="00EF3802">
      <w:pPr>
        <w:pStyle w:val="Nadpis1"/>
        <w:numPr>
          <w:ilvl w:val="0"/>
          <w:numId w:val="37"/>
        </w:numPr>
        <w:spacing w:before="120" w:after="120"/>
        <w:jc w:val="center"/>
        <w:rPr>
          <w:rFonts w:ascii="Times New Roman" w:hAnsi="Times New Roman"/>
          <w:sz w:val="24"/>
          <w:szCs w:val="24"/>
          <w:u w:val="single"/>
        </w:rPr>
      </w:pPr>
      <w:r w:rsidRPr="00790158">
        <w:rPr>
          <w:rFonts w:ascii="Times New Roman" w:hAnsi="Times New Roman"/>
          <w:sz w:val="24"/>
          <w:szCs w:val="24"/>
          <w:u w:val="single"/>
        </w:rPr>
        <w:t>Pravidelné očkování včetně očkování rizikových skupin</w:t>
      </w:r>
    </w:p>
    <w:p w14:paraId="2BD44B9F" w14:textId="5E4C8773" w:rsidR="00474CE2" w:rsidRPr="00790158" w:rsidRDefault="00E8007B" w:rsidP="00540703">
      <w:pPr>
        <w:pStyle w:val="Default"/>
        <w:numPr>
          <w:ilvl w:val="0"/>
          <w:numId w:val="77"/>
        </w:numPr>
        <w:spacing w:before="120" w:after="120"/>
        <w:ind w:left="426" w:hanging="426"/>
        <w:jc w:val="both"/>
        <w:rPr>
          <w:bCs/>
        </w:rPr>
      </w:pPr>
      <w:r w:rsidRPr="00790158">
        <w:rPr>
          <w:bCs/>
        </w:rPr>
        <w:t>O</w:t>
      </w:r>
      <w:r w:rsidR="00831B2F" w:rsidRPr="00790158">
        <w:rPr>
          <w:bCs/>
        </w:rPr>
        <w:t xml:space="preserve">čkovací </w:t>
      </w:r>
      <w:r w:rsidR="002057FA" w:rsidRPr="00790158">
        <w:rPr>
          <w:bCs/>
        </w:rPr>
        <w:t>látk</w:t>
      </w:r>
      <w:r w:rsidRPr="00790158">
        <w:rPr>
          <w:bCs/>
        </w:rPr>
        <w:t>y</w:t>
      </w:r>
      <w:r w:rsidR="002057FA" w:rsidRPr="00790158">
        <w:rPr>
          <w:bCs/>
        </w:rPr>
        <w:t xml:space="preserve"> </w:t>
      </w:r>
      <w:r w:rsidR="002057FA" w:rsidRPr="00790158">
        <w:rPr>
          <w:b/>
          <w:bCs/>
        </w:rPr>
        <w:t>pro pravidelná očkování</w:t>
      </w:r>
      <w:r w:rsidR="00A97FDD" w:rsidRPr="00790158">
        <w:rPr>
          <w:bCs/>
        </w:rPr>
        <w:t>, hrazen</w:t>
      </w:r>
      <w:r w:rsidR="009D54EA" w:rsidRPr="00790158">
        <w:rPr>
          <w:bCs/>
        </w:rPr>
        <w:t>é</w:t>
      </w:r>
      <w:r w:rsidR="00A97FDD" w:rsidRPr="00790158">
        <w:rPr>
          <w:bCs/>
        </w:rPr>
        <w:t xml:space="preserve"> z </w:t>
      </w:r>
      <w:proofErr w:type="spellStart"/>
      <w:r w:rsidR="00A97FDD" w:rsidRPr="00790158">
        <w:rPr>
          <w:bCs/>
        </w:rPr>
        <w:t>v.z.p</w:t>
      </w:r>
      <w:proofErr w:type="spellEnd"/>
      <w:r w:rsidR="00A97FDD" w:rsidRPr="00790158">
        <w:rPr>
          <w:bCs/>
        </w:rPr>
        <w:t>.</w:t>
      </w:r>
      <w:r w:rsidR="00635B6D" w:rsidRPr="00790158">
        <w:rPr>
          <w:bCs/>
        </w:rPr>
        <w:t>, členěné dle</w:t>
      </w:r>
      <w:r w:rsidR="00243729" w:rsidRPr="00790158">
        <w:rPr>
          <w:bCs/>
        </w:rPr>
        <w:t xml:space="preserve"> </w:t>
      </w:r>
      <w:r w:rsidR="00522260" w:rsidRPr="00790158">
        <w:rPr>
          <w:bCs/>
        </w:rPr>
        <w:t xml:space="preserve">platného </w:t>
      </w:r>
      <w:r w:rsidR="00635B6D" w:rsidRPr="00790158">
        <w:rPr>
          <w:bCs/>
        </w:rPr>
        <w:t>antigenního složení</w:t>
      </w:r>
      <w:r w:rsidR="00474CE2" w:rsidRPr="00790158">
        <w:rPr>
          <w:bCs/>
        </w:rPr>
        <w:t>:</w:t>
      </w:r>
    </w:p>
    <w:tbl>
      <w:tblPr>
        <w:tblW w:w="101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038"/>
        <w:gridCol w:w="1797"/>
        <w:gridCol w:w="3685"/>
        <w:gridCol w:w="993"/>
        <w:gridCol w:w="992"/>
        <w:gridCol w:w="1134"/>
      </w:tblGrid>
      <w:tr w:rsidR="00DA4777" w:rsidRPr="00790158" w14:paraId="1A7635B0" w14:textId="45EA2B34" w:rsidTr="00DA4777">
        <w:trPr>
          <w:trHeight w:val="300"/>
        </w:trPr>
        <w:tc>
          <w:tcPr>
            <w:tcW w:w="493" w:type="dxa"/>
            <w:vAlign w:val="center"/>
          </w:tcPr>
          <w:p w14:paraId="0A65DC92" w14:textId="77777777" w:rsidR="00DA4777" w:rsidRPr="00790158" w:rsidRDefault="00DA4777" w:rsidP="00B020B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noWrap/>
            <w:vAlign w:val="center"/>
          </w:tcPr>
          <w:p w14:paraId="00CB7D4C" w14:textId="3007444E" w:rsidR="00DA4777" w:rsidRPr="00790158" w:rsidRDefault="00DA4777" w:rsidP="00B020B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158">
              <w:rPr>
                <w:b/>
                <w:bCs/>
                <w:color w:val="000000"/>
                <w:sz w:val="20"/>
                <w:szCs w:val="20"/>
              </w:rPr>
              <w:t>KÓD</w:t>
            </w:r>
          </w:p>
        </w:tc>
        <w:tc>
          <w:tcPr>
            <w:tcW w:w="1797" w:type="dxa"/>
            <w:noWrap/>
            <w:vAlign w:val="center"/>
          </w:tcPr>
          <w:p w14:paraId="19927F30" w14:textId="09B2FF3B" w:rsidR="00DA4777" w:rsidRPr="00790158" w:rsidRDefault="00DA4777" w:rsidP="00B020B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158">
              <w:rPr>
                <w:b/>
                <w:bCs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3685" w:type="dxa"/>
            <w:noWrap/>
            <w:vAlign w:val="center"/>
          </w:tcPr>
          <w:p w14:paraId="24261F38" w14:textId="41B1A2A9" w:rsidR="00DA4777" w:rsidRPr="00790158" w:rsidRDefault="00DA4777" w:rsidP="00B020B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158">
              <w:rPr>
                <w:b/>
                <w:bCs/>
                <w:color w:val="000000"/>
                <w:sz w:val="20"/>
                <w:szCs w:val="20"/>
              </w:rPr>
              <w:t>DOPLNĚK NÁZVU</w:t>
            </w:r>
          </w:p>
        </w:tc>
        <w:tc>
          <w:tcPr>
            <w:tcW w:w="993" w:type="dxa"/>
            <w:noWrap/>
            <w:vAlign w:val="center"/>
          </w:tcPr>
          <w:p w14:paraId="658870F5" w14:textId="77777777" w:rsidR="00DA4777" w:rsidRPr="00790158" w:rsidRDefault="00DA4777" w:rsidP="00B020B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158">
              <w:rPr>
                <w:b/>
                <w:bCs/>
                <w:color w:val="000000"/>
                <w:sz w:val="20"/>
                <w:szCs w:val="20"/>
              </w:rPr>
              <w:t>UHR1</w:t>
            </w:r>
          </w:p>
        </w:tc>
        <w:tc>
          <w:tcPr>
            <w:tcW w:w="992" w:type="dxa"/>
            <w:vAlign w:val="center"/>
          </w:tcPr>
          <w:p w14:paraId="3E6265BF" w14:textId="77777777" w:rsidR="00DA4777" w:rsidRPr="00790158" w:rsidRDefault="00DA4777" w:rsidP="00B020B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158">
              <w:rPr>
                <w:b/>
                <w:bCs/>
                <w:color w:val="000000"/>
                <w:sz w:val="20"/>
                <w:szCs w:val="20"/>
              </w:rPr>
              <w:t>UHR2</w:t>
            </w:r>
          </w:p>
        </w:tc>
        <w:tc>
          <w:tcPr>
            <w:tcW w:w="1134" w:type="dxa"/>
            <w:noWrap/>
            <w:vAlign w:val="center"/>
          </w:tcPr>
          <w:p w14:paraId="5FE62069" w14:textId="77777777" w:rsidR="00DA4777" w:rsidRPr="00790158" w:rsidRDefault="00DA4777" w:rsidP="00B020B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158">
              <w:rPr>
                <w:b/>
                <w:bCs/>
                <w:color w:val="000000"/>
                <w:sz w:val="20"/>
                <w:szCs w:val="20"/>
              </w:rPr>
              <w:t>UHR3</w:t>
            </w:r>
          </w:p>
        </w:tc>
      </w:tr>
      <w:tr w:rsidR="00DA4777" w:rsidRPr="00790158" w14:paraId="3A6410EC" w14:textId="5D70108B" w:rsidTr="00DA4777">
        <w:trPr>
          <w:trHeight w:val="300"/>
        </w:trPr>
        <w:tc>
          <w:tcPr>
            <w:tcW w:w="493" w:type="dxa"/>
            <w:vMerge w:val="restart"/>
            <w:vAlign w:val="center"/>
          </w:tcPr>
          <w:p w14:paraId="43F656BC" w14:textId="014FE7CF" w:rsidR="00DA4777" w:rsidRPr="00790158" w:rsidRDefault="00DA4777" w:rsidP="005C414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0158">
              <w:rPr>
                <w:b/>
                <w:color w:val="000000"/>
                <w:sz w:val="20"/>
                <w:szCs w:val="20"/>
              </w:rPr>
              <w:t>a)</w:t>
            </w:r>
          </w:p>
        </w:tc>
        <w:tc>
          <w:tcPr>
            <w:tcW w:w="1038" w:type="dxa"/>
            <w:noWrap/>
            <w:vAlign w:val="center"/>
          </w:tcPr>
          <w:p w14:paraId="5C6A542B" w14:textId="525D96DD" w:rsidR="00DA4777" w:rsidRPr="00034B5B" w:rsidRDefault="006F3B98" w:rsidP="005C4144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 w:rsidRPr="00790158">
              <w:rPr>
                <w:b/>
                <w:color w:val="000000"/>
                <w:sz w:val="20"/>
                <w:szCs w:val="20"/>
              </w:rPr>
              <w:t>0025646</w:t>
            </w:r>
          </w:p>
        </w:tc>
        <w:tc>
          <w:tcPr>
            <w:tcW w:w="1797" w:type="dxa"/>
            <w:noWrap/>
            <w:vAlign w:val="center"/>
          </w:tcPr>
          <w:p w14:paraId="762BE8B5" w14:textId="5A9E5EE3" w:rsidR="00DA4777" w:rsidRPr="0008772D" w:rsidRDefault="006F3B98" w:rsidP="005C4144">
            <w:pPr>
              <w:rPr>
                <w:b/>
                <w:color w:val="000000"/>
                <w:sz w:val="20"/>
                <w:szCs w:val="20"/>
              </w:rPr>
            </w:pPr>
            <w:r w:rsidRPr="0008772D">
              <w:rPr>
                <w:b/>
                <w:color w:val="000000"/>
                <w:sz w:val="20"/>
                <w:szCs w:val="20"/>
              </w:rPr>
              <w:t>INFANRIX HEXA</w:t>
            </w:r>
          </w:p>
        </w:tc>
        <w:tc>
          <w:tcPr>
            <w:tcW w:w="3685" w:type="dxa"/>
            <w:noWrap/>
            <w:vAlign w:val="center"/>
          </w:tcPr>
          <w:p w14:paraId="0D8B67F6" w14:textId="6625D3D0" w:rsidR="00DA4777" w:rsidRPr="0008772D" w:rsidRDefault="006F3B98" w:rsidP="005C4144">
            <w:pPr>
              <w:rPr>
                <w:color w:val="000000"/>
                <w:sz w:val="20"/>
                <w:szCs w:val="20"/>
              </w:rPr>
            </w:pPr>
            <w:r w:rsidRPr="0008772D">
              <w:rPr>
                <w:color w:val="000000"/>
                <w:sz w:val="20"/>
                <w:szCs w:val="20"/>
                <w:shd w:val="clear" w:color="auto" w:fill="FFFFFF"/>
              </w:rPr>
              <w:t>INJ PLS SUS 10+10X0,5ML ISP+</w:t>
            </w:r>
            <w:proofErr w:type="gramStart"/>
            <w:r w:rsidRPr="0008772D">
              <w:rPr>
                <w:color w:val="000000"/>
                <w:sz w:val="20"/>
                <w:szCs w:val="20"/>
                <w:shd w:val="clear" w:color="auto" w:fill="FFFFFF"/>
              </w:rPr>
              <w:t>20J</w:t>
            </w:r>
            <w:proofErr w:type="gramEnd"/>
          </w:p>
        </w:tc>
        <w:tc>
          <w:tcPr>
            <w:tcW w:w="993" w:type="dxa"/>
            <w:noWrap/>
            <w:vAlign w:val="center"/>
          </w:tcPr>
          <w:p w14:paraId="381FF3C0" w14:textId="77777777" w:rsidR="00DA4777" w:rsidRPr="00790158" w:rsidRDefault="00DA4777" w:rsidP="005C4144">
            <w:pPr>
              <w:jc w:val="center"/>
              <w:rPr>
                <w:color w:val="000000"/>
                <w:sz w:val="20"/>
                <w:szCs w:val="20"/>
              </w:rPr>
            </w:pPr>
            <w:r w:rsidRPr="007901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3CD6ED1C" w14:textId="77777777" w:rsidR="00DA4777" w:rsidRPr="00790158" w:rsidRDefault="00DA4777" w:rsidP="005C41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1C531547" w14:textId="24F0FC9C" w:rsidR="00DA4777" w:rsidRPr="00790158" w:rsidRDefault="00DA4777" w:rsidP="005C4144">
            <w:pPr>
              <w:jc w:val="center"/>
              <w:rPr>
                <w:color w:val="000000"/>
                <w:sz w:val="20"/>
                <w:szCs w:val="20"/>
              </w:rPr>
            </w:pPr>
            <w:r w:rsidRPr="0079015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C4144" w:rsidRPr="00790158" w14:paraId="2E090FA9" w14:textId="0268F337" w:rsidTr="00DA4777">
        <w:trPr>
          <w:trHeight w:val="300"/>
        </w:trPr>
        <w:tc>
          <w:tcPr>
            <w:tcW w:w="493" w:type="dxa"/>
            <w:vMerge/>
            <w:vAlign w:val="center"/>
          </w:tcPr>
          <w:p w14:paraId="2BE9F631" w14:textId="77777777" w:rsidR="005C4144" w:rsidRPr="00790158" w:rsidRDefault="005C4144" w:rsidP="005C414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  <w:gridSpan w:val="6"/>
            <w:noWrap/>
            <w:vAlign w:val="center"/>
          </w:tcPr>
          <w:p w14:paraId="0F4738D6" w14:textId="6347899E" w:rsidR="00FD7C79" w:rsidRPr="0008772D" w:rsidRDefault="005C4144" w:rsidP="00C642D8">
            <w:pPr>
              <w:rPr>
                <w:sz w:val="20"/>
                <w:szCs w:val="20"/>
              </w:rPr>
            </w:pPr>
            <w:bookmarkStart w:id="1" w:name="_Hlk501614011"/>
            <w:r w:rsidRPr="0008772D">
              <w:rPr>
                <w:sz w:val="20"/>
                <w:szCs w:val="20"/>
              </w:rPr>
              <w:t xml:space="preserve">kombinovaná očkovací látka proti záškrtu, dávivému kašli (acelulární forma), tetanu, dětské přenosné obrně (inaktivovaná forma), virové hepatitidě B, nákazám vyvolaným Haemophilus </w:t>
            </w:r>
            <w:proofErr w:type="spellStart"/>
            <w:r w:rsidRPr="0008772D">
              <w:rPr>
                <w:sz w:val="20"/>
                <w:szCs w:val="20"/>
              </w:rPr>
              <w:t>influenzae</w:t>
            </w:r>
            <w:proofErr w:type="spellEnd"/>
            <w:r w:rsidRPr="0008772D">
              <w:rPr>
                <w:sz w:val="20"/>
                <w:szCs w:val="20"/>
              </w:rPr>
              <w:t xml:space="preserve"> typ b (</w:t>
            </w:r>
            <w:proofErr w:type="spellStart"/>
            <w:r w:rsidRPr="0008772D">
              <w:rPr>
                <w:sz w:val="20"/>
                <w:szCs w:val="20"/>
              </w:rPr>
              <w:t>DTaPHibVHBIPV</w:t>
            </w:r>
            <w:proofErr w:type="spellEnd"/>
            <w:r w:rsidRPr="0008772D">
              <w:rPr>
                <w:sz w:val="20"/>
                <w:szCs w:val="20"/>
              </w:rPr>
              <w:t>)</w:t>
            </w:r>
            <w:bookmarkEnd w:id="1"/>
          </w:p>
        </w:tc>
      </w:tr>
      <w:tr w:rsidR="008B2FC5" w:rsidRPr="00790158" w14:paraId="02543268" w14:textId="77777777" w:rsidTr="00DA4777">
        <w:trPr>
          <w:trHeight w:val="300"/>
        </w:trPr>
        <w:tc>
          <w:tcPr>
            <w:tcW w:w="493" w:type="dxa"/>
            <w:vMerge/>
            <w:vAlign w:val="center"/>
          </w:tcPr>
          <w:p w14:paraId="5F80CE0A" w14:textId="77777777" w:rsidR="008B2FC5" w:rsidRPr="00790158" w:rsidRDefault="008B2FC5" w:rsidP="008B2FC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noWrap/>
            <w:vAlign w:val="center"/>
          </w:tcPr>
          <w:p w14:paraId="6B6D3EFB" w14:textId="6B1027C3" w:rsidR="008B2FC5" w:rsidRPr="00790158" w:rsidRDefault="006F3B98" w:rsidP="008B2F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8772D">
              <w:rPr>
                <w:b/>
                <w:color w:val="000000"/>
                <w:sz w:val="20"/>
                <w:szCs w:val="20"/>
              </w:rPr>
              <w:t>0194256</w:t>
            </w:r>
          </w:p>
        </w:tc>
        <w:tc>
          <w:tcPr>
            <w:tcW w:w="1797" w:type="dxa"/>
            <w:noWrap/>
            <w:vAlign w:val="center"/>
          </w:tcPr>
          <w:p w14:paraId="59160BDB" w14:textId="7486053B" w:rsidR="008B2FC5" w:rsidRPr="0008772D" w:rsidRDefault="006F3B98" w:rsidP="008B2FC5">
            <w:pPr>
              <w:rPr>
                <w:b/>
                <w:color w:val="000000"/>
                <w:sz w:val="20"/>
                <w:szCs w:val="20"/>
              </w:rPr>
            </w:pPr>
            <w:r w:rsidRPr="0008772D">
              <w:rPr>
                <w:b/>
                <w:color w:val="000000"/>
                <w:sz w:val="20"/>
                <w:szCs w:val="20"/>
              </w:rPr>
              <w:t>HEXYON</w:t>
            </w:r>
          </w:p>
        </w:tc>
        <w:tc>
          <w:tcPr>
            <w:tcW w:w="3685" w:type="dxa"/>
            <w:noWrap/>
            <w:vAlign w:val="center"/>
          </w:tcPr>
          <w:p w14:paraId="3DD1C752" w14:textId="29E6E204" w:rsidR="008B2FC5" w:rsidRPr="0008772D" w:rsidRDefault="006F3B98" w:rsidP="008B2FC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772D">
              <w:rPr>
                <w:color w:val="000000"/>
                <w:sz w:val="20"/>
                <w:szCs w:val="20"/>
              </w:rPr>
              <w:t>INJ SUS ISP 1X0,5ML+</w:t>
            </w:r>
            <w:proofErr w:type="gramStart"/>
            <w:r w:rsidRPr="0008772D">
              <w:rPr>
                <w:color w:val="000000"/>
                <w:sz w:val="20"/>
                <w:szCs w:val="20"/>
              </w:rPr>
              <w:t>1J</w:t>
            </w:r>
            <w:proofErr w:type="gramEnd"/>
          </w:p>
        </w:tc>
        <w:tc>
          <w:tcPr>
            <w:tcW w:w="993" w:type="dxa"/>
            <w:noWrap/>
            <w:vAlign w:val="center"/>
          </w:tcPr>
          <w:p w14:paraId="33D86ACF" w14:textId="7222B3F4" w:rsidR="008B2FC5" w:rsidRPr="00790158" w:rsidRDefault="008B2FC5" w:rsidP="008B2FC5">
            <w:pPr>
              <w:jc w:val="center"/>
              <w:rPr>
                <w:color w:val="000000"/>
                <w:sz w:val="20"/>
                <w:szCs w:val="20"/>
              </w:rPr>
            </w:pPr>
            <w:r w:rsidRPr="007901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10864EC2" w14:textId="77777777" w:rsidR="008B2FC5" w:rsidRPr="00790158" w:rsidRDefault="008B2FC5" w:rsidP="008B2FC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0B882DDD" w14:textId="385E92C0" w:rsidR="008B2FC5" w:rsidRPr="00790158" w:rsidRDefault="008B2FC5" w:rsidP="008B2FC5">
            <w:pPr>
              <w:jc w:val="center"/>
              <w:rPr>
                <w:color w:val="000000"/>
                <w:sz w:val="20"/>
                <w:szCs w:val="20"/>
              </w:rPr>
            </w:pPr>
            <w:r w:rsidRPr="0079015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B2FC5" w:rsidRPr="00790158" w14:paraId="27E8B7D9" w14:textId="42CAA21A" w:rsidTr="00DA4777">
        <w:trPr>
          <w:trHeight w:val="604"/>
        </w:trPr>
        <w:tc>
          <w:tcPr>
            <w:tcW w:w="493" w:type="dxa"/>
            <w:vMerge/>
            <w:vAlign w:val="center"/>
          </w:tcPr>
          <w:p w14:paraId="55D34DC7" w14:textId="77777777" w:rsidR="008B2FC5" w:rsidRPr="00790158" w:rsidRDefault="008B2FC5" w:rsidP="008B2FC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  <w:gridSpan w:val="6"/>
            <w:noWrap/>
            <w:vAlign w:val="center"/>
          </w:tcPr>
          <w:p w14:paraId="72B9A2B9" w14:textId="14D38F90" w:rsidR="008B2FC5" w:rsidRPr="0008772D" w:rsidRDefault="008B2FC5" w:rsidP="008B2FC5">
            <w:pPr>
              <w:rPr>
                <w:sz w:val="20"/>
                <w:szCs w:val="20"/>
              </w:rPr>
            </w:pPr>
            <w:r w:rsidRPr="0008772D">
              <w:rPr>
                <w:sz w:val="20"/>
                <w:szCs w:val="20"/>
              </w:rPr>
              <w:t xml:space="preserve">kombinovaná očkovací látka proti záškrtu, dávivému kašli (acelulární forma), tetanu, dětské přenosné obrně (inaktivovaná forma), virové hepatitidě B, nákazám vyvolaným Haemophilus </w:t>
            </w:r>
            <w:proofErr w:type="spellStart"/>
            <w:r w:rsidRPr="0008772D">
              <w:rPr>
                <w:sz w:val="20"/>
                <w:szCs w:val="20"/>
              </w:rPr>
              <w:t>influenzae</w:t>
            </w:r>
            <w:proofErr w:type="spellEnd"/>
            <w:r w:rsidRPr="0008772D">
              <w:rPr>
                <w:sz w:val="20"/>
                <w:szCs w:val="20"/>
              </w:rPr>
              <w:t xml:space="preserve"> typ b (</w:t>
            </w:r>
            <w:proofErr w:type="spellStart"/>
            <w:r w:rsidRPr="0008772D">
              <w:rPr>
                <w:sz w:val="20"/>
                <w:szCs w:val="20"/>
              </w:rPr>
              <w:t>DTaPHibVHBIPV</w:t>
            </w:r>
            <w:proofErr w:type="spellEnd"/>
            <w:r w:rsidRPr="0008772D">
              <w:rPr>
                <w:sz w:val="20"/>
                <w:szCs w:val="20"/>
              </w:rPr>
              <w:t>)</w:t>
            </w:r>
          </w:p>
        </w:tc>
      </w:tr>
      <w:tr w:rsidR="008B2FC5" w:rsidRPr="00790158" w14:paraId="12932594" w14:textId="56A486E5" w:rsidTr="00DA4777">
        <w:trPr>
          <w:trHeight w:val="300"/>
        </w:trPr>
        <w:tc>
          <w:tcPr>
            <w:tcW w:w="493" w:type="dxa"/>
            <w:vMerge w:val="restart"/>
            <w:vAlign w:val="center"/>
          </w:tcPr>
          <w:p w14:paraId="2CAA8A6E" w14:textId="77777777" w:rsidR="008B2FC5" w:rsidRPr="00790158" w:rsidRDefault="008B2FC5" w:rsidP="008B2F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0158">
              <w:rPr>
                <w:b/>
                <w:color w:val="000000"/>
                <w:sz w:val="20"/>
                <w:szCs w:val="20"/>
              </w:rPr>
              <w:t>b)</w:t>
            </w:r>
          </w:p>
        </w:tc>
        <w:tc>
          <w:tcPr>
            <w:tcW w:w="1038" w:type="dxa"/>
            <w:noWrap/>
            <w:vAlign w:val="center"/>
          </w:tcPr>
          <w:p w14:paraId="258D751B" w14:textId="77777777" w:rsidR="008B2FC5" w:rsidRPr="00790158" w:rsidRDefault="008B2FC5" w:rsidP="008B2F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0158">
              <w:rPr>
                <w:b/>
                <w:color w:val="000000"/>
                <w:sz w:val="20"/>
                <w:szCs w:val="20"/>
              </w:rPr>
              <w:t>0032865</w:t>
            </w:r>
          </w:p>
        </w:tc>
        <w:tc>
          <w:tcPr>
            <w:tcW w:w="1797" w:type="dxa"/>
            <w:noWrap/>
            <w:vAlign w:val="center"/>
          </w:tcPr>
          <w:p w14:paraId="3ED249CD" w14:textId="77777777" w:rsidR="008B2FC5" w:rsidRPr="00790158" w:rsidRDefault="008B2FC5" w:rsidP="008B2FC5">
            <w:pPr>
              <w:rPr>
                <w:b/>
                <w:color w:val="000000"/>
                <w:sz w:val="20"/>
                <w:szCs w:val="20"/>
              </w:rPr>
            </w:pPr>
            <w:r w:rsidRPr="00790158">
              <w:rPr>
                <w:b/>
                <w:color w:val="000000"/>
                <w:sz w:val="20"/>
                <w:szCs w:val="20"/>
              </w:rPr>
              <w:t>INFANRIX</w:t>
            </w:r>
          </w:p>
        </w:tc>
        <w:tc>
          <w:tcPr>
            <w:tcW w:w="3685" w:type="dxa"/>
            <w:noWrap/>
            <w:vAlign w:val="center"/>
          </w:tcPr>
          <w:p w14:paraId="246611C5" w14:textId="77777777" w:rsidR="008B2FC5" w:rsidRPr="00790158" w:rsidRDefault="008B2FC5" w:rsidP="008B2FC5">
            <w:pPr>
              <w:rPr>
                <w:color w:val="000000"/>
                <w:sz w:val="20"/>
                <w:szCs w:val="20"/>
              </w:rPr>
            </w:pPr>
            <w:r w:rsidRPr="00790158">
              <w:rPr>
                <w:color w:val="000000"/>
                <w:sz w:val="20"/>
                <w:szCs w:val="20"/>
              </w:rPr>
              <w:t>INJ SUS 10X0,5ML+10J</w:t>
            </w:r>
          </w:p>
        </w:tc>
        <w:tc>
          <w:tcPr>
            <w:tcW w:w="993" w:type="dxa"/>
            <w:noWrap/>
            <w:vAlign w:val="center"/>
          </w:tcPr>
          <w:p w14:paraId="7AC4734D" w14:textId="77777777" w:rsidR="008B2FC5" w:rsidRPr="00790158" w:rsidRDefault="008B2FC5" w:rsidP="008B2FC5">
            <w:pPr>
              <w:jc w:val="center"/>
              <w:rPr>
                <w:color w:val="000000"/>
                <w:sz w:val="20"/>
                <w:szCs w:val="20"/>
              </w:rPr>
            </w:pPr>
            <w:r w:rsidRPr="007901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5D884EC7" w14:textId="77777777" w:rsidR="008B2FC5" w:rsidRPr="00790158" w:rsidRDefault="008B2FC5" w:rsidP="008B2FC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5143013B" w14:textId="6ECE33C7" w:rsidR="008B2FC5" w:rsidRPr="00790158" w:rsidRDefault="008B2FC5" w:rsidP="008B2FC5">
            <w:pPr>
              <w:jc w:val="center"/>
              <w:rPr>
                <w:color w:val="000000"/>
                <w:sz w:val="20"/>
                <w:szCs w:val="20"/>
              </w:rPr>
            </w:pPr>
            <w:r w:rsidRPr="0079015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B2FC5" w:rsidRPr="00790158" w14:paraId="239AA208" w14:textId="7648BB92" w:rsidTr="00DA4777">
        <w:trPr>
          <w:trHeight w:val="300"/>
        </w:trPr>
        <w:tc>
          <w:tcPr>
            <w:tcW w:w="493" w:type="dxa"/>
            <w:vMerge/>
            <w:vAlign w:val="center"/>
          </w:tcPr>
          <w:p w14:paraId="32155CE2" w14:textId="77777777" w:rsidR="008B2FC5" w:rsidRPr="00790158" w:rsidRDefault="008B2FC5" w:rsidP="008B2FC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  <w:gridSpan w:val="6"/>
            <w:noWrap/>
            <w:vAlign w:val="center"/>
          </w:tcPr>
          <w:p w14:paraId="5F50D2CA" w14:textId="00458CD1" w:rsidR="008B2FC5" w:rsidRPr="00790158" w:rsidRDefault="008B2FC5" w:rsidP="008B2FC5">
            <w:pPr>
              <w:rPr>
                <w:sz w:val="20"/>
                <w:szCs w:val="20"/>
              </w:rPr>
            </w:pPr>
            <w:r w:rsidRPr="00790158">
              <w:rPr>
                <w:sz w:val="20"/>
                <w:szCs w:val="20"/>
              </w:rPr>
              <w:t>očkovací látka proti záškrtu, dávivému kašli (acelulární forma), tetanu (</w:t>
            </w:r>
            <w:proofErr w:type="spellStart"/>
            <w:r w:rsidRPr="00790158">
              <w:rPr>
                <w:sz w:val="20"/>
                <w:szCs w:val="20"/>
              </w:rPr>
              <w:t>DTaP</w:t>
            </w:r>
            <w:proofErr w:type="spellEnd"/>
            <w:r w:rsidRPr="00790158">
              <w:rPr>
                <w:sz w:val="20"/>
                <w:szCs w:val="20"/>
              </w:rPr>
              <w:t>)</w:t>
            </w:r>
          </w:p>
        </w:tc>
      </w:tr>
      <w:tr w:rsidR="008B2FC5" w:rsidRPr="00790158" w14:paraId="6C3B493E" w14:textId="3AB3736A" w:rsidTr="00DA4777">
        <w:trPr>
          <w:trHeight w:val="300"/>
        </w:trPr>
        <w:tc>
          <w:tcPr>
            <w:tcW w:w="493" w:type="dxa"/>
            <w:vMerge/>
            <w:vAlign w:val="center"/>
          </w:tcPr>
          <w:p w14:paraId="7E46C3AD" w14:textId="77777777" w:rsidR="008B2FC5" w:rsidRPr="00790158" w:rsidRDefault="008B2FC5" w:rsidP="008B2FC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noWrap/>
            <w:vAlign w:val="center"/>
          </w:tcPr>
          <w:p w14:paraId="7BCDBB94" w14:textId="0475A4D8" w:rsidR="008B2FC5" w:rsidRPr="00790158" w:rsidRDefault="008B2FC5" w:rsidP="008B2F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0158">
              <w:rPr>
                <w:b/>
                <w:color w:val="000000"/>
                <w:sz w:val="20"/>
                <w:szCs w:val="20"/>
              </w:rPr>
              <w:t>0120102</w:t>
            </w:r>
          </w:p>
        </w:tc>
        <w:tc>
          <w:tcPr>
            <w:tcW w:w="1797" w:type="dxa"/>
            <w:noWrap/>
            <w:vAlign w:val="center"/>
          </w:tcPr>
          <w:p w14:paraId="1EA22729" w14:textId="213D15B4" w:rsidR="008B2FC5" w:rsidRPr="00790158" w:rsidRDefault="008B2FC5" w:rsidP="008B2FC5">
            <w:pPr>
              <w:rPr>
                <w:b/>
                <w:color w:val="000000"/>
                <w:sz w:val="20"/>
                <w:szCs w:val="20"/>
              </w:rPr>
            </w:pPr>
            <w:r w:rsidRPr="00790158">
              <w:rPr>
                <w:b/>
                <w:color w:val="000000"/>
                <w:sz w:val="20"/>
                <w:szCs w:val="20"/>
              </w:rPr>
              <w:t>BOOSTRIX</w:t>
            </w:r>
          </w:p>
        </w:tc>
        <w:tc>
          <w:tcPr>
            <w:tcW w:w="3685" w:type="dxa"/>
            <w:noWrap/>
            <w:vAlign w:val="center"/>
          </w:tcPr>
          <w:p w14:paraId="4DC51640" w14:textId="1DA57A64" w:rsidR="008B2FC5" w:rsidRPr="00790158" w:rsidRDefault="008B2FC5" w:rsidP="008B2FC5">
            <w:pPr>
              <w:rPr>
                <w:color w:val="000000"/>
                <w:sz w:val="20"/>
                <w:szCs w:val="20"/>
              </w:rPr>
            </w:pPr>
            <w:r w:rsidRPr="00790158">
              <w:rPr>
                <w:color w:val="000000"/>
                <w:sz w:val="20"/>
                <w:szCs w:val="20"/>
              </w:rPr>
              <w:t>INJ SUS ISP 1X0,5ML+1J</w:t>
            </w:r>
          </w:p>
        </w:tc>
        <w:tc>
          <w:tcPr>
            <w:tcW w:w="993" w:type="dxa"/>
            <w:noWrap/>
            <w:vAlign w:val="center"/>
          </w:tcPr>
          <w:p w14:paraId="1CF38499" w14:textId="77777777" w:rsidR="008B2FC5" w:rsidRPr="00790158" w:rsidRDefault="008B2FC5" w:rsidP="008B2FC5">
            <w:pPr>
              <w:jc w:val="center"/>
              <w:rPr>
                <w:color w:val="000000"/>
                <w:sz w:val="20"/>
                <w:szCs w:val="20"/>
              </w:rPr>
            </w:pPr>
            <w:r w:rsidRPr="007901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453291E9" w14:textId="77777777" w:rsidR="008B2FC5" w:rsidRPr="00790158" w:rsidRDefault="008B2FC5" w:rsidP="008B2FC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4014778E" w14:textId="27807F47" w:rsidR="008B2FC5" w:rsidRPr="00790158" w:rsidRDefault="008B2FC5" w:rsidP="008B2FC5">
            <w:pPr>
              <w:jc w:val="center"/>
              <w:rPr>
                <w:color w:val="000000"/>
                <w:sz w:val="20"/>
                <w:szCs w:val="20"/>
              </w:rPr>
            </w:pPr>
            <w:r w:rsidRPr="0079015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B2FC5" w:rsidRPr="00790158" w14:paraId="5117BD90" w14:textId="155080C3" w:rsidTr="00DA4777">
        <w:trPr>
          <w:trHeight w:val="300"/>
        </w:trPr>
        <w:tc>
          <w:tcPr>
            <w:tcW w:w="493" w:type="dxa"/>
            <w:vMerge/>
            <w:vAlign w:val="center"/>
          </w:tcPr>
          <w:p w14:paraId="3975B461" w14:textId="77777777" w:rsidR="008B2FC5" w:rsidRPr="00790158" w:rsidRDefault="008B2FC5" w:rsidP="008B2FC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  <w:gridSpan w:val="6"/>
            <w:noWrap/>
            <w:vAlign w:val="center"/>
          </w:tcPr>
          <w:p w14:paraId="4C686D4A" w14:textId="4B1BCEEE" w:rsidR="008B2FC5" w:rsidRPr="001F2E9B" w:rsidRDefault="008B2FC5" w:rsidP="008B2FC5">
            <w:pPr>
              <w:rPr>
                <w:sz w:val="20"/>
                <w:szCs w:val="20"/>
              </w:rPr>
            </w:pPr>
            <w:r w:rsidRPr="00790158">
              <w:rPr>
                <w:sz w:val="20"/>
                <w:szCs w:val="20"/>
              </w:rPr>
              <w:t>očkovací látka proti záškrtu, tetanu a dávivému kašli (acelulární) se sníženým obsahem antigenů (</w:t>
            </w:r>
            <w:proofErr w:type="spellStart"/>
            <w:r w:rsidRPr="00790158">
              <w:rPr>
                <w:sz w:val="20"/>
                <w:szCs w:val="20"/>
              </w:rPr>
              <w:t>Tdap</w:t>
            </w:r>
            <w:proofErr w:type="spellEnd"/>
            <w:r w:rsidRPr="00790158">
              <w:rPr>
                <w:sz w:val="20"/>
                <w:szCs w:val="20"/>
              </w:rPr>
              <w:t>) NEBO očkovací látka proti záškrtu, tetanu a dávivému kašli (acelulární komponenta) se sníženým obsahem antigenů (</w:t>
            </w:r>
            <w:proofErr w:type="spellStart"/>
            <w:r w:rsidRPr="00790158">
              <w:rPr>
                <w:sz w:val="20"/>
                <w:szCs w:val="20"/>
              </w:rPr>
              <w:t>Tdap</w:t>
            </w:r>
            <w:proofErr w:type="spellEnd"/>
            <w:r w:rsidRPr="00790158">
              <w:rPr>
                <w:sz w:val="20"/>
                <w:szCs w:val="20"/>
              </w:rPr>
              <w:t>)</w:t>
            </w:r>
          </w:p>
        </w:tc>
      </w:tr>
      <w:tr w:rsidR="008B2FC5" w:rsidRPr="00790158" w14:paraId="083417AF" w14:textId="5D358F6A" w:rsidTr="00DA4777">
        <w:trPr>
          <w:trHeight w:val="300"/>
        </w:trPr>
        <w:tc>
          <w:tcPr>
            <w:tcW w:w="493" w:type="dxa"/>
            <w:vMerge w:val="restart"/>
            <w:vAlign w:val="center"/>
          </w:tcPr>
          <w:p w14:paraId="16D01428" w14:textId="77777777" w:rsidR="008B2FC5" w:rsidRPr="00790158" w:rsidRDefault="008B2FC5" w:rsidP="008B2F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0158">
              <w:rPr>
                <w:b/>
                <w:color w:val="000000"/>
                <w:sz w:val="20"/>
                <w:szCs w:val="20"/>
              </w:rPr>
              <w:t>c)</w:t>
            </w:r>
          </w:p>
        </w:tc>
        <w:tc>
          <w:tcPr>
            <w:tcW w:w="1038" w:type="dxa"/>
            <w:noWrap/>
            <w:vAlign w:val="center"/>
          </w:tcPr>
          <w:p w14:paraId="47A20A03" w14:textId="77777777" w:rsidR="008B2FC5" w:rsidRPr="00790158" w:rsidRDefault="008B2FC5" w:rsidP="008B2F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0158">
              <w:rPr>
                <w:b/>
                <w:color w:val="000000"/>
                <w:sz w:val="20"/>
                <w:szCs w:val="20"/>
              </w:rPr>
              <w:t>0054227</w:t>
            </w:r>
          </w:p>
        </w:tc>
        <w:tc>
          <w:tcPr>
            <w:tcW w:w="1797" w:type="dxa"/>
            <w:noWrap/>
            <w:vAlign w:val="center"/>
          </w:tcPr>
          <w:p w14:paraId="2E66F9DF" w14:textId="77777777" w:rsidR="008B2FC5" w:rsidRPr="00790158" w:rsidRDefault="008B2FC5" w:rsidP="008B2FC5">
            <w:pPr>
              <w:rPr>
                <w:b/>
                <w:color w:val="000000"/>
                <w:sz w:val="20"/>
                <w:szCs w:val="20"/>
              </w:rPr>
            </w:pPr>
            <w:r w:rsidRPr="00790158">
              <w:rPr>
                <w:b/>
                <w:color w:val="000000"/>
                <w:sz w:val="20"/>
                <w:szCs w:val="20"/>
              </w:rPr>
              <w:t>HIBERIX</w:t>
            </w:r>
          </w:p>
        </w:tc>
        <w:tc>
          <w:tcPr>
            <w:tcW w:w="3685" w:type="dxa"/>
            <w:noWrap/>
            <w:vAlign w:val="center"/>
          </w:tcPr>
          <w:p w14:paraId="3F8C9F40" w14:textId="77777777" w:rsidR="008B2FC5" w:rsidRPr="00790158" w:rsidRDefault="008B2FC5" w:rsidP="008B2FC5">
            <w:pPr>
              <w:rPr>
                <w:color w:val="000000"/>
                <w:sz w:val="20"/>
                <w:szCs w:val="20"/>
              </w:rPr>
            </w:pPr>
            <w:r w:rsidRPr="00790158">
              <w:rPr>
                <w:color w:val="000000"/>
                <w:sz w:val="20"/>
                <w:szCs w:val="20"/>
              </w:rPr>
              <w:t>INJ PSO LQF  1+1X0,5ML ISP+2J</w:t>
            </w:r>
          </w:p>
        </w:tc>
        <w:tc>
          <w:tcPr>
            <w:tcW w:w="993" w:type="dxa"/>
            <w:noWrap/>
            <w:vAlign w:val="center"/>
          </w:tcPr>
          <w:p w14:paraId="10C63FC8" w14:textId="1C39D620" w:rsidR="008B2FC5" w:rsidRPr="00790158" w:rsidRDefault="008B2FC5" w:rsidP="008B2FC5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 w:rsidRPr="00790158">
              <w:rPr>
                <w:strike/>
                <w:color w:val="000000"/>
                <w:sz w:val="20"/>
                <w:szCs w:val="20"/>
              </w:rPr>
              <w:t>363,24</w:t>
            </w:r>
          </w:p>
        </w:tc>
        <w:tc>
          <w:tcPr>
            <w:tcW w:w="992" w:type="dxa"/>
            <w:vAlign w:val="center"/>
          </w:tcPr>
          <w:p w14:paraId="208993DB" w14:textId="2D115144" w:rsidR="008B2FC5" w:rsidRPr="00790158" w:rsidRDefault="008B2FC5" w:rsidP="008B2FC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58F9F4E0" w14:textId="7C62AF68" w:rsidR="008B2FC5" w:rsidRPr="00790158" w:rsidRDefault="008B2FC5" w:rsidP="008B2FC5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 w:rsidRPr="0079015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B2FC5" w:rsidRPr="00790158" w14:paraId="3E18E696" w14:textId="2679B3D2" w:rsidTr="00DA4777">
        <w:trPr>
          <w:trHeight w:val="300"/>
        </w:trPr>
        <w:tc>
          <w:tcPr>
            <w:tcW w:w="493" w:type="dxa"/>
            <w:vMerge/>
            <w:vAlign w:val="center"/>
          </w:tcPr>
          <w:p w14:paraId="517D540A" w14:textId="77777777" w:rsidR="008B2FC5" w:rsidRPr="00790158" w:rsidRDefault="008B2FC5" w:rsidP="008B2FC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  <w:gridSpan w:val="6"/>
            <w:noWrap/>
            <w:vAlign w:val="center"/>
          </w:tcPr>
          <w:p w14:paraId="25F443B3" w14:textId="033993A6" w:rsidR="008B2FC5" w:rsidRPr="00790158" w:rsidRDefault="008B2FC5" w:rsidP="008B2FC5">
            <w:pPr>
              <w:rPr>
                <w:sz w:val="20"/>
                <w:szCs w:val="20"/>
              </w:rPr>
            </w:pPr>
            <w:r w:rsidRPr="00790158">
              <w:rPr>
                <w:sz w:val="20"/>
                <w:szCs w:val="20"/>
              </w:rPr>
              <w:t xml:space="preserve">očkovací látka proti nákazám vyvolaným Haemophilus </w:t>
            </w:r>
            <w:proofErr w:type="spellStart"/>
            <w:r w:rsidRPr="00790158">
              <w:rPr>
                <w:sz w:val="20"/>
                <w:szCs w:val="20"/>
              </w:rPr>
              <w:t>influenzae</w:t>
            </w:r>
            <w:proofErr w:type="spellEnd"/>
            <w:r w:rsidRPr="00790158">
              <w:rPr>
                <w:sz w:val="20"/>
                <w:szCs w:val="20"/>
              </w:rPr>
              <w:t xml:space="preserve"> typ b</w:t>
            </w:r>
          </w:p>
        </w:tc>
      </w:tr>
      <w:tr w:rsidR="008B2FC5" w:rsidRPr="00790158" w14:paraId="30A18DCA" w14:textId="4C862741" w:rsidTr="00DA4777">
        <w:trPr>
          <w:trHeight w:val="300"/>
        </w:trPr>
        <w:tc>
          <w:tcPr>
            <w:tcW w:w="493" w:type="dxa"/>
            <w:vMerge w:val="restart"/>
            <w:vAlign w:val="center"/>
          </w:tcPr>
          <w:p w14:paraId="6E0CBF60" w14:textId="3AEC89E2" w:rsidR="008B2FC5" w:rsidRPr="00790158" w:rsidRDefault="008B2FC5" w:rsidP="008B2F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0158">
              <w:rPr>
                <w:b/>
                <w:color w:val="000000"/>
                <w:sz w:val="20"/>
                <w:szCs w:val="20"/>
              </w:rPr>
              <w:t>d)</w:t>
            </w:r>
          </w:p>
        </w:tc>
        <w:tc>
          <w:tcPr>
            <w:tcW w:w="1038" w:type="dxa"/>
            <w:noWrap/>
            <w:vAlign w:val="center"/>
          </w:tcPr>
          <w:p w14:paraId="7A16C5C6" w14:textId="0165FFEC" w:rsidR="008B2FC5" w:rsidRPr="00790158" w:rsidRDefault="003C00A2" w:rsidP="008B2F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0208575</w:t>
            </w:r>
          </w:p>
        </w:tc>
        <w:tc>
          <w:tcPr>
            <w:tcW w:w="1797" w:type="dxa"/>
            <w:noWrap/>
            <w:vAlign w:val="center"/>
          </w:tcPr>
          <w:p w14:paraId="56AE3F87" w14:textId="3262B522" w:rsidR="008B2FC5" w:rsidRPr="00790158" w:rsidRDefault="003C00A2" w:rsidP="008B2FC5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VACTETA</w:t>
            </w:r>
          </w:p>
        </w:tc>
        <w:tc>
          <w:tcPr>
            <w:tcW w:w="3685" w:type="dxa"/>
            <w:noWrap/>
            <w:vAlign w:val="center"/>
          </w:tcPr>
          <w:p w14:paraId="75C80EF5" w14:textId="6E142C34" w:rsidR="008B2FC5" w:rsidRPr="00790158" w:rsidRDefault="00C57A97" w:rsidP="008B2F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40IU/0,5ML </w:t>
            </w:r>
            <w:r w:rsidR="008B2FC5" w:rsidRPr="00790158">
              <w:rPr>
                <w:color w:val="000000"/>
                <w:sz w:val="20"/>
                <w:szCs w:val="20"/>
              </w:rPr>
              <w:t>INJ SUS 1X0,5ML</w:t>
            </w:r>
          </w:p>
        </w:tc>
        <w:tc>
          <w:tcPr>
            <w:tcW w:w="993" w:type="dxa"/>
            <w:noWrap/>
            <w:vAlign w:val="center"/>
          </w:tcPr>
          <w:p w14:paraId="16F2C2F2" w14:textId="4E5322D4" w:rsidR="008B2FC5" w:rsidRPr="003C6562" w:rsidRDefault="008B2FC5" w:rsidP="008B2FC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63640">
              <w:rPr>
                <w:color w:val="000000"/>
                <w:sz w:val="20"/>
                <w:szCs w:val="20"/>
              </w:rPr>
              <w:t>2</w:t>
            </w:r>
            <w:r w:rsidR="00C145A3" w:rsidRPr="00A63640">
              <w:rPr>
                <w:color w:val="000000"/>
                <w:sz w:val="20"/>
                <w:szCs w:val="20"/>
              </w:rPr>
              <w:t>04</w:t>
            </w:r>
            <w:r w:rsidRPr="00A63640">
              <w:rPr>
                <w:color w:val="000000"/>
                <w:sz w:val="20"/>
                <w:szCs w:val="20"/>
              </w:rPr>
              <w:t>,</w:t>
            </w:r>
            <w:r w:rsidR="00C145A3" w:rsidRPr="00A63640">
              <w:rPr>
                <w:color w:val="000000"/>
                <w:sz w:val="20"/>
                <w:szCs w:val="20"/>
              </w:rPr>
              <w:t>0</w:t>
            </w:r>
            <w:r w:rsidR="00A63640" w:rsidRPr="00A6364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14:paraId="7A2D6DCA" w14:textId="70D4972D" w:rsidR="008B2FC5" w:rsidRPr="00790158" w:rsidRDefault="008B2FC5" w:rsidP="008B2FC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3BD9E135" w14:textId="458CBDE2" w:rsidR="008B2FC5" w:rsidRPr="00790158" w:rsidRDefault="008B2FC5" w:rsidP="008B2FC5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 w:rsidRPr="0079015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B2FC5" w:rsidRPr="00790158" w14:paraId="00BD665E" w14:textId="053BB50F" w:rsidTr="00DA4777">
        <w:trPr>
          <w:trHeight w:val="300"/>
        </w:trPr>
        <w:tc>
          <w:tcPr>
            <w:tcW w:w="493" w:type="dxa"/>
            <w:vMerge/>
            <w:vAlign w:val="center"/>
          </w:tcPr>
          <w:p w14:paraId="20BFBCCF" w14:textId="77777777" w:rsidR="008B2FC5" w:rsidRPr="00790158" w:rsidRDefault="008B2FC5" w:rsidP="008B2FC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  <w:gridSpan w:val="6"/>
            <w:noWrap/>
            <w:vAlign w:val="center"/>
          </w:tcPr>
          <w:p w14:paraId="5E9DB413" w14:textId="3CB1FA0F" w:rsidR="008B2FC5" w:rsidRPr="00790158" w:rsidRDefault="008B2FC5" w:rsidP="008B2FC5">
            <w:pPr>
              <w:rPr>
                <w:sz w:val="20"/>
                <w:szCs w:val="20"/>
              </w:rPr>
            </w:pPr>
            <w:r w:rsidRPr="00790158">
              <w:rPr>
                <w:sz w:val="20"/>
                <w:szCs w:val="20"/>
              </w:rPr>
              <w:t>očkovací látka proti tetanu</w:t>
            </w:r>
          </w:p>
        </w:tc>
      </w:tr>
      <w:tr w:rsidR="008B2FC5" w:rsidRPr="00790158" w14:paraId="2B3F80CD" w14:textId="63121C82" w:rsidTr="00DA4777">
        <w:trPr>
          <w:trHeight w:val="300"/>
        </w:trPr>
        <w:tc>
          <w:tcPr>
            <w:tcW w:w="493" w:type="dxa"/>
            <w:vMerge w:val="restart"/>
            <w:vAlign w:val="center"/>
          </w:tcPr>
          <w:p w14:paraId="7D0CD36D" w14:textId="77777777" w:rsidR="008B2FC5" w:rsidRPr="00790158" w:rsidRDefault="008B2FC5" w:rsidP="008B2F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0158">
              <w:rPr>
                <w:b/>
                <w:color w:val="000000"/>
                <w:sz w:val="20"/>
                <w:szCs w:val="20"/>
              </w:rPr>
              <w:t>e)</w:t>
            </w:r>
          </w:p>
        </w:tc>
        <w:tc>
          <w:tcPr>
            <w:tcW w:w="1038" w:type="dxa"/>
            <w:noWrap/>
            <w:vAlign w:val="center"/>
          </w:tcPr>
          <w:p w14:paraId="7017EE0A" w14:textId="77777777" w:rsidR="008B2FC5" w:rsidRPr="00790158" w:rsidRDefault="008B2FC5" w:rsidP="008B2F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0158">
              <w:rPr>
                <w:b/>
                <w:color w:val="000000"/>
                <w:sz w:val="20"/>
                <w:szCs w:val="20"/>
              </w:rPr>
              <w:t>0103070</w:t>
            </w:r>
          </w:p>
        </w:tc>
        <w:tc>
          <w:tcPr>
            <w:tcW w:w="1797" w:type="dxa"/>
            <w:noWrap/>
            <w:vAlign w:val="center"/>
          </w:tcPr>
          <w:p w14:paraId="6113DB29" w14:textId="77777777" w:rsidR="008B2FC5" w:rsidRPr="00790158" w:rsidRDefault="008B2FC5" w:rsidP="008B2FC5">
            <w:pPr>
              <w:rPr>
                <w:b/>
                <w:color w:val="000000"/>
                <w:sz w:val="20"/>
                <w:szCs w:val="20"/>
              </w:rPr>
            </w:pPr>
            <w:r w:rsidRPr="00790158">
              <w:rPr>
                <w:b/>
                <w:color w:val="000000"/>
                <w:sz w:val="20"/>
                <w:szCs w:val="20"/>
              </w:rPr>
              <w:t>ENGERIX-B 10 MCG</w:t>
            </w:r>
          </w:p>
        </w:tc>
        <w:tc>
          <w:tcPr>
            <w:tcW w:w="3685" w:type="dxa"/>
            <w:noWrap/>
            <w:vAlign w:val="center"/>
          </w:tcPr>
          <w:p w14:paraId="51CB9287" w14:textId="2AB75932" w:rsidR="008B2FC5" w:rsidRPr="00790158" w:rsidRDefault="008B2FC5" w:rsidP="008B2FC5">
            <w:pPr>
              <w:rPr>
                <w:color w:val="000000"/>
                <w:sz w:val="20"/>
                <w:szCs w:val="20"/>
              </w:rPr>
            </w:pPr>
            <w:r w:rsidRPr="00790158">
              <w:rPr>
                <w:sz w:val="20"/>
                <w:szCs w:val="20"/>
              </w:rPr>
              <w:t>10MCG INJ SUS 1X0,5ML+STŘ+SJ</w:t>
            </w:r>
          </w:p>
        </w:tc>
        <w:tc>
          <w:tcPr>
            <w:tcW w:w="993" w:type="dxa"/>
            <w:noWrap/>
            <w:vAlign w:val="center"/>
          </w:tcPr>
          <w:p w14:paraId="09C12EB2" w14:textId="77777777" w:rsidR="008B2FC5" w:rsidRPr="00790158" w:rsidRDefault="008B2FC5" w:rsidP="008B2FC5">
            <w:pPr>
              <w:jc w:val="center"/>
              <w:rPr>
                <w:color w:val="000000"/>
                <w:sz w:val="20"/>
                <w:szCs w:val="20"/>
              </w:rPr>
            </w:pPr>
            <w:r w:rsidRPr="007901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53291A7C" w14:textId="77777777" w:rsidR="008B2FC5" w:rsidRPr="00790158" w:rsidRDefault="008B2FC5" w:rsidP="008B2FC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6AE9ED3F" w14:textId="71C13F2F" w:rsidR="008B2FC5" w:rsidRPr="00790158" w:rsidRDefault="008B2FC5" w:rsidP="008B2FC5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 w:rsidRPr="0079015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B2FC5" w:rsidRPr="00790158" w14:paraId="0C9176CD" w14:textId="52C287A2" w:rsidTr="00DA4777">
        <w:trPr>
          <w:trHeight w:val="300"/>
        </w:trPr>
        <w:tc>
          <w:tcPr>
            <w:tcW w:w="493" w:type="dxa"/>
            <w:vMerge/>
            <w:vAlign w:val="center"/>
          </w:tcPr>
          <w:p w14:paraId="3E3CF624" w14:textId="77777777" w:rsidR="008B2FC5" w:rsidRPr="00790158" w:rsidRDefault="008B2FC5" w:rsidP="008B2FC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  <w:gridSpan w:val="6"/>
            <w:noWrap/>
            <w:vAlign w:val="center"/>
          </w:tcPr>
          <w:p w14:paraId="0BDA3CED" w14:textId="7D163058" w:rsidR="008B2FC5" w:rsidRPr="00790158" w:rsidRDefault="008B2FC5" w:rsidP="008B2FC5">
            <w:pPr>
              <w:rPr>
                <w:sz w:val="20"/>
                <w:szCs w:val="20"/>
              </w:rPr>
            </w:pPr>
            <w:r w:rsidRPr="00790158">
              <w:rPr>
                <w:sz w:val="20"/>
                <w:szCs w:val="20"/>
              </w:rPr>
              <w:t>očkovací látka proti virové hepatitidě B v dětské formuli (do 15 let věku)</w:t>
            </w:r>
          </w:p>
        </w:tc>
      </w:tr>
      <w:tr w:rsidR="008B2FC5" w:rsidRPr="00790158" w14:paraId="1A941DEB" w14:textId="4E60193A" w:rsidTr="00DA4777">
        <w:trPr>
          <w:trHeight w:val="300"/>
        </w:trPr>
        <w:tc>
          <w:tcPr>
            <w:tcW w:w="493" w:type="dxa"/>
            <w:vMerge w:val="restart"/>
            <w:vAlign w:val="center"/>
          </w:tcPr>
          <w:p w14:paraId="09232332" w14:textId="12DE1BB7" w:rsidR="008B2FC5" w:rsidRPr="00790158" w:rsidRDefault="008B2FC5" w:rsidP="008B2F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0158">
              <w:rPr>
                <w:b/>
                <w:color w:val="000000"/>
                <w:sz w:val="20"/>
                <w:szCs w:val="20"/>
              </w:rPr>
              <w:t>f)</w:t>
            </w:r>
          </w:p>
        </w:tc>
        <w:tc>
          <w:tcPr>
            <w:tcW w:w="1038" w:type="dxa"/>
            <w:noWrap/>
            <w:vAlign w:val="center"/>
          </w:tcPr>
          <w:p w14:paraId="2409F707" w14:textId="29819CCB" w:rsidR="008B2FC5" w:rsidRPr="00790158" w:rsidRDefault="008B2FC5" w:rsidP="008B2F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0158">
              <w:rPr>
                <w:b/>
                <w:color w:val="000000"/>
                <w:sz w:val="20"/>
                <w:szCs w:val="20"/>
              </w:rPr>
              <w:t>0103073</w:t>
            </w:r>
          </w:p>
        </w:tc>
        <w:tc>
          <w:tcPr>
            <w:tcW w:w="1797" w:type="dxa"/>
            <w:noWrap/>
            <w:vAlign w:val="center"/>
          </w:tcPr>
          <w:p w14:paraId="2D56946C" w14:textId="6C68E3B9" w:rsidR="008B2FC5" w:rsidRPr="00790158" w:rsidRDefault="008B2FC5" w:rsidP="008B2FC5">
            <w:pPr>
              <w:rPr>
                <w:b/>
                <w:color w:val="000000"/>
                <w:sz w:val="20"/>
                <w:szCs w:val="20"/>
              </w:rPr>
            </w:pPr>
            <w:r w:rsidRPr="00790158">
              <w:rPr>
                <w:b/>
                <w:color w:val="000000"/>
                <w:sz w:val="20"/>
                <w:szCs w:val="20"/>
              </w:rPr>
              <w:t>ENGERIX-B 20 MCG</w:t>
            </w:r>
          </w:p>
        </w:tc>
        <w:tc>
          <w:tcPr>
            <w:tcW w:w="3685" w:type="dxa"/>
            <w:noWrap/>
            <w:vAlign w:val="center"/>
          </w:tcPr>
          <w:p w14:paraId="6D88B4A5" w14:textId="0EF51118" w:rsidR="008B2FC5" w:rsidRPr="00790158" w:rsidRDefault="008B2FC5" w:rsidP="008B2FC5">
            <w:pPr>
              <w:rPr>
                <w:sz w:val="20"/>
                <w:szCs w:val="20"/>
              </w:rPr>
            </w:pPr>
            <w:r w:rsidRPr="00790158">
              <w:rPr>
                <w:sz w:val="20"/>
                <w:szCs w:val="20"/>
              </w:rPr>
              <w:t>20MCG INJ SUS 1X1ML+STŘ+SJ</w:t>
            </w:r>
          </w:p>
        </w:tc>
        <w:tc>
          <w:tcPr>
            <w:tcW w:w="993" w:type="dxa"/>
            <w:noWrap/>
            <w:vAlign w:val="center"/>
          </w:tcPr>
          <w:p w14:paraId="30870DBC" w14:textId="6A9D73F2" w:rsidR="008B2FC5" w:rsidRPr="00790158" w:rsidRDefault="008B2FC5" w:rsidP="008B2FC5">
            <w:pPr>
              <w:jc w:val="center"/>
              <w:rPr>
                <w:color w:val="000000"/>
                <w:sz w:val="20"/>
                <w:szCs w:val="20"/>
              </w:rPr>
            </w:pPr>
            <w:r w:rsidRPr="007901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4826BF6F" w14:textId="77777777" w:rsidR="008B2FC5" w:rsidRPr="00790158" w:rsidRDefault="008B2FC5" w:rsidP="008B2FC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118AF2DF" w14:textId="66564186" w:rsidR="008B2FC5" w:rsidRPr="00790158" w:rsidRDefault="008B2FC5" w:rsidP="008B2FC5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 w:rsidRPr="0079015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B2FC5" w:rsidRPr="00790158" w14:paraId="2917472E" w14:textId="49056CB1" w:rsidTr="00DA4777">
        <w:trPr>
          <w:trHeight w:val="300"/>
        </w:trPr>
        <w:tc>
          <w:tcPr>
            <w:tcW w:w="493" w:type="dxa"/>
            <w:vMerge/>
            <w:vAlign w:val="center"/>
          </w:tcPr>
          <w:p w14:paraId="73DA9C05" w14:textId="77777777" w:rsidR="008B2FC5" w:rsidRPr="00790158" w:rsidRDefault="008B2FC5" w:rsidP="008B2FC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  <w:gridSpan w:val="6"/>
            <w:noWrap/>
            <w:vAlign w:val="center"/>
          </w:tcPr>
          <w:p w14:paraId="5C31744C" w14:textId="77777777" w:rsidR="008B2FC5" w:rsidRPr="00790158" w:rsidRDefault="008B2FC5" w:rsidP="008B2FC5">
            <w:pPr>
              <w:rPr>
                <w:sz w:val="20"/>
                <w:szCs w:val="20"/>
              </w:rPr>
            </w:pPr>
            <w:r w:rsidRPr="00790158">
              <w:rPr>
                <w:sz w:val="20"/>
                <w:szCs w:val="20"/>
              </w:rPr>
              <w:t>očkovací látka proti virové hepatitidě B ve formuli pro dospělé (od 16 let věku)</w:t>
            </w:r>
          </w:p>
          <w:p w14:paraId="7027B011" w14:textId="704770BB" w:rsidR="008B2FC5" w:rsidRPr="00790158" w:rsidRDefault="008B2FC5" w:rsidP="008B2FC5">
            <w:pPr>
              <w:rPr>
                <w:sz w:val="20"/>
                <w:szCs w:val="20"/>
              </w:rPr>
            </w:pPr>
            <w:r w:rsidRPr="00790158">
              <w:rPr>
                <w:b/>
                <w:bCs/>
                <w:color w:val="FF0000"/>
                <w:sz w:val="20"/>
                <w:szCs w:val="20"/>
              </w:rPr>
              <w:t>UPOZORNĚNÍ:</w:t>
            </w:r>
            <w:r w:rsidRPr="00790158">
              <w:rPr>
                <w:bCs/>
                <w:color w:val="FF0000"/>
                <w:sz w:val="20"/>
                <w:szCs w:val="20"/>
              </w:rPr>
              <w:t xml:space="preserve"> </w:t>
            </w:r>
            <w:r w:rsidRPr="00790158">
              <w:rPr>
                <w:b/>
                <w:bCs/>
                <w:color w:val="FF0000"/>
                <w:sz w:val="20"/>
                <w:szCs w:val="20"/>
              </w:rPr>
              <w:t>OL 0103073 ENGERIX-B 20 MCG</w:t>
            </w:r>
            <w:r w:rsidRPr="00790158">
              <w:rPr>
                <w:bCs/>
                <w:color w:val="FF0000"/>
                <w:sz w:val="20"/>
                <w:szCs w:val="20"/>
              </w:rPr>
              <w:t xml:space="preserve"> je v rámci pravidelného očkování určena </w:t>
            </w:r>
            <w:r w:rsidRPr="00790158">
              <w:rPr>
                <w:b/>
                <w:bCs/>
                <w:color w:val="FF0000"/>
                <w:sz w:val="20"/>
                <w:szCs w:val="20"/>
              </w:rPr>
              <w:t>pouze pro doočkování dětí ve věku 16 – 18 let dle § 11b Vyhlášky</w:t>
            </w:r>
            <w:r w:rsidRPr="00790158">
              <w:rPr>
                <w:bCs/>
                <w:color w:val="FF0000"/>
                <w:sz w:val="20"/>
                <w:szCs w:val="20"/>
              </w:rPr>
              <w:t>.</w:t>
            </w:r>
          </w:p>
        </w:tc>
      </w:tr>
      <w:tr w:rsidR="008B2FC5" w:rsidRPr="00790158" w14:paraId="5F56BE66" w14:textId="47713730" w:rsidTr="00DA4777">
        <w:trPr>
          <w:trHeight w:val="300"/>
        </w:trPr>
        <w:tc>
          <w:tcPr>
            <w:tcW w:w="493" w:type="dxa"/>
            <w:vMerge w:val="restart"/>
            <w:vAlign w:val="center"/>
          </w:tcPr>
          <w:p w14:paraId="494597F5" w14:textId="234D50C2" w:rsidR="008B2FC5" w:rsidRPr="00790158" w:rsidRDefault="008B2FC5" w:rsidP="008B2F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0158">
              <w:rPr>
                <w:b/>
                <w:color w:val="000000"/>
                <w:sz w:val="20"/>
                <w:szCs w:val="20"/>
              </w:rPr>
              <w:t>g)</w:t>
            </w:r>
          </w:p>
        </w:tc>
        <w:tc>
          <w:tcPr>
            <w:tcW w:w="1038" w:type="dxa"/>
            <w:noWrap/>
            <w:vAlign w:val="center"/>
          </w:tcPr>
          <w:p w14:paraId="0DE36DDF" w14:textId="00D71371" w:rsidR="008B2FC5" w:rsidRPr="00790158" w:rsidRDefault="008B2FC5" w:rsidP="008B2F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0158">
              <w:rPr>
                <w:b/>
                <w:color w:val="000000"/>
                <w:sz w:val="20"/>
                <w:szCs w:val="20"/>
              </w:rPr>
              <w:t>0026151</w:t>
            </w:r>
          </w:p>
        </w:tc>
        <w:tc>
          <w:tcPr>
            <w:tcW w:w="1797" w:type="dxa"/>
            <w:noWrap/>
            <w:vAlign w:val="center"/>
          </w:tcPr>
          <w:p w14:paraId="68FAABA6" w14:textId="7BE3DA0C" w:rsidR="008B2FC5" w:rsidRPr="00790158" w:rsidRDefault="008B2FC5" w:rsidP="008B2FC5">
            <w:pPr>
              <w:rPr>
                <w:b/>
                <w:color w:val="000000"/>
                <w:sz w:val="20"/>
                <w:szCs w:val="20"/>
              </w:rPr>
            </w:pPr>
            <w:r w:rsidRPr="00790158">
              <w:rPr>
                <w:b/>
                <w:color w:val="000000"/>
                <w:sz w:val="20"/>
                <w:szCs w:val="20"/>
              </w:rPr>
              <w:t>M-M-RVAXPRO</w:t>
            </w:r>
          </w:p>
        </w:tc>
        <w:tc>
          <w:tcPr>
            <w:tcW w:w="3685" w:type="dxa"/>
            <w:noWrap/>
            <w:vAlign w:val="center"/>
          </w:tcPr>
          <w:p w14:paraId="7397DC83" w14:textId="518F0341" w:rsidR="008B2FC5" w:rsidRPr="00790158" w:rsidRDefault="008B2FC5" w:rsidP="008B2FC5">
            <w:pPr>
              <w:rPr>
                <w:color w:val="000000"/>
                <w:sz w:val="20"/>
                <w:szCs w:val="20"/>
              </w:rPr>
            </w:pPr>
            <w:r w:rsidRPr="00790158">
              <w:rPr>
                <w:sz w:val="20"/>
                <w:szCs w:val="20"/>
              </w:rPr>
              <w:t>INJ PLQ SUS ISP 1+1X (0,5ML+2J) ISPIII</w:t>
            </w:r>
          </w:p>
        </w:tc>
        <w:tc>
          <w:tcPr>
            <w:tcW w:w="993" w:type="dxa"/>
            <w:noWrap/>
            <w:vAlign w:val="center"/>
          </w:tcPr>
          <w:p w14:paraId="23F38C4C" w14:textId="77777777" w:rsidR="008B2FC5" w:rsidRPr="00790158" w:rsidRDefault="008B2FC5" w:rsidP="008B2FC5">
            <w:pPr>
              <w:jc w:val="center"/>
              <w:rPr>
                <w:color w:val="000000"/>
                <w:sz w:val="20"/>
                <w:szCs w:val="20"/>
              </w:rPr>
            </w:pPr>
            <w:r w:rsidRPr="007901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5159F914" w14:textId="77777777" w:rsidR="008B2FC5" w:rsidRPr="00790158" w:rsidRDefault="008B2FC5" w:rsidP="008B2FC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03B55A52" w14:textId="629C8268" w:rsidR="008B2FC5" w:rsidRPr="00790158" w:rsidRDefault="008B2FC5" w:rsidP="008B2FC5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 w:rsidRPr="0079015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B2FC5" w:rsidRPr="00790158" w14:paraId="2B0F10E4" w14:textId="2147260E" w:rsidTr="00DA4777">
        <w:trPr>
          <w:trHeight w:val="300"/>
        </w:trPr>
        <w:tc>
          <w:tcPr>
            <w:tcW w:w="493" w:type="dxa"/>
            <w:vMerge/>
            <w:vAlign w:val="center"/>
          </w:tcPr>
          <w:p w14:paraId="1DD33B41" w14:textId="77777777" w:rsidR="008B2FC5" w:rsidRPr="00790158" w:rsidRDefault="008B2FC5" w:rsidP="008B2FC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  <w:gridSpan w:val="6"/>
            <w:noWrap/>
            <w:vAlign w:val="center"/>
          </w:tcPr>
          <w:p w14:paraId="418B9FCF" w14:textId="7566D1C6" w:rsidR="008B2FC5" w:rsidRPr="00790158" w:rsidRDefault="008B2FC5" w:rsidP="008B2FC5">
            <w:pPr>
              <w:rPr>
                <w:sz w:val="20"/>
                <w:szCs w:val="20"/>
              </w:rPr>
            </w:pPr>
            <w:r w:rsidRPr="00790158">
              <w:rPr>
                <w:sz w:val="20"/>
                <w:szCs w:val="20"/>
              </w:rPr>
              <w:t>očkovací látka proti spalničkám, příušnicím a zarděnkám</w:t>
            </w:r>
          </w:p>
        </w:tc>
      </w:tr>
      <w:tr w:rsidR="001B0822" w:rsidRPr="00790158" w14:paraId="6834672E" w14:textId="77777777" w:rsidTr="00BA5A2C">
        <w:trPr>
          <w:trHeight w:val="300"/>
        </w:trPr>
        <w:tc>
          <w:tcPr>
            <w:tcW w:w="493" w:type="dxa"/>
            <w:vMerge w:val="restart"/>
            <w:vAlign w:val="center"/>
          </w:tcPr>
          <w:p w14:paraId="60552934" w14:textId="41987DCD" w:rsidR="001B0822" w:rsidRPr="00790158" w:rsidRDefault="001B0822" w:rsidP="008B2F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0158">
              <w:rPr>
                <w:b/>
                <w:color w:val="000000"/>
                <w:sz w:val="20"/>
                <w:szCs w:val="20"/>
              </w:rPr>
              <w:t>h)</w:t>
            </w:r>
          </w:p>
        </w:tc>
        <w:tc>
          <w:tcPr>
            <w:tcW w:w="1038" w:type="dxa"/>
            <w:noWrap/>
            <w:vAlign w:val="center"/>
          </w:tcPr>
          <w:p w14:paraId="3E1A87A2" w14:textId="70353060" w:rsidR="001B0822" w:rsidRPr="00790158" w:rsidRDefault="001B0822" w:rsidP="008B2F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0259526</w:t>
            </w:r>
          </w:p>
        </w:tc>
        <w:tc>
          <w:tcPr>
            <w:tcW w:w="1797" w:type="dxa"/>
            <w:vMerge w:val="restart"/>
            <w:noWrap/>
            <w:vAlign w:val="center"/>
          </w:tcPr>
          <w:p w14:paraId="1AD2203B" w14:textId="134ED95D" w:rsidR="001B0822" w:rsidRPr="00790158" w:rsidRDefault="001B0822" w:rsidP="008B2FC5">
            <w:pPr>
              <w:rPr>
                <w:b/>
                <w:color w:val="000000"/>
                <w:sz w:val="20"/>
                <w:szCs w:val="20"/>
              </w:rPr>
            </w:pPr>
            <w:r w:rsidRPr="00790158">
              <w:rPr>
                <w:b/>
                <w:color w:val="000000"/>
                <w:sz w:val="20"/>
                <w:szCs w:val="20"/>
              </w:rPr>
              <w:t>IMOVAX POLIO</w:t>
            </w:r>
          </w:p>
        </w:tc>
        <w:tc>
          <w:tcPr>
            <w:tcW w:w="3685" w:type="dxa"/>
            <w:vMerge w:val="restart"/>
            <w:noWrap/>
            <w:vAlign w:val="center"/>
          </w:tcPr>
          <w:p w14:paraId="0A2B2AC3" w14:textId="3688E88E" w:rsidR="001B0822" w:rsidRPr="00790158" w:rsidRDefault="001B0822" w:rsidP="008B2FC5">
            <w:pPr>
              <w:rPr>
                <w:color w:val="000000"/>
                <w:sz w:val="20"/>
                <w:szCs w:val="20"/>
              </w:rPr>
            </w:pPr>
            <w:r w:rsidRPr="00790158">
              <w:rPr>
                <w:color w:val="000000"/>
                <w:sz w:val="20"/>
                <w:szCs w:val="20"/>
              </w:rPr>
              <w:t>INJ SUS ISP 1X0,5ML</w:t>
            </w:r>
          </w:p>
        </w:tc>
        <w:tc>
          <w:tcPr>
            <w:tcW w:w="993" w:type="dxa"/>
            <w:vMerge w:val="restart"/>
            <w:noWrap/>
            <w:vAlign w:val="center"/>
          </w:tcPr>
          <w:p w14:paraId="35143E93" w14:textId="413084DA" w:rsidR="001B0822" w:rsidRPr="00790158" w:rsidRDefault="001B0822" w:rsidP="008B2FC5">
            <w:pPr>
              <w:jc w:val="center"/>
              <w:rPr>
                <w:color w:val="000000"/>
                <w:sz w:val="20"/>
                <w:szCs w:val="20"/>
              </w:rPr>
            </w:pPr>
            <w:r w:rsidRPr="007901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vAlign w:val="center"/>
          </w:tcPr>
          <w:p w14:paraId="64B16F08" w14:textId="74CD49E6" w:rsidR="001B0822" w:rsidRPr="00790158" w:rsidRDefault="001B0822" w:rsidP="008B2FC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noWrap/>
            <w:vAlign w:val="center"/>
          </w:tcPr>
          <w:p w14:paraId="05FD79C0" w14:textId="7CE7DAA2" w:rsidR="001B0822" w:rsidRPr="00790158" w:rsidRDefault="001B0822" w:rsidP="008B2FC5">
            <w:pPr>
              <w:jc w:val="center"/>
              <w:rPr>
                <w:color w:val="000000"/>
                <w:sz w:val="20"/>
                <w:szCs w:val="20"/>
              </w:rPr>
            </w:pPr>
            <w:r w:rsidRPr="0079015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0822" w:rsidRPr="00790158" w14:paraId="5781D689" w14:textId="247E8EEF" w:rsidTr="00DA4777">
        <w:trPr>
          <w:trHeight w:val="300"/>
        </w:trPr>
        <w:tc>
          <w:tcPr>
            <w:tcW w:w="493" w:type="dxa"/>
            <w:vMerge/>
            <w:vAlign w:val="center"/>
          </w:tcPr>
          <w:p w14:paraId="4F690DCC" w14:textId="3D045D64" w:rsidR="001B0822" w:rsidRPr="00790158" w:rsidRDefault="001B0822" w:rsidP="008B2FC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noWrap/>
            <w:vAlign w:val="center"/>
          </w:tcPr>
          <w:p w14:paraId="0C433A15" w14:textId="77777777" w:rsidR="001B0822" w:rsidRPr="00790158" w:rsidRDefault="001B0822" w:rsidP="008B2F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0158">
              <w:rPr>
                <w:b/>
                <w:color w:val="000000"/>
                <w:sz w:val="20"/>
                <w:szCs w:val="20"/>
              </w:rPr>
              <w:t>0100224</w:t>
            </w:r>
          </w:p>
        </w:tc>
        <w:tc>
          <w:tcPr>
            <w:tcW w:w="1797" w:type="dxa"/>
            <w:vMerge/>
            <w:noWrap/>
            <w:vAlign w:val="center"/>
          </w:tcPr>
          <w:p w14:paraId="0A17EB7C" w14:textId="25E668CA" w:rsidR="001B0822" w:rsidRPr="00790158" w:rsidRDefault="001B0822" w:rsidP="008B2FC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noWrap/>
            <w:vAlign w:val="center"/>
          </w:tcPr>
          <w:p w14:paraId="52B19BD5" w14:textId="4A8A4BC0" w:rsidR="001B0822" w:rsidRPr="00790158" w:rsidRDefault="001B0822" w:rsidP="008B2F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noWrap/>
            <w:vAlign w:val="center"/>
          </w:tcPr>
          <w:p w14:paraId="02B42588" w14:textId="7D6C5CC9" w:rsidR="001B0822" w:rsidRPr="00790158" w:rsidRDefault="001B0822" w:rsidP="008B2FC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54107C24" w14:textId="77777777" w:rsidR="001B0822" w:rsidRPr="00790158" w:rsidRDefault="001B0822" w:rsidP="008B2FC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17775197" w14:textId="5C3874DB" w:rsidR="001B0822" w:rsidRPr="00790158" w:rsidRDefault="001B0822" w:rsidP="008B2FC5">
            <w:pPr>
              <w:jc w:val="center"/>
              <w:rPr>
                <w:strike/>
                <w:color w:val="000000"/>
                <w:sz w:val="20"/>
                <w:szCs w:val="20"/>
              </w:rPr>
            </w:pPr>
          </w:p>
        </w:tc>
      </w:tr>
      <w:tr w:rsidR="00522DDC" w:rsidRPr="00790158" w14:paraId="652C13A4" w14:textId="3A35AE9B" w:rsidTr="00DA4777">
        <w:trPr>
          <w:trHeight w:val="300"/>
        </w:trPr>
        <w:tc>
          <w:tcPr>
            <w:tcW w:w="493" w:type="dxa"/>
            <w:vMerge/>
            <w:vAlign w:val="center"/>
          </w:tcPr>
          <w:p w14:paraId="2B1026F4" w14:textId="77777777" w:rsidR="00522DDC" w:rsidRPr="00790158" w:rsidRDefault="00522DDC" w:rsidP="008B2FC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  <w:gridSpan w:val="6"/>
            <w:noWrap/>
            <w:vAlign w:val="center"/>
          </w:tcPr>
          <w:p w14:paraId="38785217" w14:textId="3896285A" w:rsidR="00522DDC" w:rsidRPr="00790158" w:rsidRDefault="00522DDC" w:rsidP="008B2FC5">
            <w:pPr>
              <w:rPr>
                <w:sz w:val="20"/>
                <w:szCs w:val="20"/>
              </w:rPr>
            </w:pPr>
            <w:r w:rsidRPr="00790158">
              <w:rPr>
                <w:sz w:val="20"/>
                <w:szCs w:val="20"/>
              </w:rPr>
              <w:t>očkovací látka proti dětské přenosné obrně v inaktivované formě</w:t>
            </w:r>
          </w:p>
        </w:tc>
      </w:tr>
      <w:tr w:rsidR="00BC5B78" w:rsidRPr="00790158" w14:paraId="5098C94E" w14:textId="77777777" w:rsidTr="00DA4777">
        <w:trPr>
          <w:trHeight w:val="300"/>
        </w:trPr>
        <w:tc>
          <w:tcPr>
            <w:tcW w:w="493" w:type="dxa"/>
            <w:vMerge w:val="restart"/>
            <w:vAlign w:val="center"/>
          </w:tcPr>
          <w:p w14:paraId="0A1049E3" w14:textId="08069FAF" w:rsidR="00BC5B78" w:rsidRPr="00790158" w:rsidRDefault="00BC5B78" w:rsidP="000E181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0158">
              <w:rPr>
                <w:b/>
                <w:color w:val="000000"/>
                <w:sz w:val="20"/>
                <w:szCs w:val="20"/>
              </w:rPr>
              <w:t>ch)</w:t>
            </w:r>
          </w:p>
        </w:tc>
        <w:tc>
          <w:tcPr>
            <w:tcW w:w="1038" w:type="dxa"/>
            <w:noWrap/>
            <w:vAlign w:val="center"/>
          </w:tcPr>
          <w:p w14:paraId="2DEF44CF" w14:textId="60DAE451" w:rsidR="00BC5B78" w:rsidRPr="0089018E" w:rsidDel="0017101E" w:rsidRDefault="00BC5B78" w:rsidP="008B2F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018E">
              <w:rPr>
                <w:b/>
                <w:bCs/>
                <w:sz w:val="20"/>
                <w:szCs w:val="20"/>
              </w:rPr>
              <w:t>0255467</w:t>
            </w:r>
          </w:p>
        </w:tc>
        <w:tc>
          <w:tcPr>
            <w:tcW w:w="1797" w:type="dxa"/>
            <w:noWrap/>
            <w:vAlign w:val="center"/>
          </w:tcPr>
          <w:p w14:paraId="4F2F8DA5" w14:textId="4511BEFD" w:rsidR="00BC5B78" w:rsidRPr="0089018E" w:rsidDel="00F42240" w:rsidRDefault="00BC5B78" w:rsidP="008B2FC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018E">
              <w:rPr>
                <w:b/>
                <w:bCs/>
                <w:sz w:val="20"/>
                <w:szCs w:val="20"/>
              </w:rPr>
              <w:t>PREVENAR 20</w:t>
            </w:r>
          </w:p>
        </w:tc>
        <w:tc>
          <w:tcPr>
            <w:tcW w:w="3685" w:type="dxa"/>
            <w:noWrap/>
            <w:vAlign w:val="center"/>
          </w:tcPr>
          <w:p w14:paraId="6E59C19D" w14:textId="54FF4690" w:rsidR="00BC5B78" w:rsidRPr="00790158" w:rsidRDefault="00BC5B78" w:rsidP="008B2FC5">
            <w:pPr>
              <w:rPr>
                <w:color w:val="000000"/>
                <w:sz w:val="20"/>
                <w:szCs w:val="20"/>
              </w:rPr>
            </w:pPr>
            <w:r w:rsidRPr="00790158">
              <w:rPr>
                <w:sz w:val="20"/>
                <w:szCs w:val="20"/>
              </w:rPr>
              <w:t xml:space="preserve">INJ SUS </w:t>
            </w:r>
            <w:r w:rsidR="00BD7CA2">
              <w:rPr>
                <w:sz w:val="20"/>
                <w:szCs w:val="20"/>
              </w:rPr>
              <w:t xml:space="preserve">ISP </w:t>
            </w:r>
            <w:r w:rsidRPr="00790158">
              <w:rPr>
                <w:sz w:val="20"/>
                <w:szCs w:val="20"/>
              </w:rPr>
              <w:t>1X0,5ML + 1SJ</w:t>
            </w:r>
          </w:p>
        </w:tc>
        <w:tc>
          <w:tcPr>
            <w:tcW w:w="993" w:type="dxa"/>
            <w:noWrap/>
            <w:vAlign w:val="center"/>
          </w:tcPr>
          <w:p w14:paraId="0465999A" w14:textId="43677AEA" w:rsidR="00BC5B78" w:rsidRPr="00790158" w:rsidRDefault="00BC5B78" w:rsidP="008B2FC5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 w:rsidRPr="00790158">
              <w:rPr>
                <w:strike/>
                <w:sz w:val="20"/>
                <w:szCs w:val="20"/>
              </w:rPr>
              <w:t>1 702,35</w:t>
            </w:r>
          </w:p>
        </w:tc>
        <w:tc>
          <w:tcPr>
            <w:tcW w:w="992" w:type="dxa"/>
            <w:vAlign w:val="center"/>
          </w:tcPr>
          <w:p w14:paraId="48C25C45" w14:textId="33EB2F13" w:rsidR="00BC5B78" w:rsidRPr="00790158" w:rsidRDefault="00BC5B78" w:rsidP="008B2FC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635AAD2A" w14:textId="19DA8ECA" w:rsidR="00BC5B78" w:rsidRPr="00790158" w:rsidRDefault="00BC5B78" w:rsidP="008B2FC5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 w:rsidRPr="00790158">
              <w:rPr>
                <w:strike/>
                <w:color w:val="000000"/>
                <w:sz w:val="20"/>
                <w:szCs w:val="20"/>
              </w:rPr>
              <w:t>1 702,35</w:t>
            </w:r>
          </w:p>
        </w:tc>
      </w:tr>
      <w:tr w:rsidR="00BC5B78" w:rsidRPr="00790158" w14:paraId="1EC672E8" w14:textId="77777777" w:rsidTr="00DA4777">
        <w:trPr>
          <w:trHeight w:val="300"/>
        </w:trPr>
        <w:tc>
          <w:tcPr>
            <w:tcW w:w="493" w:type="dxa"/>
            <w:vMerge/>
            <w:vAlign w:val="center"/>
          </w:tcPr>
          <w:p w14:paraId="55E77F07" w14:textId="77777777" w:rsidR="00BC5B78" w:rsidRPr="00790158" w:rsidRDefault="00BC5B78" w:rsidP="008B2FC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  <w:gridSpan w:val="6"/>
            <w:noWrap/>
            <w:vAlign w:val="center"/>
          </w:tcPr>
          <w:p w14:paraId="7DA785D7" w14:textId="2FD5436D" w:rsidR="00BC5B78" w:rsidRPr="00790158" w:rsidRDefault="00BC5B78" w:rsidP="008B2FC5">
            <w:pPr>
              <w:rPr>
                <w:color w:val="000000"/>
                <w:sz w:val="20"/>
                <w:szCs w:val="20"/>
              </w:rPr>
            </w:pPr>
            <w:r w:rsidRPr="00790158">
              <w:rPr>
                <w:color w:val="000000"/>
                <w:sz w:val="20"/>
                <w:szCs w:val="20"/>
              </w:rPr>
              <w:t>očkovací látka polysacharidová konjugovaná proti pneumokokovým infekcím</w:t>
            </w:r>
          </w:p>
        </w:tc>
      </w:tr>
      <w:tr w:rsidR="002A028A" w:rsidRPr="00790158" w14:paraId="4DD3C7E4" w14:textId="77777777" w:rsidTr="00DA4777">
        <w:trPr>
          <w:trHeight w:val="300"/>
        </w:trPr>
        <w:tc>
          <w:tcPr>
            <w:tcW w:w="493" w:type="dxa"/>
            <w:vMerge w:val="restart"/>
            <w:vAlign w:val="center"/>
          </w:tcPr>
          <w:p w14:paraId="73501933" w14:textId="6A534A8E" w:rsidR="002A028A" w:rsidRPr="00790158" w:rsidRDefault="002A028A" w:rsidP="002A028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0158">
              <w:rPr>
                <w:b/>
                <w:color w:val="000000"/>
                <w:sz w:val="20"/>
                <w:szCs w:val="20"/>
              </w:rPr>
              <w:t>i)</w:t>
            </w:r>
          </w:p>
        </w:tc>
        <w:tc>
          <w:tcPr>
            <w:tcW w:w="1038" w:type="dxa"/>
            <w:noWrap/>
            <w:vAlign w:val="center"/>
          </w:tcPr>
          <w:p w14:paraId="62E3B036" w14:textId="6CBC368F" w:rsidR="002A028A" w:rsidRPr="00790158" w:rsidRDefault="002A028A" w:rsidP="002A028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0120112</w:t>
            </w:r>
          </w:p>
        </w:tc>
        <w:tc>
          <w:tcPr>
            <w:tcW w:w="1797" w:type="dxa"/>
            <w:noWrap/>
            <w:vAlign w:val="center"/>
          </w:tcPr>
          <w:p w14:paraId="53EBFD07" w14:textId="7AC7C09C" w:rsidR="002A028A" w:rsidRPr="00790158" w:rsidRDefault="002A028A" w:rsidP="002A028A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BOOSTRIX POLIO</w:t>
            </w:r>
          </w:p>
        </w:tc>
        <w:tc>
          <w:tcPr>
            <w:tcW w:w="3685" w:type="dxa"/>
            <w:noWrap/>
            <w:vAlign w:val="center"/>
          </w:tcPr>
          <w:p w14:paraId="1F56E796" w14:textId="5C351BED" w:rsidR="002A028A" w:rsidRPr="00790158" w:rsidRDefault="002A028A" w:rsidP="002A028A">
            <w:pPr>
              <w:rPr>
                <w:color w:val="000000"/>
                <w:sz w:val="20"/>
                <w:szCs w:val="20"/>
              </w:rPr>
            </w:pPr>
            <w:r w:rsidRPr="00790158">
              <w:rPr>
                <w:bCs/>
                <w:sz w:val="20"/>
                <w:szCs w:val="20"/>
              </w:rPr>
              <w:t>INJ SUS ISP 1X0,5ML+</w:t>
            </w:r>
            <w:proofErr w:type="gramStart"/>
            <w:r w:rsidRPr="00790158">
              <w:rPr>
                <w:bCs/>
                <w:sz w:val="20"/>
                <w:szCs w:val="20"/>
              </w:rPr>
              <w:t>1J</w:t>
            </w:r>
            <w:proofErr w:type="gramEnd"/>
          </w:p>
        </w:tc>
        <w:tc>
          <w:tcPr>
            <w:tcW w:w="993" w:type="dxa"/>
            <w:noWrap/>
            <w:vAlign w:val="center"/>
          </w:tcPr>
          <w:p w14:paraId="63FF2A80" w14:textId="77777777" w:rsidR="002A028A" w:rsidRPr="00790158" w:rsidRDefault="002A028A" w:rsidP="002A02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F0E5581" w14:textId="77777777" w:rsidR="002A028A" w:rsidRPr="00790158" w:rsidRDefault="002A028A" w:rsidP="002A02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73F30A01" w14:textId="77777777" w:rsidR="002A028A" w:rsidRPr="00790158" w:rsidRDefault="002A028A" w:rsidP="002A02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A028A" w:rsidRPr="00790158" w14:paraId="340A697C" w14:textId="5ECE6DBD" w:rsidTr="00287881">
        <w:trPr>
          <w:trHeight w:val="300"/>
        </w:trPr>
        <w:tc>
          <w:tcPr>
            <w:tcW w:w="493" w:type="dxa"/>
            <w:vMerge/>
            <w:vAlign w:val="center"/>
          </w:tcPr>
          <w:p w14:paraId="0C73D0DB" w14:textId="08865B75" w:rsidR="002A028A" w:rsidRPr="00790158" w:rsidRDefault="002A028A" w:rsidP="002A028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  <w:gridSpan w:val="6"/>
            <w:noWrap/>
            <w:vAlign w:val="center"/>
          </w:tcPr>
          <w:p w14:paraId="3054DFCD" w14:textId="4076E2BC" w:rsidR="002A028A" w:rsidRPr="00790158" w:rsidRDefault="002A028A" w:rsidP="002A028A">
            <w:pPr>
              <w:rPr>
                <w:sz w:val="20"/>
                <w:szCs w:val="20"/>
              </w:rPr>
            </w:pPr>
            <w:r w:rsidRPr="00790158">
              <w:rPr>
                <w:sz w:val="20"/>
                <w:szCs w:val="20"/>
              </w:rPr>
              <w:t>očkovací látka proti záškrtu, dávivému kašli (acelulární forma), tetanu, dětské přenosné obrně (inaktivovaná forma)</w:t>
            </w:r>
          </w:p>
        </w:tc>
      </w:tr>
      <w:tr w:rsidR="002A028A" w:rsidRPr="00790158" w14:paraId="21430D19" w14:textId="431A83C7" w:rsidTr="00DA4777">
        <w:trPr>
          <w:trHeight w:val="300"/>
        </w:trPr>
        <w:tc>
          <w:tcPr>
            <w:tcW w:w="493" w:type="dxa"/>
            <w:vMerge w:val="restart"/>
            <w:vAlign w:val="center"/>
          </w:tcPr>
          <w:p w14:paraId="0E7D91DE" w14:textId="62F24282" w:rsidR="002A028A" w:rsidRPr="00790158" w:rsidRDefault="002A028A" w:rsidP="002A028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0158">
              <w:rPr>
                <w:b/>
                <w:color w:val="000000"/>
                <w:sz w:val="20"/>
                <w:szCs w:val="20"/>
              </w:rPr>
              <w:t>j)</w:t>
            </w:r>
          </w:p>
        </w:tc>
        <w:tc>
          <w:tcPr>
            <w:tcW w:w="1038" w:type="dxa"/>
            <w:noWrap/>
            <w:vAlign w:val="center"/>
          </w:tcPr>
          <w:p w14:paraId="0251A0A2" w14:textId="77777777" w:rsidR="002A028A" w:rsidRPr="00790158" w:rsidRDefault="002A028A" w:rsidP="002A028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0158">
              <w:rPr>
                <w:b/>
                <w:color w:val="000000"/>
                <w:sz w:val="20"/>
                <w:szCs w:val="20"/>
              </w:rPr>
              <w:t>9999911</w:t>
            </w:r>
          </w:p>
        </w:tc>
        <w:tc>
          <w:tcPr>
            <w:tcW w:w="1797" w:type="dxa"/>
            <w:noWrap/>
            <w:vAlign w:val="center"/>
          </w:tcPr>
          <w:p w14:paraId="108C160F" w14:textId="77777777" w:rsidR="002A028A" w:rsidRPr="00790158" w:rsidRDefault="002A028A" w:rsidP="002A028A">
            <w:pPr>
              <w:rPr>
                <w:b/>
                <w:color w:val="000000"/>
                <w:sz w:val="20"/>
                <w:szCs w:val="20"/>
              </w:rPr>
            </w:pPr>
            <w:r w:rsidRPr="00790158">
              <w:rPr>
                <w:b/>
                <w:color w:val="000000"/>
                <w:sz w:val="20"/>
                <w:szCs w:val="20"/>
              </w:rPr>
              <w:t>BCG 10 ANTI-TUBER VACCINE</w:t>
            </w:r>
          </w:p>
        </w:tc>
        <w:tc>
          <w:tcPr>
            <w:tcW w:w="3685" w:type="dxa"/>
            <w:noWrap/>
            <w:vAlign w:val="center"/>
          </w:tcPr>
          <w:p w14:paraId="6937018F" w14:textId="6134ABBD" w:rsidR="002A028A" w:rsidRPr="00790158" w:rsidRDefault="00557A38" w:rsidP="002A02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0,5MG/DˇAV INJPSU LQF </w:t>
            </w:r>
            <w:r w:rsidR="002A028A" w:rsidRPr="00790158">
              <w:rPr>
                <w:color w:val="000000"/>
                <w:sz w:val="20"/>
                <w:szCs w:val="20"/>
              </w:rPr>
              <w:t>5+5x1ML</w:t>
            </w:r>
          </w:p>
        </w:tc>
        <w:tc>
          <w:tcPr>
            <w:tcW w:w="993" w:type="dxa"/>
            <w:noWrap/>
            <w:vAlign w:val="center"/>
          </w:tcPr>
          <w:p w14:paraId="7E43C00F" w14:textId="77777777" w:rsidR="002A028A" w:rsidRPr="00790158" w:rsidRDefault="002A028A" w:rsidP="002A028A">
            <w:pPr>
              <w:jc w:val="center"/>
              <w:rPr>
                <w:color w:val="000000"/>
                <w:sz w:val="20"/>
                <w:szCs w:val="20"/>
              </w:rPr>
            </w:pPr>
            <w:r w:rsidRPr="007901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082BFBFC" w14:textId="77777777" w:rsidR="002A028A" w:rsidRPr="00790158" w:rsidRDefault="002A028A" w:rsidP="002A02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1A6EA1D4" w14:textId="398C6781" w:rsidR="002A028A" w:rsidRPr="00790158" w:rsidRDefault="002A028A" w:rsidP="002A028A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 w:rsidRPr="0079015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A028A" w:rsidRPr="00790158" w14:paraId="1A0726EF" w14:textId="50430E45" w:rsidTr="00DA4777">
        <w:trPr>
          <w:trHeight w:val="300"/>
        </w:trPr>
        <w:tc>
          <w:tcPr>
            <w:tcW w:w="493" w:type="dxa"/>
            <w:vMerge/>
            <w:vAlign w:val="center"/>
          </w:tcPr>
          <w:p w14:paraId="245A2BB6" w14:textId="1BFBD940" w:rsidR="002A028A" w:rsidRPr="00790158" w:rsidRDefault="002A028A" w:rsidP="002A028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  <w:gridSpan w:val="6"/>
            <w:noWrap/>
            <w:vAlign w:val="center"/>
          </w:tcPr>
          <w:p w14:paraId="378756CB" w14:textId="03C0D4E0" w:rsidR="002A028A" w:rsidRPr="00790158" w:rsidRDefault="002A028A" w:rsidP="002A028A">
            <w:pPr>
              <w:rPr>
                <w:sz w:val="20"/>
                <w:szCs w:val="20"/>
              </w:rPr>
            </w:pPr>
            <w:r w:rsidRPr="00790158">
              <w:rPr>
                <w:sz w:val="20"/>
                <w:szCs w:val="20"/>
              </w:rPr>
              <w:t>očkovací látka proti tuberkulóze</w:t>
            </w:r>
          </w:p>
        </w:tc>
      </w:tr>
      <w:tr w:rsidR="002A028A" w:rsidRPr="00790158" w14:paraId="4149775F" w14:textId="2C0A61F4" w:rsidTr="00DA4777">
        <w:trPr>
          <w:trHeight w:val="300"/>
        </w:trPr>
        <w:tc>
          <w:tcPr>
            <w:tcW w:w="493" w:type="dxa"/>
            <w:vMerge w:val="restart"/>
            <w:vAlign w:val="center"/>
          </w:tcPr>
          <w:p w14:paraId="1F6D6DCD" w14:textId="0B399267" w:rsidR="002A028A" w:rsidRPr="00790158" w:rsidRDefault="002A028A" w:rsidP="002A028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0158">
              <w:rPr>
                <w:b/>
                <w:color w:val="000000"/>
                <w:sz w:val="20"/>
                <w:szCs w:val="20"/>
              </w:rPr>
              <w:t>k)</w:t>
            </w:r>
          </w:p>
        </w:tc>
        <w:tc>
          <w:tcPr>
            <w:tcW w:w="1038" w:type="dxa"/>
            <w:noWrap/>
            <w:vAlign w:val="center"/>
          </w:tcPr>
          <w:p w14:paraId="441A162F" w14:textId="77777777" w:rsidR="002A028A" w:rsidRPr="00790158" w:rsidRDefault="002A028A" w:rsidP="002A028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0158">
              <w:rPr>
                <w:b/>
                <w:color w:val="000000"/>
                <w:sz w:val="20"/>
                <w:szCs w:val="20"/>
              </w:rPr>
              <w:t>0028399</w:t>
            </w:r>
          </w:p>
        </w:tc>
        <w:tc>
          <w:tcPr>
            <w:tcW w:w="1797" w:type="dxa"/>
            <w:noWrap/>
            <w:vAlign w:val="center"/>
          </w:tcPr>
          <w:p w14:paraId="37D1D234" w14:textId="3AB23789" w:rsidR="002A028A" w:rsidRPr="00790158" w:rsidRDefault="002A028A" w:rsidP="002A028A">
            <w:pPr>
              <w:rPr>
                <w:b/>
                <w:color w:val="000000"/>
                <w:sz w:val="20"/>
                <w:szCs w:val="20"/>
              </w:rPr>
            </w:pPr>
            <w:r w:rsidRPr="00790158">
              <w:rPr>
                <w:b/>
                <w:color w:val="000000"/>
                <w:sz w:val="20"/>
                <w:szCs w:val="20"/>
              </w:rPr>
              <w:t xml:space="preserve">FENDRIX </w:t>
            </w:r>
          </w:p>
        </w:tc>
        <w:tc>
          <w:tcPr>
            <w:tcW w:w="3685" w:type="dxa"/>
            <w:noWrap/>
            <w:vAlign w:val="center"/>
          </w:tcPr>
          <w:p w14:paraId="0779F986" w14:textId="6209637E" w:rsidR="002A028A" w:rsidRPr="00790158" w:rsidRDefault="002A028A" w:rsidP="002A028A">
            <w:pPr>
              <w:rPr>
                <w:color w:val="000000"/>
                <w:sz w:val="20"/>
                <w:szCs w:val="20"/>
              </w:rPr>
            </w:pPr>
            <w:r w:rsidRPr="00790158">
              <w:rPr>
                <w:color w:val="000000"/>
                <w:sz w:val="20"/>
                <w:szCs w:val="20"/>
              </w:rPr>
              <w:t>INJ SUS 1X0,5ML+1J</w:t>
            </w:r>
          </w:p>
        </w:tc>
        <w:tc>
          <w:tcPr>
            <w:tcW w:w="993" w:type="dxa"/>
            <w:noWrap/>
            <w:vAlign w:val="center"/>
          </w:tcPr>
          <w:p w14:paraId="6D663AFB" w14:textId="77777777" w:rsidR="002A028A" w:rsidRPr="00790158" w:rsidRDefault="002A028A" w:rsidP="002A028A">
            <w:pPr>
              <w:jc w:val="center"/>
              <w:rPr>
                <w:color w:val="000000"/>
                <w:sz w:val="20"/>
                <w:szCs w:val="20"/>
              </w:rPr>
            </w:pPr>
            <w:r w:rsidRPr="007901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05F19CF5" w14:textId="77777777" w:rsidR="002A028A" w:rsidRPr="00790158" w:rsidRDefault="002A028A" w:rsidP="002A02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211F1A87" w14:textId="69CF8445" w:rsidR="002A028A" w:rsidRPr="00790158" w:rsidRDefault="002A028A" w:rsidP="002A028A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 w:rsidRPr="0079015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A028A" w:rsidRPr="0008772D" w14:paraId="278E940B" w14:textId="6BEB89E0" w:rsidTr="00DA4777">
        <w:trPr>
          <w:trHeight w:val="300"/>
        </w:trPr>
        <w:tc>
          <w:tcPr>
            <w:tcW w:w="493" w:type="dxa"/>
            <w:vMerge/>
            <w:vAlign w:val="center"/>
          </w:tcPr>
          <w:p w14:paraId="3A75588B" w14:textId="77777777" w:rsidR="002A028A" w:rsidRPr="00790158" w:rsidRDefault="002A028A" w:rsidP="002A028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  <w:gridSpan w:val="6"/>
            <w:noWrap/>
            <w:vAlign w:val="center"/>
          </w:tcPr>
          <w:p w14:paraId="46153D40" w14:textId="05E9E042" w:rsidR="002A028A" w:rsidRPr="0008772D" w:rsidRDefault="002A028A" w:rsidP="002A028A">
            <w:pPr>
              <w:rPr>
                <w:sz w:val="20"/>
                <w:szCs w:val="20"/>
              </w:rPr>
            </w:pPr>
            <w:r w:rsidRPr="0008772D">
              <w:rPr>
                <w:sz w:val="20"/>
                <w:szCs w:val="20"/>
              </w:rPr>
              <w:t>očkovací látka proti virové hepatitidě B pro osoby zařazené do dialyzačního programu</w:t>
            </w:r>
          </w:p>
        </w:tc>
      </w:tr>
    </w:tbl>
    <w:p w14:paraId="60871EA9" w14:textId="37E2A735" w:rsidR="00374DB8" w:rsidRPr="0008772D" w:rsidRDefault="00374DB8" w:rsidP="00494029">
      <w:pPr>
        <w:pStyle w:val="Default"/>
        <w:numPr>
          <w:ilvl w:val="0"/>
          <w:numId w:val="77"/>
        </w:numPr>
        <w:spacing w:before="240" w:after="120"/>
        <w:ind w:left="425" w:hanging="425"/>
        <w:jc w:val="both"/>
      </w:pPr>
      <w:r w:rsidRPr="0008772D">
        <w:rPr>
          <w:bCs/>
          <w:color w:val="auto"/>
        </w:rPr>
        <w:t>Do vyčerpání zásob nebo ukončení expirace lze použít také následující očkovací látky, dodávané pro pravidelné očkování do 31. 12. 202</w:t>
      </w:r>
      <w:r w:rsidR="006367F5" w:rsidRPr="0008772D">
        <w:rPr>
          <w:bCs/>
          <w:color w:val="auto"/>
        </w:rPr>
        <w:t>5</w:t>
      </w:r>
      <w:r w:rsidRPr="0008772D">
        <w:rPr>
          <w:bCs/>
          <w:color w:val="auto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38"/>
        <w:gridCol w:w="1741"/>
        <w:gridCol w:w="55"/>
        <w:gridCol w:w="3694"/>
        <w:gridCol w:w="1039"/>
        <w:gridCol w:w="1040"/>
        <w:gridCol w:w="1040"/>
      </w:tblGrid>
      <w:tr w:rsidR="0047219A" w:rsidRPr="0008772D" w14:paraId="16C57F13" w14:textId="77777777" w:rsidTr="004E4B27">
        <w:trPr>
          <w:trHeight w:val="300"/>
        </w:trPr>
        <w:tc>
          <w:tcPr>
            <w:tcW w:w="1030" w:type="dxa"/>
            <w:gridSpan w:val="2"/>
            <w:noWrap/>
            <w:vAlign w:val="center"/>
          </w:tcPr>
          <w:p w14:paraId="6914F888" w14:textId="77777777" w:rsidR="0047219A" w:rsidRPr="0008772D" w:rsidRDefault="0047219A" w:rsidP="00EA77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772D">
              <w:rPr>
                <w:b/>
                <w:bCs/>
                <w:color w:val="000000"/>
                <w:sz w:val="20"/>
                <w:szCs w:val="20"/>
              </w:rPr>
              <w:t>KÓD</w:t>
            </w:r>
          </w:p>
        </w:tc>
        <w:tc>
          <w:tcPr>
            <w:tcW w:w="1796" w:type="dxa"/>
            <w:gridSpan w:val="2"/>
            <w:noWrap/>
            <w:vAlign w:val="center"/>
          </w:tcPr>
          <w:p w14:paraId="648F61C8" w14:textId="77777777" w:rsidR="0047219A" w:rsidRPr="0008772D" w:rsidRDefault="0047219A" w:rsidP="00EA77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772D">
              <w:rPr>
                <w:b/>
                <w:bCs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3694" w:type="dxa"/>
            <w:noWrap/>
            <w:vAlign w:val="center"/>
          </w:tcPr>
          <w:p w14:paraId="6BA71078" w14:textId="77777777" w:rsidR="0047219A" w:rsidRPr="0008772D" w:rsidRDefault="0047219A" w:rsidP="00EA77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772D">
              <w:rPr>
                <w:b/>
                <w:bCs/>
                <w:color w:val="000000"/>
                <w:sz w:val="20"/>
                <w:szCs w:val="20"/>
              </w:rPr>
              <w:t>DOPLNĚK NÁZVU</w:t>
            </w:r>
          </w:p>
        </w:tc>
        <w:tc>
          <w:tcPr>
            <w:tcW w:w="1039" w:type="dxa"/>
            <w:noWrap/>
            <w:vAlign w:val="center"/>
          </w:tcPr>
          <w:p w14:paraId="032FAB22" w14:textId="77777777" w:rsidR="0047219A" w:rsidRPr="0008772D" w:rsidRDefault="0047219A" w:rsidP="00EA77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772D">
              <w:rPr>
                <w:b/>
                <w:bCs/>
                <w:color w:val="000000"/>
                <w:sz w:val="20"/>
                <w:szCs w:val="20"/>
              </w:rPr>
              <w:t>UHR1</w:t>
            </w:r>
          </w:p>
        </w:tc>
        <w:tc>
          <w:tcPr>
            <w:tcW w:w="1040" w:type="dxa"/>
            <w:vAlign w:val="center"/>
          </w:tcPr>
          <w:p w14:paraId="56C4DB3E" w14:textId="77777777" w:rsidR="0047219A" w:rsidRPr="0008772D" w:rsidRDefault="0047219A" w:rsidP="00EA77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772D">
              <w:rPr>
                <w:b/>
                <w:bCs/>
                <w:color w:val="000000"/>
                <w:sz w:val="20"/>
                <w:szCs w:val="20"/>
              </w:rPr>
              <w:t>UHR2</w:t>
            </w:r>
          </w:p>
        </w:tc>
        <w:tc>
          <w:tcPr>
            <w:tcW w:w="1040" w:type="dxa"/>
            <w:noWrap/>
            <w:vAlign w:val="center"/>
          </w:tcPr>
          <w:p w14:paraId="591BB397" w14:textId="77777777" w:rsidR="0047219A" w:rsidRPr="0008772D" w:rsidRDefault="0047219A" w:rsidP="00EA77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772D">
              <w:rPr>
                <w:b/>
                <w:bCs/>
                <w:color w:val="000000"/>
                <w:sz w:val="20"/>
                <w:szCs w:val="20"/>
              </w:rPr>
              <w:t>UHR3</w:t>
            </w:r>
          </w:p>
        </w:tc>
      </w:tr>
      <w:tr w:rsidR="0047219A" w:rsidRPr="0008772D" w14:paraId="35E3DA30" w14:textId="77777777" w:rsidTr="004E4B27">
        <w:trPr>
          <w:trHeight w:val="300"/>
        </w:trPr>
        <w:tc>
          <w:tcPr>
            <w:tcW w:w="1030" w:type="dxa"/>
            <w:gridSpan w:val="2"/>
            <w:noWrap/>
            <w:vAlign w:val="center"/>
          </w:tcPr>
          <w:p w14:paraId="31D55176" w14:textId="77777777" w:rsidR="0047219A" w:rsidRPr="0008772D" w:rsidRDefault="0047219A" w:rsidP="00EA771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8772D">
              <w:rPr>
                <w:b/>
                <w:color w:val="000000"/>
                <w:sz w:val="20"/>
                <w:szCs w:val="20"/>
              </w:rPr>
              <w:t>0194191</w:t>
            </w:r>
          </w:p>
        </w:tc>
        <w:tc>
          <w:tcPr>
            <w:tcW w:w="1796" w:type="dxa"/>
            <w:gridSpan w:val="2"/>
            <w:noWrap/>
            <w:vAlign w:val="center"/>
          </w:tcPr>
          <w:p w14:paraId="5FA2DCFA" w14:textId="77777777" w:rsidR="0047219A" w:rsidRPr="0008772D" w:rsidRDefault="0047219A" w:rsidP="00EA771C">
            <w:pPr>
              <w:rPr>
                <w:b/>
                <w:color w:val="000000"/>
                <w:sz w:val="20"/>
                <w:szCs w:val="20"/>
              </w:rPr>
            </w:pPr>
            <w:r w:rsidRPr="0008772D">
              <w:rPr>
                <w:b/>
                <w:color w:val="000000"/>
                <w:sz w:val="20"/>
                <w:szCs w:val="20"/>
              </w:rPr>
              <w:t>HEXACIMA</w:t>
            </w:r>
          </w:p>
        </w:tc>
        <w:tc>
          <w:tcPr>
            <w:tcW w:w="3694" w:type="dxa"/>
            <w:noWrap/>
            <w:vAlign w:val="center"/>
          </w:tcPr>
          <w:p w14:paraId="06045D1B" w14:textId="77777777" w:rsidR="0047219A" w:rsidRPr="0008772D" w:rsidRDefault="0047219A" w:rsidP="00EA771C">
            <w:pPr>
              <w:rPr>
                <w:color w:val="000000"/>
                <w:sz w:val="20"/>
                <w:szCs w:val="20"/>
              </w:rPr>
            </w:pPr>
            <w:r w:rsidRPr="0008772D">
              <w:rPr>
                <w:color w:val="000000"/>
                <w:sz w:val="20"/>
                <w:szCs w:val="20"/>
              </w:rPr>
              <w:t>INJ SUS ISP 1X0,5ML+</w:t>
            </w:r>
            <w:proofErr w:type="gramStart"/>
            <w:r w:rsidRPr="0008772D">
              <w:rPr>
                <w:color w:val="000000"/>
                <w:sz w:val="20"/>
                <w:szCs w:val="20"/>
              </w:rPr>
              <w:t>2J</w:t>
            </w:r>
            <w:proofErr w:type="gramEnd"/>
          </w:p>
        </w:tc>
        <w:tc>
          <w:tcPr>
            <w:tcW w:w="1039" w:type="dxa"/>
            <w:noWrap/>
            <w:vAlign w:val="center"/>
          </w:tcPr>
          <w:p w14:paraId="70749911" w14:textId="77777777" w:rsidR="0047219A" w:rsidRPr="0008772D" w:rsidRDefault="0047219A" w:rsidP="00EA771C">
            <w:pPr>
              <w:jc w:val="center"/>
              <w:rPr>
                <w:color w:val="000000"/>
                <w:sz w:val="20"/>
                <w:szCs w:val="20"/>
              </w:rPr>
            </w:pPr>
            <w:r w:rsidRPr="000877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vAlign w:val="center"/>
          </w:tcPr>
          <w:p w14:paraId="44210D39" w14:textId="77777777" w:rsidR="0047219A" w:rsidRPr="0008772D" w:rsidRDefault="0047219A" w:rsidP="00EA77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</w:tcPr>
          <w:p w14:paraId="43051AD9" w14:textId="77777777" w:rsidR="0047219A" w:rsidRPr="0008772D" w:rsidRDefault="0047219A" w:rsidP="00EA771C">
            <w:pPr>
              <w:jc w:val="center"/>
              <w:rPr>
                <w:color w:val="000000"/>
                <w:sz w:val="20"/>
                <w:szCs w:val="20"/>
              </w:rPr>
            </w:pPr>
            <w:r w:rsidRPr="000877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7219A" w:rsidRPr="0008772D" w14:paraId="1D91C27C" w14:textId="77777777" w:rsidTr="007F4C44">
        <w:trPr>
          <w:trHeight w:val="300"/>
        </w:trPr>
        <w:tc>
          <w:tcPr>
            <w:tcW w:w="9639" w:type="dxa"/>
            <w:gridSpan w:val="8"/>
            <w:noWrap/>
            <w:vAlign w:val="center"/>
          </w:tcPr>
          <w:p w14:paraId="0CB1B229" w14:textId="77777777" w:rsidR="0047219A" w:rsidRPr="0008772D" w:rsidRDefault="0047219A" w:rsidP="00EA771C">
            <w:pPr>
              <w:rPr>
                <w:sz w:val="20"/>
                <w:szCs w:val="20"/>
              </w:rPr>
            </w:pPr>
            <w:r w:rsidRPr="0008772D">
              <w:rPr>
                <w:sz w:val="20"/>
                <w:szCs w:val="20"/>
              </w:rPr>
              <w:t xml:space="preserve">kombinovaná očkovací látka proti záškrtu, dávivému kašli (acelulární forma), tetanu, dětské přenosné obrně (inaktivovaná forma), virové hepatitidě B, nákazám vyvolaným Haemophilus </w:t>
            </w:r>
            <w:proofErr w:type="spellStart"/>
            <w:r w:rsidRPr="0008772D">
              <w:rPr>
                <w:sz w:val="20"/>
                <w:szCs w:val="20"/>
              </w:rPr>
              <w:t>influenzae</w:t>
            </w:r>
            <w:proofErr w:type="spellEnd"/>
            <w:r w:rsidRPr="0008772D">
              <w:rPr>
                <w:sz w:val="20"/>
                <w:szCs w:val="20"/>
              </w:rPr>
              <w:t xml:space="preserve"> typ b (</w:t>
            </w:r>
            <w:proofErr w:type="spellStart"/>
            <w:r w:rsidRPr="0008772D">
              <w:rPr>
                <w:sz w:val="20"/>
                <w:szCs w:val="20"/>
              </w:rPr>
              <w:t>DTaPHibVHBIPV</w:t>
            </w:r>
            <w:proofErr w:type="spellEnd"/>
            <w:r w:rsidRPr="0008772D">
              <w:rPr>
                <w:sz w:val="20"/>
                <w:szCs w:val="20"/>
              </w:rPr>
              <w:t>)</w:t>
            </w:r>
          </w:p>
          <w:p w14:paraId="0F4678B7" w14:textId="53F6F397" w:rsidR="00F042BA" w:rsidRPr="0008772D" w:rsidRDefault="00F042BA" w:rsidP="00EA771C">
            <w:pPr>
              <w:rPr>
                <w:sz w:val="20"/>
                <w:szCs w:val="20"/>
              </w:rPr>
            </w:pPr>
            <w:r w:rsidRPr="0008772D">
              <w:rPr>
                <w:b/>
                <w:bCs/>
                <w:color w:val="FF0000"/>
                <w:sz w:val="20"/>
                <w:szCs w:val="20"/>
              </w:rPr>
              <w:t>UPOZORNĚNÍ:</w:t>
            </w:r>
            <w:r w:rsidRPr="0008772D">
              <w:rPr>
                <w:bCs/>
                <w:color w:val="FF0000"/>
                <w:sz w:val="20"/>
                <w:szCs w:val="20"/>
              </w:rPr>
              <w:t xml:space="preserve"> </w:t>
            </w:r>
            <w:r w:rsidRPr="0008772D">
              <w:rPr>
                <w:b/>
                <w:bCs/>
                <w:color w:val="FF0000"/>
                <w:sz w:val="20"/>
                <w:szCs w:val="20"/>
              </w:rPr>
              <w:t xml:space="preserve">V případě nedostupnosti OL HEXACIMA </w:t>
            </w:r>
            <w:r w:rsidR="00E40D28" w:rsidRPr="0008772D">
              <w:rPr>
                <w:b/>
                <w:bCs/>
                <w:color w:val="FF0000"/>
                <w:sz w:val="20"/>
                <w:szCs w:val="20"/>
              </w:rPr>
              <w:t>lze v plném rozsahu, tj. k plné vakcinaci i k doočkování rozočkovaných dětí, nahradit OL INFANRIX HEXA.</w:t>
            </w:r>
          </w:p>
        </w:tc>
      </w:tr>
      <w:tr w:rsidR="005000D6" w:rsidRPr="0008772D" w14:paraId="74694040" w14:textId="77777777" w:rsidTr="004E4B27">
        <w:trPr>
          <w:trHeight w:val="300"/>
        </w:trPr>
        <w:tc>
          <w:tcPr>
            <w:tcW w:w="1030" w:type="dxa"/>
            <w:gridSpan w:val="2"/>
            <w:noWrap/>
            <w:vAlign w:val="center"/>
          </w:tcPr>
          <w:p w14:paraId="18E4ACDA" w14:textId="77777777" w:rsidR="006C1B76" w:rsidRPr="0008772D" w:rsidRDefault="006C1B76" w:rsidP="00EA771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12119">
              <w:rPr>
                <w:b/>
                <w:color w:val="000000"/>
                <w:sz w:val="20"/>
                <w:szCs w:val="20"/>
                <w:highlight w:val="yellow"/>
              </w:rPr>
              <w:t>0025642</w:t>
            </w:r>
          </w:p>
        </w:tc>
        <w:tc>
          <w:tcPr>
            <w:tcW w:w="1796" w:type="dxa"/>
            <w:gridSpan w:val="2"/>
            <w:vMerge w:val="restart"/>
            <w:noWrap/>
            <w:vAlign w:val="center"/>
          </w:tcPr>
          <w:p w14:paraId="17C7F81F" w14:textId="77777777" w:rsidR="006C1B76" w:rsidRPr="0008772D" w:rsidRDefault="006C1B76" w:rsidP="00EA771C">
            <w:pPr>
              <w:rPr>
                <w:b/>
                <w:color w:val="000000"/>
                <w:sz w:val="20"/>
                <w:szCs w:val="20"/>
              </w:rPr>
            </w:pPr>
            <w:r w:rsidRPr="0008772D">
              <w:rPr>
                <w:b/>
                <w:color w:val="000000"/>
                <w:sz w:val="20"/>
                <w:szCs w:val="20"/>
              </w:rPr>
              <w:t>INFANRIX HEXA</w:t>
            </w:r>
          </w:p>
        </w:tc>
        <w:tc>
          <w:tcPr>
            <w:tcW w:w="3694" w:type="dxa"/>
            <w:noWrap/>
            <w:vAlign w:val="center"/>
          </w:tcPr>
          <w:p w14:paraId="6D867754" w14:textId="77777777" w:rsidR="006C1B76" w:rsidRPr="0008772D" w:rsidRDefault="006C1B76" w:rsidP="00EA771C">
            <w:pPr>
              <w:rPr>
                <w:color w:val="000000"/>
                <w:sz w:val="20"/>
                <w:szCs w:val="20"/>
              </w:rPr>
            </w:pPr>
            <w:r w:rsidRPr="0008772D">
              <w:rPr>
                <w:color w:val="000000"/>
                <w:sz w:val="20"/>
                <w:szCs w:val="20"/>
                <w:shd w:val="clear" w:color="auto" w:fill="FFFFFF"/>
              </w:rPr>
              <w:t>INJ PLS SUS 10+10X0,5ML ISP</w:t>
            </w:r>
          </w:p>
        </w:tc>
        <w:tc>
          <w:tcPr>
            <w:tcW w:w="1039" w:type="dxa"/>
            <w:vMerge w:val="restart"/>
            <w:noWrap/>
            <w:vAlign w:val="center"/>
          </w:tcPr>
          <w:p w14:paraId="5A9CC8F3" w14:textId="77777777" w:rsidR="006C1B76" w:rsidRPr="0008772D" w:rsidRDefault="006C1B76" w:rsidP="00EA771C">
            <w:pPr>
              <w:jc w:val="center"/>
              <w:rPr>
                <w:color w:val="000000"/>
                <w:sz w:val="20"/>
                <w:szCs w:val="20"/>
              </w:rPr>
            </w:pPr>
            <w:r w:rsidRPr="000877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vMerge w:val="restart"/>
            <w:vAlign w:val="center"/>
          </w:tcPr>
          <w:p w14:paraId="4BD600CC" w14:textId="77777777" w:rsidR="006C1B76" w:rsidRPr="0008772D" w:rsidRDefault="006C1B76" w:rsidP="00EA77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noWrap/>
            <w:vAlign w:val="center"/>
          </w:tcPr>
          <w:p w14:paraId="6BE968E0" w14:textId="77777777" w:rsidR="006C1B76" w:rsidRPr="0008772D" w:rsidRDefault="006C1B76" w:rsidP="00EA771C">
            <w:pPr>
              <w:jc w:val="center"/>
              <w:rPr>
                <w:color w:val="000000"/>
                <w:sz w:val="20"/>
                <w:szCs w:val="20"/>
              </w:rPr>
            </w:pPr>
            <w:r w:rsidRPr="000877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000D6" w:rsidRPr="0008772D" w14:paraId="1001E59A" w14:textId="77777777" w:rsidTr="004E4B27">
        <w:trPr>
          <w:trHeight w:val="300"/>
        </w:trPr>
        <w:tc>
          <w:tcPr>
            <w:tcW w:w="103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4D2C03A" w14:textId="77777777" w:rsidR="006C1B76" w:rsidRPr="0008772D" w:rsidRDefault="006C1B76" w:rsidP="00EA771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8772D">
              <w:rPr>
                <w:b/>
                <w:color w:val="000000"/>
                <w:sz w:val="20"/>
                <w:szCs w:val="20"/>
              </w:rPr>
              <w:t>0025645</w:t>
            </w:r>
          </w:p>
        </w:tc>
        <w:tc>
          <w:tcPr>
            <w:tcW w:w="1796" w:type="dxa"/>
            <w:gridSpan w:val="2"/>
            <w:vMerge/>
            <w:tcBorders>
              <w:bottom w:val="single" w:sz="4" w:space="0" w:color="auto"/>
            </w:tcBorders>
            <w:noWrap/>
            <w:vAlign w:val="center"/>
          </w:tcPr>
          <w:p w14:paraId="242536FB" w14:textId="77777777" w:rsidR="006C1B76" w:rsidRPr="0008772D" w:rsidRDefault="006C1B76" w:rsidP="00EA771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tcBorders>
              <w:bottom w:val="single" w:sz="4" w:space="0" w:color="auto"/>
            </w:tcBorders>
            <w:noWrap/>
            <w:vAlign w:val="center"/>
          </w:tcPr>
          <w:p w14:paraId="42BB00B8" w14:textId="77777777" w:rsidR="006C1B76" w:rsidRPr="0008772D" w:rsidRDefault="006C1B76" w:rsidP="00EA771C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772D">
              <w:rPr>
                <w:color w:val="000000"/>
                <w:sz w:val="20"/>
                <w:szCs w:val="20"/>
                <w:shd w:val="clear" w:color="auto" w:fill="FFFFFF"/>
              </w:rPr>
              <w:t>INJ PLS SUS 1+1X0,5ML ISP+</w:t>
            </w:r>
            <w:proofErr w:type="gramStart"/>
            <w:r w:rsidRPr="0008772D">
              <w:rPr>
                <w:color w:val="000000"/>
                <w:sz w:val="20"/>
                <w:szCs w:val="20"/>
                <w:shd w:val="clear" w:color="auto" w:fill="FFFFFF"/>
              </w:rPr>
              <w:t>2J</w:t>
            </w:r>
            <w:proofErr w:type="gramEnd"/>
          </w:p>
        </w:tc>
        <w:tc>
          <w:tcPr>
            <w:tcW w:w="1039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1B175BE7" w14:textId="77777777" w:rsidR="006C1B76" w:rsidRPr="0008772D" w:rsidRDefault="006C1B76" w:rsidP="00EA77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bottom w:val="single" w:sz="4" w:space="0" w:color="auto"/>
            </w:tcBorders>
            <w:vAlign w:val="center"/>
          </w:tcPr>
          <w:p w14:paraId="6A2D6436" w14:textId="77777777" w:rsidR="006C1B76" w:rsidRPr="0008772D" w:rsidRDefault="006C1B76" w:rsidP="00EA77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6A6A6DC4" w14:textId="77777777" w:rsidR="006C1B76" w:rsidRPr="0008772D" w:rsidRDefault="006C1B76" w:rsidP="00EA77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55D07" w:rsidRPr="0008772D" w14:paraId="23D7B208" w14:textId="77777777" w:rsidTr="00D66034">
        <w:trPr>
          <w:trHeight w:val="300"/>
        </w:trPr>
        <w:tc>
          <w:tcPr>
            <w:tcW w:w="9639" w:type="dxa"/>
            <w:gridSpan w:val="8"/>
            <w:tcBorders>
              <w:bottom w:val="single" w:sz="4" w:space="0" w:color="auto"/>
            </w:tcBorders>
            <w:noWrap/>
            <w:vAlign w:val="center"/>
          </w:tcPr>
          <w:p w14:paraId="6489D137" w14:textId="77777777" w:rsidR="00355D07" w:rsidRPr="0008772D" w:rsidRDefault="00355D07" w:rsidP="00355D07">
            <w:pPr>
              <w:jc w:val="both"/>
              <w:rPr>
                <w:sz w:val="20"/>
                <w:szCs w:val="20"/>
              </w:rPr>
            </w:pPr>
            <w:r w:rsidRPr="0008772D">
              <w:rPr>
                <w:sz w:val="20"/>
                <w:szCs w:val="20"/>
              </w:rPr>
              <w:t xml:space="preserve">kombinovaná očkovací látka proti záškrtu, dávivému kašli (acelulární forma), tetanu, dětské přenosné obrně (inaktivovaná forma), virové hepatitidě B, nákazám vyvolaným Haemophilus </w:t>
            </w:r>
            <w:proofErr w:type="spellStart"/>
            <w:r w:rsidRPr="0008772D">
              <w:rPr>
                <w:sz w:val="20"/>
                <w:szCs w:val="20"/>
              </w:rPr>
              <w:t>influenzae</w:t>
            </w:r>
            <w:proofErr w:type="spellEnd"/>
            <w:r w:rsidRPr="0008772D">
              <w:rPr>
                <w:sz w:val="20"/>
                <w:szCs w:val="20"/>
              </w:rPr>
              <w:t xml:space="preserve"> typ b (</w:t>
            </w:r>
            <w:proofErr w:type="spellStart"/>
            <w:r w:rsidRPr="0008772D">
              <w:rPr>
                <w:sz w:val="20"/>
                <w:szCs w:val="20"/>
              </w:rPr>
              <w:t>DTaPHibVHBIPV</w:t>
            </w:r>
            <w:proofErr w:type="spellEnd"/>
            <w:r w:rsidRPr="0008772D">
              <w:rPr>
                <w:sz w:val="20"/>
                <w:szCs w:val="20"/>
              </w:rPr>
              <w:t>)</w:t>
            </w:r>
          </w:p>
          <w:p w14:paraId="108540CE" w14:textId="77777777" w:rsidR="00412119" w:rsidRPr="0008772D" w:rsidRDefault="00355D07" w:rsidP="00F042BA">
            <w:pPr>
              <w:pStyle w:val="Default"/>
              <w:jc w:val="both"/>
              <w:rPr>
                <w:b/>
                <w:bCs/>
              </w:rPr>
            </w:pPr>
            <w:r w:rsidRPr="0008772D">
              <w:rPr>
                <w:b/>
                <w:bCs/>
                <w:color w:val="FF0000"/>
                <w:sz w:val="20"/>
                <w:szCs w:val="20"/>
              </w:rPr>
              <w:t>UPOZORNĚNÍ:</w:t>
            </w:r>
            <w:r w:rsidRPr="0008772D">
              <w:rPr>
                <w:bCs/>
                <w:color w:val="FF0000"/>
                <w:sz w:val="20"/>
                <w:szCs w:val="20"/>
              </w:rPr>
              <w:t xml:space="preserve"> </w:t>
            </w:r>
            <w:r w:rsidRPr="0008772D">
              <w:rPr>
                <w:b/>
                <w:bCs/>
                <w:color w:val="FF0000"/>
                <w:sz w:val="20"/>
                <w:szCs w:val="20"/>
              </w:rPr>
              <w:t>V případě nedostupnosti OL INFANRIX HEXA lze v plném rozsahu, tj. k plné vakcinaci i k doočkování rozočkovaných dětí, nahradit OL 0194191 HEXACIMA.</w:t>
            </w:r>
          </w:p>
          <w:p w14:paraId="50FD634F" w14:textId="0F9CE74E" w:rsidR="00355D07" w:rsidRPr="0008772D" w:rsidRDefault="00412119" w:rsidP="00855EE6">
            <w:pPr>
              <w:pStyle w:val="Default"/>
              <w:jc w:val="both"/>
              <w:rPr>
                <w:b/>
                <w:bCs/>
              </w:rPr>
            </w:pPr>
            <w:r w:rsidRPr="00412119">
              <w:rPr>
                <w:b/>
                <w:bCs/>
                <w:color w:val="FF0000"/>
                <w:sz w:val="20"/>
                <w:szCs w:val="20"/>
                <w:highlight w:val="yellow"/>
              </w:rPr>
              <w:lastRenderedPageBreak/>
              <w:t>UPOZORNĚNÍ: Ke 30. 6. 2026 bude vyřazena z číselníku OL pro pravidelná očkování OL 0025642 INFANRIX HEXA.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  <w:tr w:rsidR="00696523" w:rsidRPr="0008772D" w14:paraId="517E0C0E" w14:textId="77777777" w:rsidTr="004E4B27">
        <w:trPr>
          <w:trHeight w:val="300"/>
        </w:trPr>
        <w:tc>
          <w:tcPr>
            <w:tcW w:w="992" w:type="dxa"/>
            <w:tcBorders>
              <w:top w:val="single" w:sz="4" w:space="0" w:color="auto"/>
            </w:tcBorders>
            <w:noWrap/>
            <w:vAlign w:val="center"/>
          </w:tcPr>
          <w:p w14:paraId="25B4E7A5" w14:textId="77777777" w:rsidR="00165137" w:rsidRPr="0008772D" w:rsidRDefault="00165137" w:rsidP="00EA771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8772D">
              <w:rPr>
                <w:b/>
                <w:color w:val="000000"/>
                <w:sz w:val="20"/>
                <w:szCs w:val="20"/>
              </w:rPr>
              <w:lastRenderedPageBreak/>
              <w:t>0211810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28276D40" w14:textId="77777777" w:rsidR="00165137" w:rsidRPr="0008772D" w:rsidRDefault="00165137" w:rsidP="00EA771C">
            <w:pPr>
              <w:rPr>
                <w:b/>
                <w:color w:val="000000"/>
                <w:sz w:val="20"/>
                <w:szCs w:val="20"/>
              </w:rPr>
            </w:pPr>
            <w:r w:rsidRPr="0008772D">
              <w:rPr>
                <w:b/>
                <w:color w:val="000000"/>
                <w:sz w:val="20"/>
                <w:szCs w:val="20"/>
              </w:rPr>
              <w:t xml:space="preserve">ADACEL </w:t>
            </w:r>
            <w:r w:rsidRPr="0008772D">
              <w:rPr>
                <w:i/>
                <w:color w:val="000000"/>
                <w:sz w:val="20"/>
                <w:szCs w:val="20"/>
              </w:rPr>
              <w:t>(cizojazyčná verze)</w:t>
            </w:r>
          </w:p>
        </w:tc>
        <w:tc>
          <w:tcPr>
            <w:tcW w:w="3749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0B96EE98" w14:textId="77777777" w:rsidR="00165137" w:rsidRPr="0008772D" w:rsidRDefault="00165137" w:rsidP="00EA771C">
            <w:pPr>
              <w:rPr>
                <w:color w:val="000000"/>
                <w:sz w:val="20"/>
                <w:szCs w:val="20"/>
              </w:rPr>
            </w:pPr>
            <w:r w:rsidRPr="0008772D">
              <w:rPr>
                <w:color w:val="000000"/>
                <w:sz w:val="20"/>
                <w:szCs w:val="20"/>
              </w:rPr>
              <w:t>INJ SUS ISP 1X0,5ML</w:t>
            </w:r>
          </w:p>
        </w:tc>
        <w:tc>
          <w:tcPr>
            <w:tcW w:w="1039" w:type="dxa"/>
            <w:tcBorders>
              <w:top w:val="single" w:sz="4" w:space="0" w:color="auto"/>
            </w:tcBorders>
            <w:noWrap/>
            <w:vAlign w:val="center"/>
          </w:tcPr>
          <w:p w14:paraId="384BF57E" w14:textId="77777777" w:rsidR="00165137" w:rsidRPr="0008772D" w:rsidRDefault="00165137" w:rsidP="00EA771C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 w:rsidRPr="000877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vAlign w:val="center"/>
          </w:tcPr>
          <w:p w14:paraId="5515A60F" w14:textId="77777777" w:rsidR="00165137" w:rsidRPr="0008772D" w:rsidRDefault="00165137" w:rsidP="00EA77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noWrap/>
            <w:vAlign w:val="center"/>
          </w:tcPr>
          <w:p w14:paraId="3A906BA2" w14:textId="77777777" w:rsidR="00165137" w:rsidRPr="0008772D" w:rsidRDefault="00165137" w:rsidP="00EA771C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 w:rsidRPr="000877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65137" w:rsidRPr="0008772D" w14:paraId="087833AB" w14:textId="77777777" w:rsidTr="007F4C44">
        <w:trPr>
          <w:trHeight w:val="300"/>
        </w:trPr>
        <w:tc>
          <w:tcPr>
            <w:tcW w:w="9639" w:type="dxa"/>
            <w:gridSpan w:val="8"/>
            <w:noWrap/>
            <w:vAlign w:val="center"/>
          </w:tcPr>
          <w:p w14:paraId="24F93BCF" w14:textId="65C12626" w:rsidR="00165137" w:rsidRPr="0008772D" w:rsidRDefault="00165137" w:rsidP="00EA771C">
            <w:pPr>
              <w:rPr>
                <w:sz w:val="20"/>
                <w:szCs w:val="20"/>
              </w:rPr>
            </w:pPr>
            <w:r w:rsidRPr="0008772D">
              <w:rPr>
                <w:sz w:val="20"/>
                <w:szCs w:val="20"/>
              </w:rPr>
              <w:t>očkovací látka proti záškrtu, dávivému kašli (acelulární forma), tetanu (</w:t>
            </w:r>
            <w:proofErr w:type="spellStart"/>
            <w:r w:rsidRPr="0008772D">
              <w:rPr>
                <w:sz w:val="20"/>
                <w:szCs w:val="20"/>
              </w:rPr>
              <w:t>DTaP</w:t>
            </w:r>
            <w:proofErr w:type="spellEnd"/>
            <w:r w:rsidRPr="0008772D">
              <w:rPr>
                <w:sz w:val="20"/>
                <w:szCs w:val="20"/>
              </w:rPr>
              <w:t xml:space="preserve">) </w:t>
            </w:r>
            <w:proofErr w:type="gramStart"/>
            <w:r w:rsidRPr="0008772D">
              <w:rPr>
                <w:sz w:val="20"/>
                <w:szCs w:val="20"/>
              </w:rPr>
              <w:t>NEBO  očkovací</w:t>
            </w:r>
            <w:proofErr w:type="gramEnd"/>
            <w:r w:rsidRPr="0008772D">
              <w:rPr>
                <w:sz w:val="20"/>
                <w:szCs w:val="20"/>
              </w:rPr>
              <w:t xml:space="preserve"> látka proti záškrtu, tetanu a dávivému kašli (acelulární) se sníženým obsahem antigenů (</w:t>
            </w:r>
            <w:proofErr w:type="spellStart"/>
            <w:r w:rsidRPr="0008772D">
              <w:rPr>
                <w:sz w:val="20"/>
                <w:szCs w:val="20"/>
              </w:rPr>
              <w:t>Tdap</w:t>
            </w:r>
            <w:proofErr w:type="spellEnd"/>
            <w:r w:rsidRPr="0008772D">
              <w:rPr>
                <w:sz w:val="20"/>
                <w:szCs w:val="20"/>
              </w:rPr>
              <w:t>) NEBO očkovací látka proti záškrtu, tetanu a dávivému kašli (acelulární komponenta) se sníženým obsahem antigenů (</w:t>
            </w:r>
            <w:proofErr w:type="spellStart"/>
            <w:r w:rsidRPr="0008772D">
              <w:rPr>
                <w:sz w:val="20"/>
                <w:szCs w:val="20"/>
              </w:rPr>
              <w:t>Tdap</w:t>
            </w:r>
            <w:proofErr w:type="spellEnd"/>
            <w:r w:rsidRPr="0008772D">
              <w:rPr>
                <w:sz w:val="20"/>
                <w:szCs w:val="20"/>
              </w:rPr>
              <w:t>)</w:t>
            </w:r>
          </w:p>
        </w:tc>
      </w:tr>
      <w:tr w:rsidR="00696523" w:rsidRPr="0008772D" w14:paraId="1555E54C" w14:textId="77777777" w:rsidTr="004E4B27">
        <w:trPr>
          <w:trHeight w:val="300"/>
        </w:trPr>
        <w:tc>
          <w:tcPr>
            <w:tcW w:w="992" w:type="dxa"/>
            <w:noWrap/>
            <w:vAlign w:val="center"/>
          </w:tcPr>
          <w:p w14:paraId="0662D4D5" w14:textId="77777777" w:rsidR="00165137" w:rsidRPr="0008772D" w:rsidRDefault="00165137" w:rsidP="00EA771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8772D">
              <w:rPr>
                <w:b/>
                <w:color w:val="000000"/>
                <w:sz w:val="20"/>
                <w:szCs w:val="20"/>
              </w:rPr>
              <w:t>0211814</w:t>
            </w:r>
          </w:p>
        </w:tc>
        <w:tc>
          <w:tcPr>
            <w:tcW w:w="1779" w:type="dxa"/>
            <w:gridSpan w:val="2"/>
            <w:noWrap/>
            <w:vAlign w:val="center"/>
          </w:tcPr>
          <w:p w14:paraId="188B9B37" w14:textId="77777777" w:rsidR="00165137" w:rsidRPr="0008772D" w:rsidRDefault="00165137" w:rsidP="00EA771C">
            <w:pPr>
              <w:rPr>
                <w:b/>
                <w:color w:val="000000"/>
                <w:sz w:val="20"/>
                <w:szCs w:val="20"/>
              </w:rPr>
            </w:pPr>
            <w:r w:rsidRPr="0008772D">
              <w:rPr>
                <w:b/>
                <w:color w:val="000000"/>
                <w:sz w:val="20"/>
                <w:szCs w:val="20"/>
              </w:rPr>
              <w:t>ADACEL</w:t>
            </w:r>
          </w:p>
        </w:tc>
        <w:tc>
          <w:tcPr>
            <w:tcW w:w="3749" w:type="dxa"/>
            <w:gridSpan w:val="2"/>
            <w:noWrap/>
            <w:vAlign w:val="center"/>
          </w:tcPr>
          <w:p w14:paraId="3ECE4A6C" w14:textId="77777777" w:rsidR="00165137" w:rsidRPr="0008772D" w:rsidRDefault="00165137" w:rsidP="00EA771C">
            <w:pPr>
              <w:rPr>
                <w:color w:val="000000"/>
                <w:sz w:val="20"/>
                <w:szCs w:val="20"/>
              </w:rPr>
            </w:pPr>
            <w:r w:rsidRPr="0008772D">
              <w:rPr>
                <w:color w:val="000000"/>
                <w:sz w:val="20"/>
                <w:szCs w:val="20"/>
              </w:rPr>
              <w:t>INJ SUS ISP 1X0,5ML+</w:t>
            </w:r>
            <w:proofErr w:type="gramStart"/>
            <w:r w:rsidRPr="0008772D">
              <w:rPr>
                <w:color w:val="000000"/>
                <w:sz w:val="20"/>
                <w:szCs w:val="20"/>
              </w:rPr>
              <w:t>2J</w:t>
            </w:r>
            <w:proofErr w:type="gramEnd"/>
          </w:p>
        </w:tc>
        <w:tc>
          <w:tcPr>
            <w:tcW w:w="1039" w:type="dxa"/>
            <w:noWrap/>
            <w:vAlign w:val="center"/>
          </w:tcPr>
          <w:p w14:paraId="0B09E8FB" w14:textId="77777777" w:rsidR="00165137" w:rsidRPr="0008772D" w:rsidRDefault="00165137" w:rsidP="00EA771C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 w:rsidRPr="000877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vAlign w:val="center"/>
          </w:tcPr>
          <w:p w14:paraId="163B8D33" w14:textId="77777777" w:rsidR="00165137" w:rsidRPr="0008772D" w:rsidRDefault="00165137" w:rsidP="00EA77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</w:tcPr>
          <w:p w14:paraId="05A490DB" w14:textId="77777777" w:rsidR="00165137" w:rsidRPr="0008772D" w:rsidRDefault="00165137" w:rsidP="00EA771C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 w:rsidRPr="000877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65137" w:rsidRPr="0008772D" w14:paraId="1D6468C7" w14:textId="77777777" w:rsidTr="007F4C44">
        <w:trPr>
          <w:trHeight w:val="300"/>
        </w:trPr>
        <w:tc>
          <w:tcPr>
            <w:tcW w:w="9639" w:type="dxa"/>
            <w:gridSpan w:val="8"/>
            <w:noWrap/>
            <w:vAlign w:val="center"/>
          </w:tcPr>
          <w:p w14:paraId="0CE73838" w14:textId="0A6F52A6" w:rsidR="00165137" w:rsidRPr="0008772D" w:rsidRDefault="00165137" w:rsidP="00EA771C">
            <w:pPr>
              <w:rPr>
                <w:sz w:val="20"/>
                <w:szCs w:val="20"/>
              </w:rPr>
            </w:pPr>
            <w:r w:rsidRPr="0008772D">
              <w:rPr>
                <w:sz w:val="20"/>
                <w:szCs w:val="20"/>
              </w:rPr>
              <w:t>očkovací látka proti záškrtu, dávivému kašli (acelulární forma), tetanu (</w:t>
            </w:r>
            <w:proofErr w:type="spellStart"/>
            <w:r w:rsidRPr="0008772D">
              <w:rPr>
                <w:sz w:val="20"/>
                <w:szCs w:val="20"/>
              </w:rPr>
              <w:t>DTaP</w:t>
            </w:r>
            <w:proofErr w:type="spellEnd"/>
            <w:r w:rsidRPr="0008772D">
              <w:rPr>
                <w:sz w:val="20"/>
                <w:szCs w:val="20"/>
              </w:rPr>
              <w:t xml:space="preserve">) </w:t>
            </w:r>
            <w:proofErr w:type="gramStart"/>
            <w:r w:rsidRPr="0008772D">
              <w:rPr>
                <w:sz w:val="20"/>
                <w:szCs w:val="20"/>
              </w:rPr>
              <w:t>NEBO  očkovací</w:t>
            </w:r>
            <w:proofErr w:type="gramEnd"/>
            <w:r w:rsidRPr="0008772D">
              <w:rPr>
                <w:sz w:val="20"/>
                <w:szCs w:val="20"/>
              </w:rPr>
              <w:t xml:space="preserve"> látka proti záškrtu, tetanu a dávivému kašli (acelulární) se sníženým obsahem antigenů (</w:t>
            </w:r>
            <w:proofErr w:type="spellStart"/>
            <w:r w:rsidRPr="0008772D">
              <w:rPr>
                <w:sz w:val="20"/>
                <w:szCs w:val="20"/>
              </w:rPr>
              <w:t>Tdap</w:t>
            </w:r>
            <w:proofErr w:type="spellEnd"/>
            <w:r w:rsidRPr="0008772D">
              <w:rPr>
                <w:sz w:val="20"/>
                <w:szCs w:val="20"/>
              </w:rPr>
              <w:t>) NEBO očkovací látka proti záškrtu, tetanu a dávivému kašli (acelulární komponenta) se sníženým obsahem antigenů (</w:t>
            </w:r>
            <w:proofErr w:type="spellStart"/>
            <w:r w:rsidRPr="0008772D">
              <w:rPr>
                <w:sz w:val="20"/>
                <w:szCs w:val="20"/>
              </w:rPr>
              <w:t>Tdap</w:t>
            </w:r>
            <w:proofErr w:type="spellEnd"/>
            <w:r w:rsidRPr="0008772D">
              <w:rPr>
                <w:sz w:val="20"/>
                <w:szCs w:val="20"/>
              </w:rPr>
              <w:t>)</w:t>
            </w:r>
          </w:p>
        </w:tc>
      </w:tr>
      <w:tr w:rsidR="00696523" w:rsidRPr="0008772D" w14:paraId="083BBBF5" w14:textId="77777777" w:rsidTr="004E4B27">
        <w:trPr>
          <w:trHeight w:val="300"/>
        </w:trPr>
        <w:tc>
          <w:tcPr>
            <w:tcW w:w="992" w:type="dxa"/>
            <w:noWrap/>
            <w:vAlign w:val="center"/>
          </w:tcPr>
          <w:p w14:paraId="534D61A1" w14:textId="77777777" w:rsidR="00696523" w:rsidRPr="0008772D" w:rsidRDefault="00696523" w:rsidP="00EA771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8772D">
              <w:rPr>
                <w:b/>
                <w:color w:val="000000"/>
                <w:sz w:val="20"/>
                <w:szCs w:val="20"/>
              </w:rPr>
              <w:t>0083443</w:t>
            </w:r>
          </w:p>
        </w:tc>
        <w:tc>
          <w:tcPr>
            <w:tcW w:w="1779" w:type="dxa"/>
            <w:gridSpan w:val="2"/>
            <w:vMerge w:val="restart"/>
            <w:noWrap/>
            <w:vAlign w:val="center"/>
          </w:tcPr>
          <w:p w14:paraId="5AA73D52" w14:textId="77777777" w:rsidR="00696523" w:rsidRPr="0008772D" w:rsidRDefault="00696523" w:rsidP="00EA771C">
            <w:pPr>
              <w:rPr>
                <w:b/>
                <w:color w:val="000000"/>
                <w:sz w:val="20"/>
                <w:szCs w:val="20"/>
              </w:rPr>
            </w:pPr>
            <w:r w:rsidRPr="0008772D">
              <w:rPr>
                <w:b/>
                <w:color w:val="000000"/>
                <w:sz w:val="20"/>
                <w:szCs w:val="20"/>
              </w:rPr>
              <w:t>TETAVAX</w:t>
            </w:r>
          </w:p>
        </w:tc>
        <w:tc>
          <w:tcPr>
            <w:tcW w:w="3749" w:type="dxa"/>
            <w:gridSpan w:val="2"/>
            <w:vMerge w:val="restart"/>
            <w:noWrap/>
            <w:vAlign w:val="center"/>
          </w:tcPr>
          <w:p w14:paraId="5CE858D7" w14:textId="77777777" w:rsidR="00696523" w:rsidRPr="0008772D" w:rsidRDefault="00696523" w:rsidP="00EA771C">
            <w:pPr>
              <w:rPr>
                <w:color w:val="000000"/>
                <w:sz w:val="20"/>
                <w:szCs w:val="20"/>
              </w:rPr>
            </w:pPr>
            <w:r w:rsidRPr="0008772D">
              <w:rPr>
                <w:color w:val="000000"/>
                <w:sz w:val="20"/>
                <w:szCs w:val="20"/>
              </w:rPr>
              <w:t>INJ SUS ISP 1X0,5ML</w:t>
            </w:r>
          </w:p>
        </w:tc>
        <w:tc>
          <w:tcPr>
            <w:tcW w:w="1039" w:type="dxa"/>
            <w:vMerge w:val="restart"/>
            <w:noWrap/>
            <w:vAlign w:val="center"/>
          </w:tcPr>
          <w:p w14:paraId="50C00076" w14:textId="77777777" w:rsidR="00696523" w:rsidRPr="0008772D" w:rsidRDefault="00696523" w:rsidP="00EA771C">
            <w:pPr>
              <w:jc w:val="center"/>
              <w:rPr>
                <w:color w:val="000000"/>
                <w:sz w:val="20"/>
                <w:szCs w:val="20"/>
              </w:rPr>
            </w:pPr>
            <w:r w:rsidRPr="0008772D">
              <w:rPr>
                <w:color w:val="000000"/>
                <w:sz w:val="20"/>
                <w:szCs w:val="20"/>
              </w:rPr>
              <w:t>275,31</w:t>
            </w:r>
          </w:p>
        </w:tc>
        <w:tc>
          <w:tcPr>
            <w:tcW w:w="1040" w:type="dxa"/>
            <w:vMerge w:val="restart"/>
            <w:vAlign w:val="center"/>
          </w:tcPr>
          <w:p w14:paraId="70DE93CB" w14:textId="77777777" w:rsidR="00696523" w:rsidRPr="0008772D" w:rsidRDefault="00696523" w:rsidP="00EA77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noWrap/>
            <w:vAlign w:val="center"/>
          </w:tcPr>
          <w:p w14:paraId="25D8C64A" w14:textId="77777777" w:rsidR="00696523" w:rsidRPr="0008772D" w:rsidRDefault="00696523" w:rsidP="00EA771C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 w:rsidRPr="000877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96523" w:rsidRPr="0008772D" w14:paraId="784ED480" w14:textId="77777777" w:rsidTr="004E4B27">
        <w:trPr>
          <w:trHeight w:val="300"/>
        </w:trPr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14:paraId="76A66CE2" w14:textId="77777777" w:rsidR="00696523" w:rsidRPr="0008772D" w:rsidRDefault="00696523" w:rsidP="00EA771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8772D">
              <w:rPr>
                <w:b/>
                <w:color w:val="000000"/>
                <w:sz w:val="20"/>
                <w:szCs w:val="20"/>
              </w:rPr>
              <w:t>0268676</w:t>
            </w:r>
          </w:p>
        </w:tc>
        <w:tc>
          <w:tcPr>
            <w:tcW w:w="1779" w:type="dxa"/>
            <w:gridSpan w:val="2"/>
            <w:vMerge/>
            <w:tcBorders>
              <w:bottom w:val="single" w:sz="4" w:space="0" w:color="auto"/>
            </w:tcBorders>
            <w:noWrap/>
            <w:vAlign w:val="center"/>
          </w:tcPr>
          <w:p w14:paraId="69AC13DC" w14:textId="77777777" w:rsidR="00696523" w:rsidRPr="0008772D" w:rsidRDefault="00696523" w:rsidP="00EA771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749" w:type="dxa"/>
            <w:gridSpan w:val="2"/>
            <w:vMerge/>
            <w:tcBorders>
              <w:bottom w:val="single" w:sz="4" w:space="0" w:color="auto"/>
            </w:tcBorders>
            <w:noWrap/>
            <w:vAlign w:val="center"/>
          </w:tcPr>
          <w:p w14:paraId="0982BF35" w14:textId="77777777" w:rsidR="00696523" w:rsidRPr="0008772D" w:rsidRDefault="00696523" w:rsidP="00EA77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77EE1763" w14:textId="77777777" w:rsidR="00696523" w:rsidRPr="0008772D" w:rsidRDefault="00696523" w:rsidP="00EA771C">
            <w:pPr>
              <w:jc w:val="center"/>
              <w:rPr>
                <w:strike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bottom w:val="single" w:sz="4" w:space="0" w:color="auto"/>
            </w:tcBorders>
            <w:vAlign w:val="center"/>
          </w:tcPr>
          <w:p w14:paraId="04042795" w14:textId="77777777" w:rsidR="00696523" w:rsidRPr="0008772D" w:rsidRDefault="00696523" w:rsidP="00EA77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2E6F20EC" w14:textId="77777777" w:rsidR="00696523" w:rsidRPr="0008772D" w:rsidRDefault="00696523" w:rsidP="00EA77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96523" w:rsidRPr="0008772D" w14:paraId="0D4960DA" w14:textId="77777777" w:rsidTr="007F4C44">
        <w:trPr>
          <w:trHeight w:val="300"/>
        </w:trPr>
        <w:tc>
          <w:tcPr>
            <w:tcW w:w="9639" w:type="dxa"/>
            <w:gridSpan w:val="8"/>
            <w:tcBorders>
              <w:bottom w:val="single" w:sz="4" w:space="0" w:color="auto"/>
            </w:tcBorders>
            <w:noWrap/>
            <w:vAlign w:val="center"/>
          </w:tcPr>
          <w:p w14:paraId="033B1961" w14:textId="77777777" w:rsidR="00696523" w:rsidRPr="0008772D" w:rsidRDefault="00696523" w:rsidP="00EA771C">
            <w:pPr>
              <w:rPr>
                <w:sz w:val="20"/>
                <w:szCs w:val="20"/>
              </w:rPr>
            </w:pPr>
            <w:r w:rsidRPr="0008772D">
              <w:rPr>
                <w:sz w:val="20"/>
                <w:szCs w:val="20"/>
              </w:rPr>
              <w:t>očkovací látka proti tetanu</w:t>
            </w:r>
          </w:p>
        </w:tc>
      </w:tr>
      <w:tr w:rsidR="007F4C44" w:rsidRPr="0008772D" w14:paraId="6F2AD2D8" w14:textId="77777777" w:rsidTr="004E4B27">
        <w:tblPrEx>
          <w:tblBorders>
            <w:bottom w:val="single" w:sz="4" w:space="0" w:color="auto"/>
          </w:tblBorders>
        </w:tblPrEx>
        <w:trPr>
          <w:trHeight w:val="300"/>
        </w:trPr>
        <w:tc>
          <w:tcPr>
            <w:tcW w:w="992" w:type="dxa"/>
            <w:noWrap/>
            <w:vAlign w:val="center"/>
          </w:tcPr>
          <w:p w14:paraId="0413F865" w14:textId="77777777" w:rsidR="007F4C44" w:rsidRPr="0008772D" w:rsidRDefault="007F4C44" w:rsidP="00EA771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8772D">
              <w:rPr>
                <w:b/>
                <w:color w:val="000000"/>
                <w:sz w:val="20"/>
                <w:szCs w:val="20"/>
              </w:rPr>
              <w:t>0149868</w:t>
            </w:r>
          </w:p>
        </w:tc>
        <w:tc>
          <w:tcPr>
            <w:tcW w:w="1779" w:type="dxa"/>
            <w:gridSpan w:val="2"/>
            <w:noWrap/>
            <w:vAlign w:val="center"/>
          </w:tcPr>
          <w:p w14:paraId="0D2CE2EE" w14:textId="77777777" w:rsidR="007F4C44" w:rsidRPr="0008772D" w:rsidRDefault="007F4C44" w:rsidP="00EA771C">
            <w:pPr>
              <w:rPr>
                <w:b/>
                <w:color w:val="000000"/>
                <w:sz w:val="20"/>
                <w:szCs w:val="20"/>
              </w:rPr>
            </w:pPr>
            <w:r w:rsidRPr="0008772D">
              <w:rPr>
                <w:b/>
                <w:color w:val="000000"/>
                <w:sz w:val="20"/>
                <w:szCs w:val="20"/>
              </w:rPr>
              <w:t>PREVENAR 13</w:t>
            </w:r>
          </w:p>
        </w:tc>
        <w:tc>
          <w:tcPr>
            <w:tcW w:w="3749" w:type="dxa"/>
            <w:gridSpan w:val="2"/>
            <w:noWrap/>
            <w:vAlign w:val="center"/>
          </w:tcPr>
          <w:p w14:paraId="0E0A8CB2" w14:textId="77777777" w:rsidR="007F4C44" w:rsidRPr="0008772D" w:rsidRDefault="007F4C44" w:rsidP="00EA771C">
            <w:pPr>
              <w:rPr>
                <w:color w:val="000000"/>
                <w:sz w:val="20"/>
                <w:szCs w:val="20"/>
              </w:rPr>
            </w:pPr>
            <w:r w:rsidRPr="0008772D">
              <w:rPr>
                <w:color w:val="000000"/>
                <w:sz w:val="20"/>
                <w:szCs w:val="20"/>
              </w:rPr>
              <w:t>INJ SUS 1X0,5ML+1SJ</w:t>
            </w:r>
          </w:p>
        </w:tc>
        <w:tc>
          <w:tcPr>
            <w:tcW w:w="1039" w:type="dxa"/>
            <w:noWrap/>
            <w:vAlign w:val="center"/>
          </w:tcPr>
          <w:p w14:paraId="45C44009" w14:textId="77777777" w:rsidR="007F4C44" w:rsidRPr="0008772D" w:rsidRDefault="007F4C44" w:rsidP="00EA771C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 w:rsidRPr="0008772D">
              <w:rPr>
                <w:strike/>
                <w:color w:val="000000"/>
                <w:sz w:val="20"/>
                <w:szCs w:val="20"/>
              </w:rPr>
              <w:t>1 519,15</w:t>
            </w:r>
          </w:p>
        </w:tc>
        <w:tc>
          <w:tcPr>
            <w:tcW w:w="1040" w:type="dxa"/>
            <w:vAlign w:val="center"/>
          </w:tcPr>
          <w:p w14:paraId="14D97C07" w14:textId="77777777" w:rsidR="007F4C44" w:rsidRPr="0008772D" w:rsidRDefault="007F4C44" w:rsidP="00EA77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</w:tcPr>
          <w:p w14:paraId="7677DB73" w14:textId="77777777" w:rsidR="007F4C44" w:rsidRPr="0008772D" w:rsidRDefault="007F4C44" w:rsidP="00EA771C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 w:rsidRPr="0008772D">
              <w:rPr>
                <w:strike/>
                <w:color w:val="000000"/>
                <w:sz w:val="20"/>
                <w:szCs w:val="20"/>
              </w:rPr>
              <w:t>1 519,15</w:t>
            </w:r>
          </w:p>
        </w:tc>
      </w:tr>
      <w:tr w:rsidR="007F4C44" w:rsidRPr="0008772D" w14:paraId="496FA98B" w14:textId="77777777" w:rsidTr="005000D6">
        <w:tblPrEx>
          <w:tblBorders>
            <w:bottom w:val="single" w:sz="4" w:space="0" w:color="auto"/>
          </w:tblBorders>
        </w:tblPrEx>
        <w:trPr>
          <w:trHeight w:val="300"/>
        </w:trPr>
        <w:tc>
          <w:tcPr>
            <w:tcW w:w="9639" w:type="dxa"/>
            <w:gridSpan w:val="8"/>
            <w:noWrap/>
            <w:vAlign w:val="center"/>
          </w:tcPr>
          <w:p w14:paraId="58E7A346" w14:textId="77777777" w:rsidR="007F4C44" w:rsidRPr="0008772D" w:rsidRDefault="007F4C44" w:rsidP="00EA771C">
            <w:pPr>
              <w:rPr>
                <w:sz w:val="20"/>
                <w:szCs w:val="20"/>
              </w:rPr>
            </w:pPr>
            <w:r w:rsidRPr="0008772D">
              <w:rPr>
                <w:sz w:val="20"/>
                <w:szCs w:val="20"/>
              </w:rPr>
              <w:t>očkovací látka polysacharidová konjugovaná proti pneumokokovým infekcím</w:t>
            </w:r>
          </w:p>
        </w:tc>
      </w:tr>
      <w:tr w:rsidR="007F4C44" w:rsidRPr="0008772D" w14:paraId="36C80427" w14:textId="77777777" w:rsidTr="004E4B27">
        <w:tblPrEx>
          <w:tblBorders>
            <w:bottom w:val="single" w:sz="4" w:space="0" w:color="auto"/>
          </w:tblBorders>
        </w:tblPrEx>
        <w:trPr>
          <w:trHeight w:val="300"/>
        </w:trPr>
        <w:tc>
          <w:tcPr>
            <w:tcW w:w="992" w:type="dxa"/>
            <w:noWrap/>
            <w:vAlign w:val="center"/>
          </w:tcPr>
          <w:p w14:paraId="5BC80FAA" w14:textId="77777777" w:rsidR="007F4C44" w:rsidRPr="0008772D" w:rsidRDefault="007F4C44" w:rsidP="00EA771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8772D">
              <w:rPr>
                <w:b/>
                <w:color w:val="000000"/>
                <w:sz w:val="20"/>
                <w:szCs w:val="20"/>
              </w:rPr>
              <w:t>0236389</w:t>
            </w:r>
          </w:p>
        </w:tc>
        <w:tc>
          <w:tcPr>
            <w:tcW w:w="1779" w:type="dxa"/>
            <w:gridSpan w:val="2"/>
            <w:noWrap/>
            <w:vAlign w:val="center"/>
          </w:tcPr>
          <w:p w14:paraId="250DC241" w14:textId="77777777" w:rsidR="007F4C44" w:rsidRPr="0008772D" w:rsidRDefault="007F4C44" w:rsidP="00EA771C">
            <w:pPr>
              <w:rPr>
                <w:b/>
                <w:color w:val="000000"/>
                <w:sz w:val="20"/>
                <w:szCs w:val="20"/>
              </w:rPr>
            </w:pPr>
            <w:r w:rsidRPr="0008772D">
              <w:rPr>
                <w:b/>
                <w:color w:val="000000"/>
                <w:sz w:val="20"/>
                <w:szCs w:val="20"/>
              </w:rPr>
              <w:t>PNEUMOVAX 23</w:t>
            </w:r>
          </w:p>
        </w:tc>
        <w:tc>
          <w:tcPr>
            <w:tcW w:w="3749" w:type="dxa"/>
            <w:gridSpan w:val="2"/>
            <w:noWrap/>
            <w:vAlign w:val="center"/>
          </w:tcPr>
          <w:p w14:paraId="1BE1F4C2" w14:textId="77777777" w:rsidR="007F4C44" w:rsidRPr="0008772D" w:rsidRDefault="007F4C44" w:rsidP="00EA771C">
            <w:pPr>
              <w:rPr>
                <w:color w:val="000000"/>
                <w:sz w:val="20"/>
                <w:szCs w:val="20"/>
              </w:rPr>
            </w:pPr>
            <w:r w:rsidRPr="0008772D">
              <w:rPr>
                <w:color w:val="000000"/>
                <w:sz w:val="20"/>
                <w:szCs w:val="20"/>
              </w:rPr>
              <w:t>INJ SOL ISP 1C0,5ML</w:t>
            </w:r>
          </w:p>
        </w:tc>
        <w:tc>
          <w:tcPr>
            <w:tcW w:w="1039" w:type="dxa"/>
            <w:noWrap/>
            <w:vAlign w:val="center"/>
          </w:tcPr>
          <w:p w14:paraId="46777258" w14:textId="77777777" w:rsidR="007F4C44" w:rsidRPr="0008772D" w:rsidRDefault="007F4C44" w:rsidP="00EA771C">
            <w:pPr>
              <w:jc w:val="center"/>
              <w:rPr>
                <w:strike/>
                <w:sz w:val="20"/>
                <w:szCs w:val="20"/>
              </w:rPr>
            </w:pPr>
            <w:r w:rsidRPr="0008772D">
              <w:rPr>
                <w:strike/>
                <w:sz w:val="20"/>
                <w:szCs w:val="20"/>
              </w:rPr>
              <w:t>621,19</w:t>
            </w:r>
          </w:p>
        </w:tc>
        <w:tc>
          <w:tcPr>
            <w:tcW w:w="1040" w:type="dxa"/>
            <w:vAlign w:val="center"/>
          </w:tcPr>
          <w:p w14:paraId="6F6A78D3" w14:textId="77777777" w:rsidR="007F4C44" w:rsidRPr="0008772D" w:rsidRDefault="007F4C44" w:rsidP="00EA77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</w:tcPr>
          <w:p w14:paraId="62AA3534" w14:textId="77777777" w:rsidR="007F4C44" w:rsidRPr="0008772D" w:rsidRDefault="007F4C44" w:rsidP="00EA771C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 w:rsidRPr="0008772D">
              <w:rPr>
                <w:strike/>
                <w:color w:val="000000"/>
                <w:sz w:val="20"/>
                <w:szCs w:val="20"/>
              </w:rPr>
              <w:t>621,19</w:t>
            </w:r>
          </w:p>
        </w:tc>
      </w:tr>
      <w:tr w:rsidR="007F4C44" w:rsidRPr="0008772D" w14:paraId="5E93EB4E" w14:textId="77777777" w:rsidTr="005000D6">
        <w:tblPrEx>
          <w:tblBorders>
            <w:bottom w:val="single" w:sz="4" w:space="0" w:color="auto"/>
          </w:tblBorders>
        </w:tblPrEx>
        <w:trPr>
          <w:trHeight w:val="300"/>
        </w:trPr>
        <w:tc>
          <w:tcPr>
            <w:tcW w:w="9639" w:type="dxa"/>
            <w:gridSpan w:val="8"/>
            <w:noWrap/>
            <w:vAlign w:val="center"/>
          </w:tcPr>
          <w:p w14:paraId="3254141A" w14:textId="77777777" w:rsidR="007F4C44" w:rsidRPr="0008772D" w:rsidRDefault="007F4C44" w:rsidP="00EA771C">
            <w:pPr>
              <w:rPr>
                <w:sz w:val="20"/>
                <w:szCs w:val="20"/>
              </w:rPr>
            </w:pPr>
            <w:r w:rsidRPr="0008772D">
              <w:rPr>
                <w:color w:val="000000"/>
                <w:sz w:val="20"/>
                <w:szCs w:val="20"/>
              </w:rPr>
              <w:t>očkovací látka polysacharidová proti pneumokokovým infekcím</w:t>
            </w:r>
          </w:p>
        </w:tc>
      </w:tr>
      <w:tr w:rsidR="000334F2" w:rsidRPr="0008772D" w14:paraId="263A58A9" w14:textId="77777777" w:rsidTr="004E4B27">
        <w:tblPrEx>
          <w:tblBorders>
            <w:bottom w:val="single" w:sz="4" w:space="0" w:color="auto"/>
          </w:tblBorders>
        </w:tblPrEx>
        <w:trPr>
          <w:trHeight w:val="300"/>
        </w:trPr>
        <w:tc>
          <w:tcPr>
            <w:tcW w:w="992" w:type="dxa"/>
            <w:noWrap/>
            <w:vAlign w:val="center"/>
          </w:tcPr>
          <w:p w14:paraId="550943D4" w14:textId="77777777" w:rsidR="000334F2" w:rsidRPr="0008772D" w:rsidRDefault="000334F2" w:rsidP="00EA771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8772D">
              <w:rPr>
                <w:b/>
                <w:color w:val="000000"/>
                <w:sz w:val="20"/>
                <w:szCs w:val="20"/>
              </w:rPr>
              <w:t>0244241</w:t>
            </w:r>
          </w:p>
        </w:tc>
        <w:tc>
          <w:tcPr>
            <w:tcW w:w="1779" w:type="dxa"/>
            <w:gridSpan w:val="2"/>
            <w:vMerge w:val="restart"/>
            <w:noWrap/>
            <w:vAlign w:val="center"/>
          </w:tcPr>
          <w:p w14:paraId="5F7C02BE" w14:textId="77777777" w:rsidR="000334F2" w:rsidRPr="0008772D" w:rsidRDefault="000334F2" w:rsidP="00EA771C">
            <w:pPr>
              <w:rPr>
                <w:b/>
                <w:color w:val="000000"/>
                <w:sz w:val="20"/>
                <w:szCs w:val="20"/>
              </w:rPr>
            </w:pPr>
            <w:r w:rsidRPr="0008772D">
              <w:rPr>
                <w:b/>
                <w:color w:val="000000"/>
                <w:sz w:val="20"/>
                <w:szCs w:val="20"/>
              </w:rPr>
              <w:t>ADACEL POLIO</w:t>
            </w:r>
          </w:p>
        </w:tc>
        <w:tc>
          <w:tcPr>
            <w:tcW w:w="3749" w:type="dxa"/>
            <w:gridSpan w:val="2"/>
            <w:noWrap/>
            <w:vAlign w:val="center"/>
          </w:tcPr>
          <w:p w14:paraId="33820DFD" w14:textId="77777777" w:rsidR="000334F2" w:rsidRPr="0008772D" w:rsidRDefault="000334F2" w:rsidP="00EA771C">
            <w:pPr>
              <w:rPr>
                <w:color w:val="000000"/>
                <w:sz w:val="20"/>
                <w:szCs w:val="20"/>
              </w:rPr>
            </w:pPr>
            <w:r w:rsidRPr="0008772D">
              <w:rPr>
                <w:bCs/>
                <w:sz w:val="20"/>
                <w:szCs w:val="20"/>
              </w:rPr>
              <w:t>INJ SUS ISP 1X0,5ML+1SJ</w:t>
            </w:r>
          </w:p>
        </w:tc>
        <w:tc>
          <w:tcPr>
            <w:tcW w:w="1039" w:type="dxa"/>
            <w:vMerge w:val="restart"/>
            <w:noWrap/>
            <w:vAlign w:val="center"/>
          </w:tcPr>
          <w:p w14:paraId="1F5F6A05" w14:textId="77777777" w:rsidR="000334F2" w:rsidRPr="0008772D" w:rsidRDefault="000334F2" w:rsidP="00EA771C">
            <w:pPr>
              <w:jc w:val="center"/>
              <w:rPr>
                <w:color w:val="000000"/>
                <w:sz w:val="20"/>
                <w:szCs w:val="20"/>
              </w:rPr>
            </w:pPr>
            <w:r w:rsidRPr="000877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vMerge w:val="restart"/>
            <w:vAlign w:val="center"/>
          </w:tcPr>
          <w:p w14:paraId="2A7303C1" w14:textId="77777777" w:rsidR="000334F2" w:rsidRPr="0008772D" w:rsidRDefault="000334F2" w:rsidP="00EA77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noWrap/>
            <w:vAlign w:val="center"/>
          </w:tcPr>
          <w:p w14:paraId="1963D6F6" w14:textId="77777777" w:rsidR="000334F2" w:rsidRPr="0008772D" w:rsidRDefault="000334F2" w:rsidP="00EA771C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 w:rsidRPr="000877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334F2" w:rsidRPr="0008772D" w14:paraId="449F9DD5" w14:textId="77777777" w:rsidTr="004E4B27">
        <w:tblPrEx>
          <w:tblBorders>
            <w:bottom w:val="single" w:sz="4" w:space="0" w:color="auto"/>
          </w:tblBorders>
        </w:tblPrEx>
        <w:trPr>
          <w:trHeight w:val="300"/>
        </w:trPr>
        <w:tc>
          <w:tcPr>
            <w:tcW w:w="992" w:type="dxa"/>
            <w:noWrap/>
            <w:vAlign w:val="center"/>
          </w:tcPr>
          <w:p w14:paraId="27681533" w14:textId="77777777" w:rsidR="000334F2" w:rsidRPr="0008772D" w:rsidRDefault="000334F2" w:rsidP="00EA771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8772D">
              <w:rPr>
                <w:b/>
                <w:color w:val="000000"/>
                <w:sz w:val="20"/>
                <w:szCs w:val="20"/>
              </w:rPr>
              <w:t>0244242</w:t>
            </w:r>
          </w:p>
        </w:tc>
        <w:tc>
          <w:tcPr>
            <w:tcW w:w="1779" w:type="dxa"/>
            <w:gridSpan w:val="2"/>
            <w:vMerge/>
            <w:noWrap/>
            <w:vAlign w:val="center"/>
          </w:tcPr>
          <w:p w14:paraId="5F021C25" w14:textId="77777777" w:rsidR="000334F2" w:rsidRPr="0008772D" w:rsidRDefault="000334F2" w:rsidP="00EA771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749" w:type="dxa"/>
            <w:gridSpan w:val="2"/>
            <w:noWrap/>
            <w:vAlign w:val="center"/>
          </w:tcPr>
          <w:p w14:paraId="6EFE9061" w14:textId="77777777" w:rsidR="000334F2" w:rsidRPr="0008772D" w:rsidRDefault="000334F2" w:rsidP="00EA771C">
            <w:pPr>
              <w:rPr>
                <w:color w:val="000000"/>
                <w:sz w:val="20"/>
                <w:szCs w:val="20"/>
              </w:rPr>
            </w:pPr>
            <w:r w:rsidRPr="0008772D">
              <w:rPr>
                <w:color w:val="000000"/>
                <w:sz w:val="20"/>
                <w:szCs w:val="20"/>
              </w:rPr>
              <w:t>INJ SUS ISP 1X0,5ML+2SJ</w:t>
            </w:r>
          </w:p>
        </w:tc>
        <w:tc>
          <w:tcPr>
            <w:tcW w:w="1039" w:type="dxa"/>
            <w:vMerge/>
            <w:noWrap/>
            <w:vAlign w:val="center"/>
          </w:tcPr>
          <w:p w14:paraId="36F5CA62" w14:textId="77777777" w:rsidR="000334F2" w:rsidRPr="0008772D" w:rsidRDefault="000334F2" w:rsidP="00EA77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vAlign w:val="center"/>
          </w:tcPr>
          <w:p w14:paraId="0E61CFDF" w14:textId="77777777" w:rsidR="000334F2" w:rsidRPr="0008772D" w:rsidRDefault="000334F2" w:rsidP="00EA77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noWrap/>
            <w:vAlign w:val="center"/>
          </w:tcPr>
          <w:p w14:paraId="59704F50" w14:textId="77777777" w:rsidR="000334F2" w:rsidRPr="0008772D" w:rsidRDefault="000334F2" w:rsidP="00EA77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334F2" w:rsidRPr="0008772D" w14:paraId="2DF7144F" w14:textId="77777777" w:rsidTr="004E4B27">
        <w:tblPrEx>
          <w:tblBorders>
            <w:bottom w:val="single" w:sz="4" w:space="0" w:color="auto"/>
          </w:tblBorders>
        </w:tblPrEx>
        <w:trPr>
          <w:trHeight w:val="300"/>
        </w:trPr>
        <w:tc>
          <w:tcPr>
            <w:tcW w:w="992" w:type="dxa"/>
            <w:noWrap/>
            <w:vAlign w:val="center"/>
          </w:tcPr>
          <w:p w14:paraId="3A76D231" w14:textId="77777777" w:rsidR="000334F2" w:rsidRPr="0008772D" w:rsidRDefault="000334F2" w:rsidP="00EA771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8772D">
              <w:rPr>
                <w:b/>
                <w:color w:val="000000"/>
                <w:sz w:val="20"/>
                <w:szCs w:val="20"/>
              </w:rPr>
              <w:t>0280502</w:t>
            </w:r>
          </w:p>
        </w:tc>
        <w:tc>
          <w:tcPr>
            <w:tcW w:w="1779" w:type="dxa"/>
            <w:gridSpan w:val="2"/>
            <w:vMerge/>
            <w:noWrap/>
            <w:vAlign w:val="center"/>
          </w:tcPr>
          <w:p w14:paraId="7B6A6528" w14:textId="77777777" w:rsidR="000334F2" w:rsidRPr="0008772D" w:rsidRDefault="000334F2" w:rsidP="00EA771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749" w:type="dxa"/>
            <w:gridSpan w:val="2"/>
            <w:noWrap/>
            <w:vAlign w:val="center"/>
          </w:tcPr>
          <w:p w14:paraId="3BB7BB0C" w14:textId="77777777" w:rsidR="000334F2" w:rsidRPr="0008772D" w:rsidRDefault="000334F2" w:rsidP="00EA771C">
            <w:pPr>
              <w:rPr>
                <w:color w:val="000000"/>
                <w:sz w:val="20"/>
                <w:szCs w:val="20"/>
              </w:rPr>
            </w:pPr>
            <w:r w:rsidRPr="0008772D">
              <w:rPr>
                <w:bCs/>
                <w:sz w:val="20"/>
                <w:szCs w:val="20"/>
              </w:rPr>
              <w:t>INJ SUS ISP 1X0,5ML+1SJ</w:t>
            </w:r>
          </w:p>
        </w:tc>
        <w:tc>
          <w:tcPr>
            <w:tcW w:w="1039" w:type="dxa"/>
            <w:vMerge/>
            <w:noWrap/>
            <w:vAlign w:val="center"/>
          </w:tcPr>
          <w:p w14:paraId="128F9D98" w14:textId="77777777" w:rsidR="000334F2" w:rsidRPr="0008772D" w:rsidRDefault="000334F2" w:rsidP="00EA77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vAlign w:val="center"/>
          </w:tcPr>
          <w:p w14:paraId="2A9D88B7" w14:textId="77777777" w:rsidR="000334F2" w:rsidRPr="0008772D" w:rsidRDefault="000334F2" w:rsidP="00EA77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noWrap/>
            <w:vAlign w:val="center"/>
          </w:tcPr>
          <w:p w14:paraId="7892ACAB" w14:textId="77777777" w:rsidR="000334F2" w:rsidRPr="0008772D" w:rsidRDefault="000334F2" w:rsidP="00EA77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334F2" w:rsidRPr="0008772D" w14:paraId="0641CEBF" w14:textId="77777777" w:rsidTr="000334F2">
        <w:tblPrEx>
          <w:tblBorders>
            <w:bottom w:val="single" w:sz="4" w:space="0" w:color="auto"/>
          </w:tblBorders>
        </w:tblPrEx>
        <w:trPr>
          <w:trHeight w:val="300"/>
        </w:trPr>
        <w:tc>
          <w:tcPr>
            <w:tcW w:w="9639" w:type="dxa"/>
            <w:gridSpan w:val="8"/>
            <w:noWrap/>
            <w:vAlign w:val="center"/>
          </w:tcPr>
          <w:p w14:paraId="7AD2DBA9" w14:textId="77777777" w:rsidR="000334F2" w:rsidRPr="0008772D" w:rsidRDefault="000334F2" w:rsidP="00EA771C">
            <w:pPr>
              <w:rPr>
                <w:sz w:val="20"/>
                <w:szCs w:val="20"/>
              </w:rPr>
            </w:pPr>
            <w:r w:rsidRPr="0008772D">
              <w:rPr>
                <w:sz w:val="20"/>
                <w:szCs w:val="20"/>
              </w:rPr>
              <w:t>očkovací látka proti záškrtu, dávivému kašli (acelulární forma), tetanu, dětské přenosné obrně (inaktivovaná forma)</w:t>
            </w:r>
          </w:p>
        </w:tc>
      </w:tr>
    </w:tbl>
    <w:p w14:paraId="4E35316B" w14:textId="77777777" w:rsidR="004E4B27" w:rsidRDefault="004E4B27" w:rsidP="004E4B27">
      <w:pPr>
        <w:pStyle w:val="Default"/>
        <w:spacing w:before="120" w:after="120"/>
        <w:jc w:val="both"/>
      </w:pPr>
      <w:r w:rsidRPr="004E4B27">
        <w:rPr>
          <w:b/>
        </w:rPr>
        <w:t>UPOZORNĚNÍ:</w:t>
      </w:r>
      <w:r w:rsidRPr="004E4B27">
        <w:t xml:space="preserve"> Držitel rozhodnutí o registraci nahlásil na SÚKL ukončení obchodování OL ADACEL (kód 0211810 a 0211814), a to k 1. 7. 2026. Z tohoto důvodu budou uvedené OL následně vyřazeny ze seznamu.</w:t>
      </w:r>
    </w:p>
    <w:p w14:paraId="4AB438B4" w14:textId="23345A71" w:rsidR="002D194C" w:rsidRPr="00790158" w:rsidRDefault="002D194C" w:rsidP="004762EC">
      <w:pPr>
        <w:pStyle w:val="Default"/>
        <w:spacing w:before="120"/>
        <w:jc w:val="both"/>
      </w:pPr>
      <w:r w:rsidRPr="0008772D">
        <w:rPr>
          <w:b/>
          <w:bCs/>
        </w:rPr>
        <w:t xml:space="preserve">UPOZORNĚNÍ: </w:t>
      </w:r>
      <w:r w:rsidRPr="0008772D">
        <w:rPr>
          <w:bCs/>
        </w:rPr>
        <w:t>pozor</w:t>
      </w:r>
      <w:r w:rsidRPr="0008772D">
        <w:rPr>
          <w:b/>
          <w:bCs/>
        </w:rPr>
        <w:t xml:space="preserve"> </w:t>
      </w:r>
      <w:r w:rsidRPr="0008772D">
        <w:rPr>
          <w:bCs/>
        </w:rPr>
        <w:t>na správné</w:t>
      </w:r>
      <w:r w:rsidRPr="0008772D">
        <w:rPr>
          <w:b/>
          <w:bCs/>
        </w:rPr>
        <w:t xml:space="preserve"> dávkování</w:t>
      </w:r>
      <w:r w:rsidRPr="0008772D">
        <w:t xml:space="preserve"> použité očkovací látky – např.:</w:t>
      </w:r>
    </w:p>
    <w:p w14:paraId="7EF031D2" w14:textId="77777777" w:rsidR="002D194C" w:rsidRPr="004E4B27" w:rsidRDefault="002D194C" w:rsidP="00EF3802">
      <w:pPr>
        <w:pStyle w:val="Odstavecseseznamem"/>
        <w:numPr>
          <w:ilvl w:val="0"/>
          <w:numId w:val="1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 xml:space="preserve">při aplikaci </w:t>
      </w:r>
      <w:r w:rsidRPr="004E4B27">
        <w:rPr>
          <w:rFonts w:ascii="Times New Roman" w:hAnsi="Times New Roman"/>
          <w:sz w:val="24"/>
          <w:szCs w:val="24"/>
        </w:rPr>
        <w:t xml:space="preserve">jedné dávky z balení, které má </w:t>
      </w:r>
      <w:r w:rsidRPr="004E4B27">
        <w:rPr>
          <w:rFonts w:ascii="Times New Roman" w:hAnsi="Times New Roman"/>
          <w:b/>
          <w:sz w:val="24"/>
          <w:szCs w:val="24"/>
        </w:rPr>
        <w:t>10 dávek</w:t>
      </w:r>
      <w:r w:rsidRPr="004E4B27">
        <w:rPr>
          <w:rFonts w:ascii="Times New Roman" w:hAnsi="Times New Roman"/>
          <w:sz w:val="24"/>
          <w:szCs w:val="24"/>
        </w:rPr>
        <w:t xml:space="preserve">, se uvede </w:t>
      </w:r>
      <w:r w:rsidRPr="004E4B27">
        <w:rPr>
          <w:rFonts w:ascii="Times New Roman" w:hAnsi="Times New Roman"/>
          <w:b/>
          <w:sz w:val="24"/>
          <w:szCs w:val="24"/>
        </w:rPr>
        <w:t>množství 0,1</w:t>
      </w:r>
      <w:r w:rsidRPr="004E4B27">
        <w:rPr>
          <w:rFonts w:ascii="Times New Roman" w:hAnsi="Times New Roman"/>
          <w:sz w:val="24"/>
          <w:szCs w:val="24"/>
        </w:rPr>
        <w:t>,</w:t>
      </w:r>
    </w:p>
    <w:p w14:paraId="4E0B39F9" w14:textId="3BC3AB00" w:rsidR="00E65F39" w:rsidRPr="004E4B27" w:rsidRDefault="002D194C" w:rsidP="0051223B">
      <w:pPr>
        <w:pStyle w:val="Odstavecseseznamem"/>
        <w:numPr>
          <w:ilvl w:val="0"/>
          <w:numId w:val="11"/>
        </w:numPr>
        <w:spacing w:after="12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4E4B27">
        <w:rPr>
          <w:rFonts w:ascii="Times New Roman" w:hAnsi="Times New Roman"/>
          <w:sz w:val="24"/>
          <w:szCs w:val="24"/>
        </w:rPr>
        <w:t xml:space="preserve">při aplikaci jedné dávky z balení, které má </w:t>
      </w:r>
      <w:r w:rsidRPr="004E4B27">
        <w:rPr>
          <w:rFonts w:ascii="Times New Roman" w:hAnsi="Times New Roman"/>
          <w:b/>
          <w:sz w:val="24"/>
          <w:szCs w:val="24"/>
        </w:rPr>
        <w:t>50 dávek</w:t>
      </w:r>
      <w:r w:rsidRPr="004E4B27">
        <w:rPr>
          <w:rFonts w:ascii="Times New Roman" w:hAnsi="Times New Roman"/>
          <w:sz w:val="24"/>
          <w:szCs w:val="24"/>
        </w:rPr>
        <w:t xml:space="preserve">, se uvede </w:t>
      </w:r>
      <w:r w:rsidRPr="004E4B27">
        <w:rPr>
          <w:rFonts w:ascii="Times New Roman" w:hAnsi="Times New Roman"/>
          <w:b/>
          <w:sz w:val="24"/>
          <w:szCs w:val="24"/>
        </w:rPr>
        <w:t>množství 0,02</w:t>
      </w:r>
      <w:r w:rsidRPr="004E4B27">
        <w:rPr>
          <w:rFonts w:ascii="Times New Roman" w:hAnsi="Times New Roman"/>
          <w:sz w:val="24"/>
          <w:szCs w:val="24"/>
        </w:rPr>
        <w:t>.</w:t>
      </w:r>
    </w:p>
    <w:p w14:paraId="57380C99" w14:textId="77777777" w:rsidR="00571984" w:rsidRDefault="00571984" w:rsidP="00164A29">
      <w:pPr>
        <w:pStyle w:val="Default"/>
        <w:spacing w:before="120" w:after="120"/>
        <w:jc w:val="both"/>
        <w:rPr>
          <w:b/>
          <w:bCs/>
        </w:rPr>
      </w:pPr>
    </w:p>
    <w:p w14:paraId="1483331F" w14:textId="77777777" w:rsidR="005424D8" w:rsidRPr="00790158" w:rsidRDefault="003A5567" w:rsidP="001B5C23">
      <w:pPr>
        <w:pStyle w:val="Nadpis1"/>
        <w:spacing w:before="120" w:after="120"/>
        <w:jc w:val="center"/>
        <w:rPr>
          <w:rFonts w:ascii="Times New Roman" w:hAnsi="Times New Roman"/>
          <w:sz w:val="24"/>
          <w:szCs w:val="24"/>
          <w:u w:val="single"/>
        </w:rPr>
      </w:pPr>
      <w:r w:rsidRPr="00790158">
        <w:rPr>
          <w:rFonts w:ascii="Times New Roman" w:hAnsi="Times New Roman"/>
          <w:sz w:val="24"/>
          <w:szCs w:val="24"/>
        </w:rPr>
        <w:t xml:space="preserve">B. </w:t>
      </w:r>
      <w:r w:rsidR="00122203" w:rsidRPr="00790158">
        <w:rPr>
          <w:rFonts w:ascii="Times New Roman" w:hAnsi="Times New Roman"/>
          <w:sz w:val="24"/>
          <w:szCs w:val="24"/>
          <w:u w:val="single"/>
        </w:rPr>
        <w:t>Provedení</w:t>
      </w:r>
      <w:r w:rsidR="00AB2ED1" w:rsidRPr="00790158">
        <w:rPr>
          <w:rFonts w:ascii="Times New Roman" w:hAnsi="Times New Roman"/>
          <w:sz w:val="24"/>
          <w:szCs w:val="24"/>
          <w:u w:val="single"/>
        </w:rPr>
        <w:t xml:space="preserve"> a v</w:t>
      </w:r>
      <w:r w:rsidR="005424D8" w:rsidRPr="00790158">
        <w:rPr>
          <w:rFonts w:ascii="Times New Roman" w:hAnsi="Times New Roman"/>
          <w:sz w:val="24"/>
          <w:szCs w:val="24"/>
          <w:u w:val="single"/>
        </w:rPr>
        <w:t xml:space="preserve">ykazování </w:t>
      </w:r>
      <w:r w:rsidR="00692397" w:rsidRPr="00790158">
        <w:rPr>
          <w:rFonts w:ascii="Times New Roman" w:hAnsi="Times New Roman"/>
          <w:sz w:val="24"/>
          <w:szCs w:val="24"/>
          <w:u w:val="single"/>
        </w:rPr>
        <w:t xml:space="preserve">pravidelného </w:t>
      </w:r>
      <w:r w:rsidR="005424D8" w:rsidRPr="00790158">
        <w:rPr>
          <w:rFonts w:ascii="Times New Roman" w:hAnsi="Times New Roman"/>
          <w:sz w:val="24"/>
          <w:szCs w:val="24"/>
          <w:u w:val="single"/>
        </w:rPr>
        <w:t>očkování</w:t>
      </w:r>
    </w:p>
    <w:p w14:paraId="608F6B1E" w14:textId="35482750" w:rsidR="00960B86" w:rsidRPr="00790158" w:rsidRDefault="00960B86" w:rsidP="00013836">
      <w:pPr>
        <w:pStyle w:val="Default"/>
        <w:numPr>
          <w:ilvl w:val="0"/>
          <w:numId w:val="4"/>
        </w:numPr>
        <w:spacing w:before="120" w:after="120"/>
        <w:ind w:left="426" w:hanging="426"/>
        <w:jc w:val="both"/>
        <w:rPr>
          <w:bCs/>
        </w:rPr>
      </w:pPr>
      <w:r w:rsidRPr="00790158">
        <w:rPr>
          <w:bCs/>
        </w:rPr>
        <w:t xml:space="preserve">Pravidelné očkování se řídí </w:t>
      </w:r>
      <w:r w:rsidR="00F769B9" w:rsidRPr="00790158">
        <w:rPr>
          <w:bCs/>
        </w:rPr>
        <w:t xml:space="preserve">§ 30, odst. (2), písm. a) Zákona, </w:t>
      </w:r>
      <w:r w:rsidRPr="00790158">
        <w:rPr>
          <w:bCs/>
        </w:rPr>
        <w:t>Vyhláškou</w:t>
      </w:r>
      <w:r w:rsidR="0020129A" w:rsidRPr="00790158">
        <w:rPr>
          <w:bCs/>
        </w:rPr>
        <w:t>,</w:t>
      </w:r>
      <w:r w:rsidRPr="00790158">
        <w:rPr>
          <w:bCs/>
        </w:rPr>
        <w:t xml:space="preserve"> aktuáln</w:t>
      </w:r>
      <w:r w:rsidR="00F769B9" w:rsidRPr="00790158">
        <w:rPr>
          <w:bCs/>
        </w:rPr>
        <w:t>ě platným</w:t>
      </w:r>
      <w:r w:rsidRPr="00790158">
        <w:rPr>
          <w:bCs/>
        </w:rPr>
        <w:t xml:space="preserve"> antigenním složením</w:t>
      </w:r>
      <w:r w:rsidR="00F37931" w:rsidRPr="00790158">
        <w:rPr>
          <w:bCs/>
        </w:rPr>
        <w:t xml:space="preserve"> a dalšími závaznými předpisy (Sdělení MZ ČR a</w:t>
      </w:r>
      <w:r w:rsidR="00940216" w:rsidRPr="00790158">
        <w:rPr>
          <w:bCs/>
        </w:rPr>
        <w:t>p</w:t>
      </w:r>
      <w:r w:rsidR="00F37931" w:rsidRPr="00790158">
        <w:rPr>
          <w:bCs/>
        </w:rPr>
        <w:t>od.)</w:t>
      </w:r>
      <w:r w:rsidRPr="00790158">
        <w:rPr>
          <w:bCs/>
        </w:rPr>
        <w:t>.</w:t>
      </w:r>
    </w:p>
    <w:p w14:paraId="7DA678B4" w14:textId="77777777" w:rsidR="000822CE" w:rsidRPr="00790158" w:rsidRDefault="00834187" w:rsidP="000822CE">
      <w:pPr>
        <w:pStyle w:val="Default"/>
        <w:numPr>
          <w:ilvl w:val="0"/>
          <w:numId w:val="4"/>
        </w:numPr>
        <w:spacing w:before="120" w:after="120"/>
        <w:ind w:left="426" w:hanging="426"/>
        <w:jc w:val="both"/>
        <w:rPr>
          <w:bCs/>
        </w:rPr>
      </w:pPr>
      <w:r w:rsidRPr="00790158">
        <w:t>V případě, že se pojištěnec nebo jeho zákonný zástupce</w:t>
      </w:r>
      <w:r w:rsidRPr="00790158">
        <w:rPr>
          <w:b/>
        </w:rPr>
        <w:t xml:space="preserve"> rozhodne pro aplikaci očkovací látky, která je hrazena z </w:t>
      </w:r>
      <w:proofErr w:type="spellStart"/>
      <w:r w:rsidRPr="00790158">
        <w:rPr>
          <w:b/>
        </w:rPr>
        <w:t>v.z.p</w:t>
      </w:r>
      <w:proofErr w:type="spellEnd"/>
      <w:r w:rsidRPr="00790158">
        <w:rPr>
          <w:b/>
        </w:rPr>
        <w:t>.</w:t>
      </w:r>
      <w:r w:rsidRPr="00790158">
        <w:t>, budou pojišťovny hradit plně celé očkování, tj. výkon pro aplikaci i očkovací látku.</w:t>
      </w:r>
    </w:p>
    <w:p w14:paraId="746B3655" w14:textId="75A608A4" w:rsidR="000822CE" w:rsidRPr="00790158" w:rsidRDefault="000822CE" w:rsidP="00C1220C">
      <w:pPr>
        <w:pStyle w:val="Default"/>
        <w:numPr>
          <w:ilvl w:val="0"/>
          <w:numId w:val="4"/>
        </w:numPr>
        <w:spacing w:before="120"/>
        <w:ind w:left="425" w:hanging="425"/>
        <w:jc w:val="both"/>
        <w:rPr>
          <w:bCs/>
        </w:rPr>
      </w:pPr>
      <w:r w:rsidRPr="00790158">
        <w:t>Aplikaci očkování může provádět a vykázat k úhradě:</w:t>
      </w:r>
    </w:p>
    <w:p w14:paraId="50105337" w14:textId="77777777" w:rsidR="000822CE" w:rsidRPr="00790158" w:rsidRDefault="000822CE" w:rsidP="00EF3802">
      <w:pPr>
        <w:pStyle w:val="Default"/>
        <w:numPr>
          <w:ilvl w:val="0"/>
          <w:numId w:val="70"/>
        </w:numPr>
        <w:ind w:left="993" w:hanging="426"/>
        <w:jc w:val="both"/>
        <w:rPr>
          <w:bCs/>
        </w:rPr>
      </w:pPr>
      <w:r w:rsidRPr="00790158">
        <w:t>poskytovatel zdravotních služeb (dále jen „PZS“), který je oprávněn očkování provést, tj. PL, PLDD, kalmetizační centra a ostatní PZS provádějící pravidelné očkování podle § 30, odst. 2, písmene a) Zákona,</w:t>
      </w:r>
    </w:p>
    <w:p w14:paraId="026EEC48" w14:textId="2DB8B3FB" w:rsidR="000822CE" w:rsidRPr="00790158" w:rsidRDefault="000822CE" w:rsidP="00EF3802">
      <w:pPr>
        <w:pStyle w:val="Default"/>
        <w:numPr>
          <w:ilvl w:val="0"/>
          <w:numId w:val="70"/>
        </w:numPr>
        <w:spacing w:after="120"/>
        <w:ind w:left="992" w:hanging="425"/>
        <w:jc w:val="both"/>
        <w:rPr>
          <w:bCs/>
        </w:rPr>
      </w:pPr>
      <w:r w:rsidRPr="00790158">
        <w:t>zařízení lůžkové péče.</w:t>
      </w:r>
    </w:p>
    <w:p w14:paraId="46960258" w14:textId="343A1AE3" w:rsidR="00D80C31" w:rsidRPr="00790158" w:rsidRDefault="00D80C31" w:rsidP="0089071A">
      <w:pPr>
        <w:pStyle w:val="Default"/>
        <w:numPr>
          <w:ilvl w:val="0"/>
          <w:numId w:val="4"/>
        </w:numPr>
        <w:spacing w:before="120"/>
        <w:ind w:left="426" w:hanging="426"/>
        <w:jc w:val="both"/>
        <w:rPr>
          <w:bCs/>
        </w:rPr>
      </w:pPr>
      <w:r w:rsidRPr="00790158">
        <w:t>Při vykázání provedeného očkování je nutno uvést:</w:t>
      </w:r>
    </w:p>
    <w:p w14:paraId="03E4BC52" w14:textId="77777777" w:rsidR="00D80C31" w:rsidRPr="00790158" w:rsidRDefault="00D80C31" w:rsidP="00EF3802">
      <w:pPr>
        <w:pStyle w:val="Default"/>
        <w:numPr>
          <w:ilvl w:val="0"/>
          <w:numId w:val="5"/>
        </w:numPr>
        <w:ind w:left="993" w:hanging="426"/>
        <w:jc w:val="both"/>
        <w:rPr>
          <w:bCs/>
        </w:rPr>
      </w:pPr>
      <w:r w:rsidRPr="00790158">
        <w:rPr>
          <w:b/>
          <w:i/>
        </w:rPr>
        <w:t>1 kód výkonu</w:t>
      </w:r>
      <w:r w:rsidRPr="00790158">
        <w:t xml:space="preserve"> pro aplikaci očkování, tj.</w:t>
      </w:r>
    </w:p>
    <w:p w14:paraId="79193ACD" w14:textId="77777777" w:rsidR="00D80C31" w:rsidRPr="00790158" w:rsidRDefault="00D80C31" w:rsidP="00EF3802">
      <w:pPr>
        <w:pStyle w:val="Default"/>
        <w:numPr>
          <w:ilvl w:val="1"/>
          <w:numId w:val="5"/>
        </w:numPr>
        <w:ind w:left="1418" w:hanging="284"/>
        <w:jc w:val="both"/>
        <w:rPr>
          <w:bCs/>
        </w:rPr>
      </w:pPr>
      <w:r w:rsidRPr="00790158">
        <w:rPr>
          <w:b/>
          <w:bCs/>
        </w:rPr>
        <w:t>02105</w:t>
      </w:r>
      <w:r w:rsidRPr="00790158">
        <w:rPr>
          <w:bCs/>
        </w:rPr>
        <w:t xml:space="preserve"> – </w:t>
      </w:r>
      <w:r w:rsidRPr="00790158">
        <w:t xml:space="preserve">vykazují všichni PZS, kteří provádí pravidelné očkování, </w:t>
      </w:r>
      <w:r w:rsidRPr="00D24BC5">
        <w:rPr>
          <w:b/>
          <w:bCs/>
        </w:rPr>
        <w:t>nebo</w:t>
      </w:r>
    </w:p>
    <w:p w14:paraId="57F1C055" w14:textId="77777777" w:rsidR="00D80C31" w:rsidRPr="00790158" w:rsidRDefault="00D80C31" w:rsidP="00EF3802">
      <w:pPr>
        <w:pStyle w:val="Default"/>
        <w:numPr>
          <w:ilvl w:val="1"/>
          <w:numId w:val="5"/>
        </w:numPr>
        <w:ind w:left="1418" w:hanging="284"/>
        <w:jc w:val="both"/>
        <w:rPr>
          <w:bCs/>
        </w:rPr>
      </w:pPr>
      <w:r w:rsidRPr="00790158">
        <w:rPr>
          <w:b/>
          <w:bCs/>
        </w:rPr>
        <w:t>02100</w:t>
      </w:r>
      <w:r w:rsidRPr="00790158">
        <w:rPr>
          <w:bCs/>
        </w:rPr>
        <w:t xml:space="preserve"> – </w:t>
      </w:r>
      <w:r w:rsidRPr="00790158">
        <w:t xml:space="preserve">vykazují všichni PZS, kteří provádí pravidelné očkování v případě, kdy očkovací látku hradí pojištěnec, </w:t>
      </w:r>
      <w:r w:rsidRPr="00D24BC5">
        <w:rPr>
          <w:b/>
          <w:bCs/>
        </w:rPr>
        <w:t>nebo</w:t>
      </w:r>
      <w:r w:rsidRPr="00790158">
        <w:rPr>
          <w:bCs/>
        </w:rPr>
        <w:t xml:space="preserve"> </w:t>
      </w:r>
    </w:p>
    <w:p w14:paraId="706C7270" w14:textId="7FAC9BA3" w:rsidR="00D80C31" w:rsidRPr="00790158" w:rsidRDefault="00D80C31" w:rsidP="00EF3802">
      <w:pPr>
        <w:pStyle w:val="Default"/>
        <w:numPr>
          <w:ilvl w:val="1"/>
          <w:numId w:val="5"/>
        </w:numPr>
        <w:ind w:left="1418" w:hanging="284"/>
        <w:jc w:val="both"/>
        <w:rPr>
          <w:bCs/>
        </w:rPr>
      </w:pPr>
      <w:r w:rsidRPr="00790158">
        <w:rPr>
          <w:b/>
          <w:bCs/>
        </w:rPr>
        <w:t>OD</w:t>
      </w:r>
      <w:r w:rsidRPr="00790158">
        <w:rPr>
          <w:bCs/>
        </w:rPr>
        <w:t xml:space="preserve"> – </w:t>
      </w:r>
      <w:r w:rsidRPr="00790158">
        <w:t xml:space="preserve">mohou vykazovat pouze zařízení lůžkové péče, </w:t>
      </w:r>
      <w:r w:rsidRPr="00D24BC5">
        <w:rPr>
          <w:b/>
          <w:bCs/>
        </w:rPr>
        <w:t>nebo</w:t>
      </w:r>
    </w:p>
    <w:p w14:paraId="72D7E042" w14:textId="77777777" w:rsidR="00B77E80" w:rsidRPr="00B77E80" w:rsidRDefault="00B77E80" w:rsidP="00B77E80">
      <w:pPr>
        <w:pStyle w:val="Default"/>
        <w:ind w:left="1418"/>
        <w:jc w:val="both"/>
        <w:rPr>
          <w:bCs/>
        </w:rPr>
      </w:pPr>
    </w:p>
    <w:p w14:paraId="0B6F32AB" w14:textId="56ED90C6" w:rsidR="00D80C31" w:rsidRPr="00790158" w:rsidRDefault="00D80C31" w:rsidP="00EF3802">
      <w:pPr>
        <w:pStyle w:val="Default"/>
        <w:numPr>
          <w:ilvl w:val="1"/>
          <w:numId w:val="5"/>
        </w:numPr>
        <w:ind w:left="1418" w:hanging="284"/>
        <w:jc w:val="both"/>
        <w:rPr>
          <w:bCs/>
        </w:rPr>
      </w:pPr>
      <w:r w:rsidRPr="00790158">
        <w:rPr>
          <w:b/>
        </w:rPr>
        <w:lastRenderedPageBreak/>
        <w:t>06623</w:t>
      </w:r>
      <w:r w:rsidRPr="00790158">
        <w:t xml:space="preserve"> – lze vykázat pouze v odbornosti 913; mohou vykazovat pouze zařízení, kde není péče zajištěna nebo provedena praktickým lékařem</w:t>
      </w:r>
      <w:r w:rsidRPr="00790158">
        <w:rPr>
          <w:bCs/>
        </w:rPr>
        <w:t xml:space="preserve">, </w:t>
      </w:r>
      <w:r w:rsidRPr="00D24BC5">
        <w:rPr>
          <w:b/>
        </w:rPr>
        <w:t>nebo</w:t>
      </w:r>
    </w:p>
    <w:p w14:paraId="43F786E3" w14:textId="77777777" w:rsidR="00D80C31" w:rsidRPr="00790158" w:rsidRDefault="00D80C31" w:rsidP="00EF3802">
      <w:pPr>
        <w:pStyle w:val="Default"/>
        <w:numPr>
          <w:ilvl w:val="1"/>
          <w:numId w:val="5"/>
        </w:numPr>
        <w:ind w:left="1418" w:hanging="284"/>
        <w:jc w:val="both"/>
        <w:rPr>
          <w:bCs/>
        </w:rPr>
      </w:pPr>
      <w:r w:rsidRPr="00790158">
        <w:rPr>
          <w:b/>
        </w:rPr>
        <w:t>25313</w:t>
      </w:r>
      <w:r w:rsidRPr="00790158">
        <w:rPr>
          <w:b/>
          <w:i/>
        </w:rPr>
        <w:t xml:space="preserve"> </w:t>
      </w:r>
      <w:r w:rsidRPr="00790158">
        <w:t xml:space="preserve">– pouze BCG vakcinace </w:t>
      </w:r>
    </w:p>
    <w:p w14:paraId="09FE9839" w14:textId="77777777" w:rsidR="00D80C31" w:rsidRPr="00790158" w:rsidRDefault="00D80C31" w:rsidP="00EF3802">
      <w:pPr>
        <w:pStyle w:val="Default"/>
        <w:numPr>
          <w:ilvl w:val="0"/>
          <w:numId w:val="5"/>
        </w:numPr>
        <w:ind w:left="993" w:hanging="426"/>
        <w:jc w:val="both"/>
        <w:rPr>
          <w:bCs/>
        </w:rPr>
      </w:pPr>
      <w:r w:rsidRPr="00790158">
        <w:rPr>
          <w:b/>
          <w:i/>
        </w:rPr>
        <w:t>1 kód pro ZULP</w:t>
      </w:r>
      <w:r w:rsidRPr="00790158">
        <w:t xml:space="preserve"> = očkovací látka</w:t>
      </w:r>
    </w:p>
    <w:p w14:paraId="07226973" w14:textId="77777777" w:rsidR="00D80C31" w:rsidRPr="00790158" w:rsidRDefault="00D80C31" w:rsidP="00EF3802">
      <w:pPr>
        <w:pStyle w:val="Default"/>
        <w:numPr>
          <w:ilvl w:val="0"/>
          <w:numId w:val="5"/>
        </w:numPr>
        <w:ind w:left="993" w:hanging="426"/>
        <w:jc w:val="both"/>
        <w:rPr>
          <w:bCs/>
        </w:rPr>
      </w:pPr>
      <w:r w:rsidRPr="00790158">
        <w:rPr>
          <w:b/>
          <w:i/>
        </w:rPr>
        <w:t>1 kód pro</w:t>
      </w:r>
      <w:r w:rsidRPr="00790158">
        <w:t xml:space="preserve"> příslušnou </w:t>
      </w:r>
      <w:r w:rsidRPr="00790158">
        <w:rPr>
          <w:b/>
          <w:i/>
        </w:rPr>
        <w:t>diagnózu</w:t>
      </w:r>
    </w:p>
    <w:p w14:paraId="4E3410BB" w14:textId="77777777" w:rsidR="00D80C31" w:rsidRPr="00790158" w:rsidRDefault="00D80C31" w:rsidP="00EF3802">
      <w:pPr>
        <w:pStyle w:val="Default"/>
        <w:numPr>
          <w:ilvl w:val="0"/>
          <w:numId w:val="5"/>
        </w:numPr>
        <w:ind w:left="993" w:hanging="426"/>
        <w:jc w:val="both"/>
        <w:rPr>
          <w:bCs/>
        </w:rPr>
      </w:pPr>
      <w:r w:rsidRPr="00790158">
        <w:rPr>
          <w:b/>
          <w:i/>
        </w:rPr>
        <w:t>příznak zvýšené úhrady</w:t>
      </w:r>
      <w:r w:rsidRPr="00790158">
        <w:t xml:space="preserve"> = </w:t>
      </w:r>
      <w:r w:rsidRPr="00790158">
        <w:rPr>
          <w:b/>
        </w:rPr>
        <w:t>LZVL=“Z“</w:t>
      </w:r>
      <w:r w:rsidRPr="00790158">
        <w:t xml:space="preserve">, tzn. jedná se o úhradu </w:t>
      </w:r>
      <w:r w:rsidRPr="00790158">
        <w:rPr>
          <w:b/>
        </w:rPr>
        <w:t>UHR2</w:t>
      </w:r>
      <w:r w:rsidRPr="00790158">
        <w:t xml:space="preserve"> s nulovou hodnotou – </w:t>
      </w:r>
      <w:r w:rsidRPr="00790158">
        <w:rPr>
          <w:b/>
        </w:rPr>
        <w:t>uvede se na dokladu 03 pouze ve výjimečných případech</w:t>
      </w:r>
      <w:r w:rsidRPr="00790158">
        <w:t xml:space="preserve"> </w:t>
      </w:r>
      <w:r w:rsidRPr="00790158">
        <w:rPr>
          <w:b/>
        </w:rPr>
        <w:t>u OL stanovených touto metodikou</w:t>
      </w:r>
    </w:p>
    <w:p w14:paraId="3E72B95D" w14:textId="1FF77038" w:rsidR="00D80C31" w:rsidRPr="00790158" w:rsidRDefault="00D80C31" w:rsidP="00D80C31">
      <w:pPr>
        <w:pStyle w:val="Default"/>
        <w:spacing w:before="120" w:after="120"/>
        <w:ind w:left="426"/>
        <w:jc w:val="both"/>
      </w:pPr>
      <w:r w:rsidRPr="00790158">
        <w:rPr>
          <w:b/>
          <w:bCs/>
        </w:rPr>
        <w:t>UPOZORNĚNÍ:</w:t>
      </w:r>
      <w:r w:rsidRPr="00790158">
        <w:rPr>
          <w:bCs/>
        </w:rPr>
        <w:t xml:space="preserve"> pokud nebude aplikace očkování vykázána se všemi výše požadovanými náležitostmi a ve správné vazbě „výkon + OL + dg + </w:t>
      </w:r>
      <w:r w:rsidR="00684B6F">
        <w:rPr>
          <w:bCs/>
        </w:rPr>
        <w:t xml:space="preserve">popř. </w:t>
      </w:r>
      <w:r w:rsidRPr="00790158">
        <w:rPr>
          <w:bCs/>
        </w:rPr>
        <w:t>LZVL“, dojde ze strany pojišťovny k odmítnutí úhrady.</w:t>
      </w:r>
    </w:p>
    <w:p w14:paraId="0A74CD36" w14:textId="61CA2432" w:rsidR="00953419" w:rsidRPr="00790158" w:rsidRDefault="00D92E05" w:rsidP="00C1220C">
      <w:pPr>
        <w:pStyle w:val="Default"/>
        <w:numPr>
          <w:ilvl w:val="0"/>
          <w:numId w:val="4"/>
        </w:numPr>
        <w:spacing w:before="120"/>
        <w:ind w:left="425" w:hanging="425"/>
        <w:jc w:val="both"/>
        <w:rPr>
          <w:bCs/>
        </w:rPr>
      </w:pPr>
      <w:r w:rsidRPr="00790158">
        <w:rPr>
          <w:bCs/>
        </w:rPr>
        <w:t>S platností od 1. 1. 2018 se</w:t>
      </w:r>
      <w:r w:rsidR="009D621D" w:rsidRPr="00790158">
        <w:rPr>
          <w:bCs/>
        </w:rPr>
        <w:t xml:space="preserve"> podle § 4</w:t>
      </w:r>
      <w:r w:rsidR="00FC074F" w:rsidRPr="00790158">
        <w:rPr>
          <w:bCs/>
        </w:rPr>
        <w:t>, odst. (1)</w:t>
      </w:r>
      <w:r w:rsidR="009D621D" w:rsidRPr="00790158">
        <w:rPr>
          <w:bCs/>
        </w:rPr>
        <w:t xml:space="preserve"> Vyhlášky</w:t>
      </w:r>
      <w:r w:rsidR="005946B2" w:rsidRPr="00790158">
        <w:rPr>
          <w:bCs/>
        </w:rPr>
        <w:t xml:space="preserve"> provede</w:t>
      </w:r>
      <w:r w:rsidRPr="00790158">
        <w:rPr>
          <w:bCs/>
        </w:rPr>
        <w:t xml:space="preserve"> </w:t>
      </w:r>
      <w:r w:rsidRPr="00790158">
        <w:rPr>
          <w:b/>
          <w:bCs/>
        </w:rPr>
        <w:t>z</w:t>
      </w:r>
      <w:r w:rsidR="00953419" w:rsidRPr="00790158">
        <w:rPr>
          <w:b/>
        </w:rPr>
        <w:t>ákladní očkování</w:t>
      </w:r>
      <w:r w:rsidR="00BA4E61" w:rsidRPr="00790158">
        <w:t xml:space="preserve"> </w:t>
      </w:r>
      <w:proofErr w:type="spellStart"/>
      <w:r w:rsidR="00BA4E61" w:rsidRPr="00790158">
        <w:rPr>
          <w:b/>
        </w:rPr>
        <w:t>hexavalentní</w:t>
      </w:r>
      <w:proofErr w:type="spellEnd"/>
      <w:r w:rsidR="00BA4E61" w:rsidRPr="00790158">
        <w:rPr>
          <w:b/>
        </w:rPr>
        <w:t xml:space="preserve"> očkovací látkou</w:t>
      </w:r>
      <w:r w:rsidR="005004EF" w:rsidRPr="00790158">
        <w:t xml:space="preserve"> </w:t>
      </w:r>
      <w:r w:rsidR="008C0D8B" w:rsidRPr="00790158">
        <w:t xml:space="preserve">ve schématu 2+1 dávka </w:t>
      </w:r>
      <w:r w:rsidR="005004EF" w:rsidRPr="00790158">
        <w:t>takto</w:t>
      </w:r>
      <w:r w:rsidR="00953419" w:rsidRPr="00790158">
        <w:t>:</w:t>
      </w:r>
    </w:p>
    <w:p w14:paraId="68B1F0C5" w14:textId="24F8F801" w:rsidR="008C0D8B" w:rsidRPr="00790158" w:rsidRDefault="00D92E05" w:rsidP="00EF3802">
      <w:pPr>
        <w:pStyle w:val="Default"/>
        <w:numPr>
          <w:ilvl w:val="0"/>
          <w:numId w:val="25"/>
        </w:numPr>
        <w:ind w:left="992" w:hanging="425"/>
        <w:jc w:val="both"/>
        <w:rPr>
          <w:bCs/>
        </w:rPr>
      </w:pPr>
      <w:r w:rsidRPr="00790158">
        <w:t xml:space="preserve">v době od započatého devátého týdne po narození dítěte </w:t>
      </w:r>
      <w:r w:rsidRPr="00790158">
        <w:rPr>
          <w:b/>
        </w:rPr>
        <w:t>dvěma dávkami</w:t>
      </w:r>
      <w:r w:rsidRPr="00790158">
        <w:t xml:space="preserve"> očkovací látky </w:t>
      </w:r>
      <w:r w:rsidRPr="00790158">
        <w:rPr>
          <w:b/>
        </w:rPr>
        <w:t>v průběhu prvního roku života dítěte</w:t>
      </w:r>
      <w:r w:rsidRPr="00790158">
        <w:t xml:space="preserve">, podanými v intervalu dvou měsíců mezi dávkami, a </w:t>
      </w:r>
      <w:r w:rsidRPr="00790158">
        <w:rPr>
          <w:b/>
        </w:rPr>
        <w:t>třetí dávkou</w:t>
      </w:r>
      <w:r w:rsidRPr="00790158">
        <w:t xml:space="preserve"> podanou mezi jedenáctým a</w:t>
      </w:r>
      <w:r w:rsidR="00953419" w:rsidRPr="00790158">
        <w:t xml:space="preserve"> třináctým</w:t>
      </w:r>
      <w:r w:rsidR="00EC74C2" w:rsidRPr="00790158">
        <w:t xml:space="preserve"> měsícem věku dítěte</w:t>
      </w:r>
      <w:r w:rsidR="00F23228" w:rsidRPr="00790158">
        <w:t>. Z</w:t>
      </w:r>
      <w:r w:rsidR="008C0D8B" w:rsidRPr="00790158">
        <w:t xml:space="preserve">a nejvhodnější způsob aplikace schématu 2+1 dávka se doporučuje aplikace první dávky </w:t>
      </w:r>
      <w:r w:rsidR="00841DEF" w:rsidRPr="00790158">
        <w:rPr>
          <w:color w:val="auto"/>
        </w:rPr>
        <w:t>od 9.</w:t>
      </w:r>
      <w:r w:rsidR="004744D9" w:rsidRPr="00790158">
        <w:rPr>
          <w:color w:val="auto"/>
        </w:rPr>
        <w:t> </w:t>
      </w:r>
      <w:r w:rsidR="00841DEF" w:rsidRPr="00790158">
        <w:rPr>
          <w:color w:val="auto"/>
        </w:rPr>
        <w:t>týdne věku tak,</w:t>
      </w:r>
      <w:r w:rsidR="008C0D8B" w:rsidRPr="00790158">
        <w:rPr>
          <w:color w:val="FF0000"/>
        </w:rPr>
        <w:t xml:space="preserve"> </w:t>
      </w:r>
      <w:r w:rsidR="008C0D8B" w:rsidRPr="00790158">
        <w:t>aby druhá dávka byla podána ve 4. měsíci věku (</w:t>
      </w:r>
      <w:r w:rsidR="001D7E9A" w:rsidRPr="00790158">
        <w:t>ve</w:t>
      </w:r>
      <w:r w:rsidR="008C0D8B" w:rsidRPr="00790158">
        <w:t xml:space="preserve"> dvouměsíčním intervalu) s přeočkováním mezi 11. a 13. měsícem věku, tzn. interval mezi druhou a třetí dávkou je minimálně 6 měsíců</w:t>
      </w:r>
      <w:r w:rsidR="002F7E66" w:rsidRPr="00790158">
        <w:t>.</w:t>
      </w:r>
    </w:p>
    <w:p w14:paraId="0D6EB745" w14:textId="77777777" w:rsidR="00953419" w:rsidRPr="00790158" w:rsidRDefault="00953419" w:rsidP="00EF3802">
      <w:pPr>
        <w:pStyle w:val="Default"/>
        <w:numPr>
          <w:ilvl w:val="0"/>
          <w:numId w:val="25"/>
        </w:numPr>
        <w:ind w:left="992" w:hanging="425"/>
        <w:jc w:val="both"/>
        <w:rPr>
          <w:bCs/>
        </w:rPr>
      </w:pPr>
      <w:r w:rsidRPr="00790158">
        <w:rPr>
          <w:b/>
        </w:rPr>
        <w:t>u</w:t>
      </w:r>
      <w:r w:rsidR="00D92E05" w:rsidRPr="00790158">
        <w:rPr>
          <w:b/>
        </w:rPr>
        <w:t xml:space="preserve"> dětí očkovaných proti tuberkulóze</w:t>
      </w:r>
      <w:r w:rsidR="00D92E05" w:rsidRPr="00790158">
        <w:t xml:space="preserve"> od započatého třináctého týdne po narození dítěte, vždy však po zhojení postvakcinační reakce</w:t>
      </w:r>
      <w:r w:rsidR="008C0D8B" w:rsidRPr="00790158">
        <w:t xml:space="preserve"> po očkování proti tuberkulóze.</w:t>
      </w:r>
    </w:p>
    <w:p w14:paraId="6B7995A6" w14:textId="786BE12F" w:rsidR="0056198A" w:rsidRPr="00790158" w:rsidRDefault="00953419" w:rsidP="00EF3802">
      <w:pPr>
        <w:pStyle w:val="Default"/>
        <w:numPr>
          <w:ilvl w:val="0"/>
          <w:numId w:val="25"/>
        </w:numPr>
        <w:spacing w:after="120"/>
        <w:ind w:left="992" w:hanging="425"/>
        <w:jc w:val="both"/>
        <w:rPr>
          <w:bCs/>
        </w:rPr>
      </w:pPr>
      <w:r w:rsidRPr="00790158">
        <w:rPr>
          <w:b/>
        </w:rPr>
        <w:t>u</w:t>
      </w:r>
      <w:r w:rsidR="00D92E05" w:rsidRPr="00790158">
        <w:rPr>
          <w:b/>
        </w:rPr>
        <w:t xml:space="preserve"> nedonošených dětí</w:t>
      </w:r>
      <w:r w:rsidR="00D92E05" w:rsidRPr="00790158">
        <w:t xml:space="preserve"> </w:t>
      </w:r>
      <w:r w:rsidR="00D92E05" w:rsidRPr="00790158">
        <w:rPr>
          <w:b/>
        </w:rPr>
        <w:t>třemi dávkami</w:t>
      </w:r>
      <w:r w:rsidR="00D92E05" w:rsidRPr="00790158">
        <w:t xml:space="preserve"> očkovací látky podanými v intervalech nejméně jednoho měsíce mezi dávkami, a </w:t>
      </w:r>
      <w:r w:rsidR="00D92E05" w:rsidRPr="00790158">
        <w:rPr>
          <w:b/>
        </w:rPr>
        <w:t>čtvrtou dávkou</w:t>
      </w:r>
      <w:r w:rsidR="00D92E05" w:rsidRPr="00790158">
        <w:t xml:space="preserve"> podanou nejméně šest měsíců po podání třetí dávky</w:t>
      </w:r>
      <w:r w:rsidRPr="00790158">
        <w:t>.</w:t>
      </w:r>
      <w:r w:rsidR="00E36D95" w:rsidRPr="00790158">
        <w:t xml:space="preserve"> V případě potřeby lze</w:t>
      </w:r>
      <w:r w:rsidR="00F21D90" w:rsidRPr="00790158">
        <w:t xml:space="preserve"> u nedonošených dětí</w:t>
      </w:r>
      <w:r w:rsidR="00E36D95" w:rsidRPr="00790158">
        <w:t xml:space="preserve"> očkování </w:t>
      </w:r>
      <w:proofErr w:type="spellStart"/>
      <w:r w:rsidR="00E36D95" w:rsidRPr="00790158">
        <w:t>hexavakcínou</w:t>
      </w:r>
      <w:proofErr w:type="spellEnd"/>
      <w:r w:rsidR="00E36D95" w:rsidRPr="00790158">
        <w:t xml:space="preserve"> zahájit již na neonatologickém oddělení a aplikaci vykázat s příslušným výkonem OD.</w:t>
      </w:r>
    </w:p>
    <w:p w14:paraId="0DEAC369" w14:textId="2B4EC957" w:rsidR="00883930" w:rsidRPr="00790158" w:rsidRDefault="00C9319C" w:rsidP="008B2633">
      <w:pPr>
        <w:pStyle w:val="Default"/>
        <w:spacing w:after="120"/>
        <w:ind w:left="992"/>
        <w:jc w:val="both"/>
        <w:rPr>
          <w:bCs/>
        </w:rPr>
      </w:pPr>
      <w:r w:rsidRPr="00790158">
        <w:rPr>
          <w:b/>
        </w:rPr>
        <w:t>POZNÁMKA:</w:t>
      </w:r>
      <w:r w:rsidRPr="00790158">
        <w:t xml:space="preserve"> </w:t>
      </w:r>
      <w:r w:rsidR="00302F73" w:rsidRPr="00790158">
        <w:t>z</w:t>
      </w:r>
      <w:r w:rsidR="005004EF" w:rsidRPr="00790158">
        <w:t xml:space="preserve">a </w:t>
      </w:r>
      <w:r w:rsidR="005004EF" w:rsidRPr="00790158">
        <w:rPr>
          <w:b/>
        </w:rPr>
        <w:t>nedonošené dítě</w:t>
      </w:r>
      <w:r w:rsidR="005004EF" w:rsidRPr="00790158">
        <w:t xml:space="preserve"> </w:t>
      </w:r>
      <w:r w:rsidR="005E50A7" w:rsidRPr="00790158">
        <w:t>se</w:t>
      </w:r>
      <w:r w:rsidR="005004EF" w:rsidRPr="00790158">
        <w:t xml:space="preserve"> podle stanoviska MZ ČR považ</w:t>
      </w:r>
      <w:r w:rsidR="005E50A7" w:rsidRPr="00790158">
        <w:t>uje</w:t>
      </w:r>
      <w:r w:rsidR="00674C29" w:rsidRPr="00790158">
        <w:t xml:space="preserve"> dítě, které se narodilo dříve než za 37 dokončených týdnů gestace (tj. 36 týdnů + 6 dní gestace a méně). </w:t>
      </w:r>
      <w:r w:rsidR="005E50A7" w:rsidRPr="00790158">
        <w:t>Toto stanovisko vychází z</w:t>
      </w:r>
      <w:r w:rsidR="00674C29" w:rsidRPr="00790158">
        <w:t xml:space="preserve"> definice Světové zdravotnické organizace. V případech, kdy nebude možné gestační věk dítěte určit, se provede očkování podle individuálního posouzení zralosti dítěte ve </w:t>
      </w:r>
      <w:r w:rsidR="001B297C" w:rsidRPr="00790158">
        <w:t>s</w:t>
      </w:r>
      <w:r w:rsidR="00674C29" w:rsidRPr="00790158">
        <w:t>chématu 2 + 1 dávka</w:t>
      </w:r>
      <w:r w:rsidR="004744D9" w:rsidRPr="00790158">
        <w:t>,</w:t>
      </w:r>
      <w:r w:rsidR="00674C29" w:rsidRPr="00790158">
        <w:t xml:space="preserve"> nebo 3 + 1 dávka.</w:t>
      </w:r>
    </w:p>
    <w:p w14:paraId="71773B65" w14:textId="39A0F42D" w:rsidR="00FF40C6" w:rsidRPr="00790158" w:rsidRDefault="00883930" w:rsidP="00EF3802">
      <w:pPr>
        <w:pStyle w:val="Default"/>
        <w:numPr>
          <w:ilvl w:val="0"/>
          <w:numId w:val="71"/>
        </w:numPr>
        <w:spacing w:before="120"/>
        <w:ind w:left="993" w:hanging="426"/>
        <w:jc w:val="both"/>
        <w:rPr>
          <w:bCs/>
        </w:rPr>
      </w:pPr>
      <w:r w:rsidRPr="00790158">
        <w:t>vykazuje se</w:t>
      </w:r>
      <w:r w:rsidR="00DC2E09" w:rsidRPr="00790158">
        <w:t>:</w:t>
      </w:r>
    </w:p>
    <w:p w14:paraId="692215EF" w14:textId="77777777" w:rsidR="00BC2154" w:rsidRPr="00790158" w:rsidRDefault="00BC2154" w:rsidP="00EF3802">
      <w:pPr>
        <w:pStyle w:val="Default"/>
        <w:numPr>
          <w:ilvl w:val="1"/>
          <w:numId w:val="5"/>
        </w:numPr>
        <w:ind w:left="1418" w:hanging="284"/>
        <w:jc w:val="both"/>
      </w:pPr>
      <w:r w:rsidRPr="00790158">
        <w:rPr>
          <w:b/>
          <w:i/>
        </w:rPr>
        <w:t>1 kód výkonu</w:t>
      </w:r>
      <w:r w:rsidRPr="00790158">
        <w:rPr>
          <w:i/>
        </w:rPr>
        <w:t xml:space="preserve"> = </w:t>
      </w:r>
      <w:r w:rsidRPr="00790158">
        <w:rPr>
          <w:b/>
          <w:i/>
        </w:rPr>
        <w:t>02105</w:t>
      </w:r>
      <w:r w:rsidRPr="00790158">
        <w:t xml:space="preserve"> nebo </w:t>
      </w:r>
      <w:r w:rsidR="00E110C1" w:rsidRPr="00790158">
        <w:rPr>
          <w:b/>
          <w:bCs/>
          <w:i/>
        </w:rPr>
        <w:t>OD</w:t>
      </w:r>
      <w:r w:rsidR="004479F6" w:rsidRPr="00790158">
        <w:rPr>
          <w:b/>
          <w:bCs/>
          <w:i/>
        </w:rPr>
        <w:t xml:space="preserve"> </w:t>
      </w:r>
      <w:r w:rsidR="004479F6" w:rsidRPr="00790158">
        <w:rPr>
          <w:b/>
          <w:i/>
        </w:rPr>
        <w:t>00312</w:t>
      </w:r>
      <w:r w:rsidR="004479F6" w:rsidRPr="00790158">
        <w:rPr>
          <w:i/>
        </w:rPr>
        <w:t xml:space="preserve">, </w:t>
      </w:r>
      <w:r w:rsidR="004479F6" w:rsidRPr="00790158">
        <w:rPr>
          <w:b/>
          <w:i/>
        </w:rPr>
        <w:t>00412</w:t>
      </w:r>
      <w:r w:rsidR="004479F6" w:rsidRPr="00790158">
        <w:rPr>
          <w:i/>
        </w:rPr>
        <w:t xml:space="preserve">, </w:t>
      </w:r>
      <w:r w:rsidR="004479F6" w:rsidRPr="00790158">
        <w:rPr>
          <w:b/>
          <w:i/>
        </w:rPr>
        <w:t>00512</w:t>
      </w:r>
      <w:r w:rsidRPr="00790158">
        <w:t xml:space="preserve">, </w:t>
      </w:r>
      <w:r w:rsidR="004479F6" w:rsidRPr="00790158">
        <w:rPr>
          <w:b/>
          <w:i/>
        </w:rPr>
        <w:t>00612</w:t>
      </w:r>
    </w:p>
    <w:p w14:paraId="4DF7926B" w14:textId="77777777" w:rsidR="008B2633" w:rsidRPr="00790158" w:rsidRDefault="00DC2E09" w:rsidP="00EF3802">
      <w:pPr>
        <w:pStyle w:val="Default"/>
        <w:numPr>
          <w:ilvl w:val="1"/>
          <w:numId w:val="5"/>
        </w:numPr>
        <w:ind w:left="1418" w:hanging="284"/>
        <w:jc w:val="both"/>
      </w:pPr>
      <w:r w:rsidRPr="00790158">
        <w:rPr>
          <w:b/>
          <w:i/>
        </w:rPr>
        <w:t>1 kód pro ZULP</w:t>
      </w:r>
      <w:r w:rsidRPr="00790158">
        <w:t xml:space="preserve"> </w:t>
      </w:r>
      <w:r w:rsidR="000E25DB" w:rsidRPr="00790158">
        <w:t xml:space="preserve">= </w:t>
      </w:r>
      <w:proofErr w:type="spellStart"/>
      <w:r w:rsidR="008B2633" w:rsidRPr="00790158">
        <w:t>hexavalentní</w:t>
      </w:r>
      <w:proofErr w:type="spellEnd"/>
      <w:r w:rsidR="008B2633" w:rsidRPr="00790158">
        <w:t xml:space="preserve"> </w:t>
      </w:r>
      <w:r w:rsidR="00FB6FFF" w:rsidRPr="00790158">
        <w:t>očkovací látka</w:t>
      </w:r>
    </w:p>
    <w:p w14:paraId="6DAD8684" w14:textId="77777777" w:rsidR="008B2633" w:rsidRPr="00790158" w:rsidRDefault="00740B03" w:rsidP="00EF3802">
      <w:pPr>
        <w:pStyle w:val="Default"/>
        <w:numPr>
          <w:ilvl w:val="1"/>
          <w:numId w:val="5"/>
        </w:numPr>
        <w:ind w:left="1418" w:hanging="284"/>
        <w:jc w:val="both"/>
      </w:pPr>
      <w:r w:rsidRPr="00790158">
        <w:rPr>
          <w:b/>
          <w:i/>
        </w:rPr>
        <w:t>1 kód pro</w:t>
      </w:r>
      <w:r w:rsidRPr="00790158">
        <w:t xml:space="preserve"> </w:t>
      </w:r>
      <w:r w:rsidR="00DC2E09" w:rsidRPr="00790158">
        <w:t xml:space="preserve">příslušnou </w:t>
      </w:r>
      <w:r w:rsidR="00DC2E09" w:rsidRPr="00790158">
        <w:rPr>
          <w:b/>
          <w:i/>
        </w:rPr>
        <w:t>diagnózu</w:t>
      </w:r>
    </w:p>
    <w:p w14:paraId="3C2B545A" w14:textId="77777777" w:rsidR="003F12BD" w:rsidRPr="00790158" w:rsidRDefault="0051504B" w:rsidP="00EF3802">
      <w:pPr>
        <w:pStyle w:val="Default"/>
        <w:numPr>
          <w:ilvl w:val="1"/>
          <w:numId w:val="5"/>
        </w:numPr>
        <w:ind w:left="1418" w:hanging="284"/>
        <w:jc w:val="both"/>
      </w:pPr>
      <w:r w:rsidRPr="00790158">
        <w:rPr>
          <w:b/>
          <w:i/>
        </w:rPr>
        <w:t>příznak zvýšené úhrady</w:t>
      </w:r>
      <w:r w:rsidR="003F12BD" w:rsidRPr="00790158">
        <w:rPr>
          <w:b/>
          <w:i/>
        </w:rPr>
        <w:t>:</w:t>
      </w:r>
    </w:p>
    <w:p w14:paraId="2A69EE51" w14:textId="05A32A68" w:rsidR="003F12BD" w:rsidRPr="00790158" w:rsidRDefault="003F12BD" w:rsidP="003F12BD">
      <w:pPr>
        <w:pStyle w:val="Default"/>
        <w:numPr>
          <w:ilvl w:val="2"/>
          <w:numId w:val="5"/>
        </w:numPr>
        <w:ind w:left="2127" w:hanging="426"/>
        <w:jc w:val="both"/>
      </w:pPr>
      <w:r w:rsidRPr="00790158">
        <w:rPr>
          <w:b/>
          <w:i/>
        </w:rPr>
        <w:t>při vykázání s výkonem 02105</w:t>
      </w:r>
      <w:r w:rsidRPr="00790158">
        <w:t xml:space="preserve"> = </w:t>
      </w:r>
      <w:r w:rsidR="002453E4" w:rsidRPr="00790158">
        <w:rPr>
          <w:color w:val="auto"/>
        </w:rPr>
        <w:t>nevyplňuje se</w:t>
      </w:r>
    </w:p>
    <w:p w14:paraId="44D0465A" w14:textId="61095416" w:rsidR="0051504B" w:rsidRPr="00790158" w:rsidRDefault="003F12BD" w:rsidP="003F12BD">
      <w:pPr>
        <w:pStyle w:val="Default"/>
        <w:numPr>
          <w:ilvl w:val="2"/>
          <w:numId w:val="5"/>
        </w:numPr>
        <w:ind w:left="2127" w:hanging="426"/>
        <w:jc w:val="both"/>
      </w:pPr>
      <w:r w:rsidRPr="00790158">
        <w:rPr>
          <w:b/>
          <w:i/>
        </w:rPr>
        <w:t>při vykázání s výkonem OD</w:t>
      </w:r>
      <w:r w:rsidR="0051504B" w:rsidRPr="00790158">
        <w:t xml:space="preserve"> = </w:t>
      </w:r>
      <w:r w:rsidR="0051504B" w:rsidRPr="00790158">
        <w:rPr>
          <w:b/>
        </w:rPr>
        <w:t>LZVL=“Z“</w:t>
      </w:r>
      <w:r w:rsidR="00F21B75" w:rsidRPr="00790158">
        <w:t xml:space="preserve">, tzn. jedná se o úhradu </w:t>
      </w:r>
      <w:r w:rsidR="00F21B75" w:rsidRPr="00790158">
        <w:rPr>
          <w:b/>
        </w:rPr>
        <w:t>UHR2</w:t>
      </w:r>
      <w:r w:rsidR="00F21B75" w:rsidRPr="00790158">
        <w:t xml:space="preserve"> s nulovou hodnotou</w:t>
      </w:r>
    </w:p>
    <w:p w14:paraId="30E7162B" w14:textId="37A9D9EA" w:rsidR="00A47B33" w:rsidRPr="00790158" w:rsidRDefault="00A47B33" w:rsidP="00191657">
      <w:pPr>
        <w:pStyle w:val="Default"/>
        <w:numPr>
          <w:ilvl w:val="0"/>
          <w:numId w:val="4"/>
        </w:numPr>
        <w:spacing w:before="120"/>
        <w:ind w:left="426" w:hanging="426"/>
        <w:jc w:val="both"/>
      </w:pPr>
      <w:r w:rsidRPr="00790158">
        <w:rPr>
          <w:b/>
        </w:rPr>
        <w:t>Přeočkování proti záškrtu, tetanu a dávivému kašli</w:t>
      </w:r>
      <w:r w:rsidRPr="00790158">
        <w:t xml:space="preserve"> </w:t>
      </w:r>
      <w:r w:rsidR="00FF5568" w:rsidRPr="00790158">
        <w:t>(</w:t>
      </w:r>
      <w:r w:rsidR="00FF5568" w:rsidRPr="00790158">
        <w:rPr>
          <w:bCs/>
        </w:rPr>
        <w:t>podle § 4, odst. (2) Vyhlášky)</w:t>
      </w:r>
      <w:r w:rsidR="00FF5568" w:rsidRPr="00790158">
        <w:t xml:space="preserve"> </w:t>
      </w:r>
      <w:r w:rsidRPr="00790158">
        <w:t xml:space="preserve">se provede očkovací látkou proti těmto infekcím s acelulární </w:t>
      </w:r>
      <w:proofErr w:type="spellStart"/>
      <w:r w:rsidRPr="00790158">
        <w:t>pertusovou</w:t>
      </w:r>
      <w:proofErr w:type="spellEnd"/>
      <w:r w:rsidRPr="00790158">
        <w:t xml:space="preserve"> složkou v dob</w:t>
      </w:r>
      <w:r w:rsidR="000C23A8" w:rsidRPr="00790158">
        <w:t>ě</w:t>
      </w:r>
      <w:r w:rsidRPr="00790158">
        <w:t xml:space="preserve"> od dovršení pátého do dovršení šestého roku věku dítěte.</w:t>
      </w:r>
    </w:p>
    <w:p w14:paraId="61A9D1F4" w14:textId="2C4A4710" w:rsidR="00A47B33" w:rsidRPr="00790158" w:rsidRDefault="00A47B33" w:rsidP="00A47B33">
      <w:pPr>
        <w:pStyle w:val="Default"/>
        <w:spacing w:before="120"/>
        <w:ind w:left="426"/>
        <w:jc w:val="both"/>
      </w:pPr>
      <w:r w:rsidRPr="00790158">
        <w:t>Vykazuje se:</w:t>
      </w:r>
    </w:p>
    <w:p w14:paraId="751AB414" w14:textId="70959BF6" w:rsidR="009448A0" w:rsidRPr="00790158" w:rsidRDefault="009448A0" w:rsidP="00EF3802">
      <w:pPr>
        <w:pStyle w:val="Default"/>
        <w:numPr>
          <w:ilvl w:val="1"/>
          <w:numId w:val="12"/>
        </w:numPr>
        <w:ind w:left="1418" w:hanging="272"/>
        <w:jc w:val="both"/>
        <w:rPr>
          <w:i/>
        </w:rPr>
      </w:pPr>
      <w:r w:rsidRPr="00790158">
        <w:rPr>
          <w:b/>
          <w:i/>
        </w:rPr>
        <w:t>1 kód výkonu</w:t>
      </w:r>
      <w:r w:rsidRPr="00790158">
        <w:rPr>
          <w:i/>
        </w:rPr>
        <w:t xml:space="preserve"> = </w:t>
      </w:r>
      <w:r w:rsidRPr="00790158">
        <w:rPr>
          <w:b/>
          <w:i/>
        </w:rPr>
        <w:t>02105</w:t>
      </w:r>
    </w:p>
    <w:p w14:paraId="5752EE65" w14:textId="295C3484" w:rsidR="009448A0" w:rsidRPr="00790158" w:rsidRDefault="009448A0" w:rsidP="00EF3802">
      <w:pPr>
        <w:pStyle w:val="Default"/>
        <w:numPr>
          <w:ilvl w:val="1"/>
          <w:numId w:val="12"/>
        </w:numPr>
        <w:tabs>
          <w:tab w:val="left" w:pos="2977"/>
        </w:tabs>
        <w:ind w:left="1418" w:hanging="272"/>
        <w:jc w:val="both"/>
        <w:rPr>
          <w:i/>
        </w:rPr>
      </w:pPr>
      <w:r w:rsidRPr="00790158">
        <w:rPr>
          <w:b/>
          <w:i/>
        </w:rPr>
        <w:t xml:space="preserve">1 kód ZULP = </w:t>
      </w:r>
      <w:r w:rsidRPr="00790158">
        <w:rPr>
          <w:b/>
          <w:i/>
        </w:rPr>
        <w:tab/>
      </w:r>
      <w:r w:rsidR="00DF12A4" w:rsidRPr="00790158">
        <w:rPr>
          <w:b/>
          <w:i/>
        </w:rPr>
        <w:t>0120102 BOOSTRIX</w:t>
      </w:r>
    </w:p>
    <w:p w14:paraId="07A03D25" w14:textId="66560B11" w:rsidR="004C3757" w:rsidRPr="00790158" w:rsidRDefault="004C3757" w:rsidP="00EF3802">
      <w:pPr>
        <w:pStyle w:val="Default"/>
        <w:numPr>
          <w:ilvl w:val="1"/>
          <w:numId w:val="12"/>
        </w:numPr>
        <w:tabs>
          <w:tab w:val="left" w:pos="2977"/>
        </w:tabs>
        <w:ind w:left="1418" w:hanging="272"/>
        <w:jc w:val="both"/>
        <w:rPr>
          <w:i/>
        </w:rPr>
      </w:pPr>
      <w:r w:rsidRPr="00790158">
        <w:rPr>
          <w:b/>
          <w:i/>
        </w:rPr>
        <w:t>1 kód pro</w:t>
      </w:r>
      <w:r w:rsidRPr="00790158">
        <w:rPr>
          <w:i/>
        </w:rPr>
        <w:t xml:space="preserve"> příslušnou </w:t>
      </w:r>
      <w:r w:rsidRPr="00790158">
        <w:rPr>
          <w:b/>
          <w:i/>
        </w:rPr>
        <w:t>diagnózu</w:t>
      </w:r>
    </w:p>
    <w:p w14:paraId="27A39DFD" w14:textId="6311E0AB" w:rsidR="000F0289" w:rsidRPr="00790158" w:rsidRDefault="000F0289" w:rsidP="00153ABB">
      <w:pPr>
        <w:pStyle w:val="Default"/>
        <w:numPr>
          <w:ilvl w:val="0"/>
          <w:numId w:val="4"/>
        </w:numPr>
        <w:spacing w:before="120"/>
        <w:ind w:left="426" w:hanging="426"/>
        <w:jc w:val="both"/>
      </w:pPr>
      <w:r w:rsidRPr="00790158">
        <w:rPr>
          <w:b/>
        </w:rPr>
        <w:lastRenderedPageBreak/>
        <w:t xml:space="preserve">Přeočkování proti záškrtu, tetanu a dávivému kašli s acelulární </w:t>
      </w:r>
      <w:proofErr w:type="spellStart"/>
      <w:r w:rsidRPr="00790158">
        <w:rPr>
          <w:b/>
        </w:rPr>
        <w:t>pertusovou</w:t>
      </w:r>
      <w:proofErr w:type="spellEnd"/>
      <w:r w:rsidRPr="00790158">
        <w:rPr>
          <w:b/>
        </w:rPr>
        <w:t xml:space="preserve"> složkou</w:t>
      </w:r>
      <w:r w:rsidR="000C23A8" w:rsidRPr="00790158">
        <w:rPr>
          <w:b/>
        </w:rPr>
        <w:t xml:space="preserve"> </w:t>
      </w:r>
      <w:r w:rsidRPr="00790158">
        <w:rPr>
          <w:b/>
        </w:rPr>
        <w:t>spolu s aplikací čtvrté dávky inaktivované očkovací látky proti přenosné dětské obrně</w:t>
      </w:r>
      <w:r w:rsidRPr="00790158">
        <w:t xml:space="preserve"> </w:t>
      </w:r>
      <w:r w:rsidR="00FF5568" w:rsidRPr="00790158">
        <w:t>(</w:t>
      </w:r>
      <w:r w:rsidR="00FF5568" w:rsidRPr="00790158">
        <w:rPr>
          <w:bCs/>
        </w:rPr>
        <w:t>podle § 4, odst. (3) Vyhlášky)</w:t>
      </w:r>
      <w:r w:rsidR="00FF5568" w:rsidRPr="00790158">
        <w:t xml:space="preserve"> </w:t>
      </w:r>
      <w:r w:rsidRPr="00790158">
        <w:t>se provede od dovršení desátého do dovršení jedenáctého roku dítěte.</w:t>
      </w:r>
    </w:p>
    <w:p w14:paraId="2AE0ECA9" w14:textId="77777777" w:rsidR="000F0289" w:rsidRPr="00790158" w:rsidRDefault="000F0289" w:rsidP="000F0289">
      <w:pPr>
        <w:pStyle w:val="Default"/>
        <w:spacing w:before="120"/>
        <w:ind w:left="426"/>
        <w:jc w:val="both"/>
      </w:pPr>
      <w:r w:rsidRPr="00790158">
        <w:t>Vykazuje se:</w:t>
      </w:r>
    </w:p>
    <w:p w14:paraId="11E3D621" w14:textId="77777777" w:rsidR="000F0289" w:rsidRPr="00BE18AB" w:rsidRDefault="000F0289" w:rsidP="00EF3802">
      <w:pPr>
        <w:pStyle w:val="Default"/>
        <w:numPr>
          <w:ilvl w:val="1"/>
          <w:numId w:val="12"/>
        </w:numPr>
        <w:ind w:left="1418" w:hanging="272"/>
        <w:jc w:val="both"/>
        <w:rPr>
          <w:i/>
        </w:rPr>
      </w:pPr>
      <w:r w:rsidRPr="00BE18AB">
        <w:rPr>
          <w:b/>
          <w:i/>
        </w:rPr>
        <w:t>1 kód výkonu</w:t>
      </w:r>
      <w:r w:rsidRPr="00BE18AB">
        <w:rPr>
          <w:i/>
        </w:rPr>
        <w:t xml:space="preserve"> = </w:t>
      </w:r>
      <w:r w:rsidRPr="00BE18AB">
        <w:rPr>
          <w:b/>
          <w:i/>
        </w:rPr>
        <w:t>02105</w:t>
      </w:r>
    </w:p>
    <w:p w14:paraId="0AB4BBDB" w14:textId="6E380AC1" w:rsidR="000F0289" w:rsidRPr="00BE18AB" w:rsidRDefault="000F0289" w:rsidP="00EF3802">
      <w:pPr>
        <w:pStyle w:val="Default"/>
        <w:numPr>
          <w:ilvl w:val="1"/>
          <w:numId w:val="12"/>
        </w:numPr>
        <w:tabs>
          <w:tab w:val="left" w:pos="2977"/>
        </w:tabs>
        <w:ind w:left="1418" w:hanging="272"/>
        <w:jc w:val="both"/>
        <w:rPr>
          <w:i/>
        </w:rPr>
      </w:pPr>
      <w:r w:rsidRPr="00BE18AB">
        <w:rPr>
          <w:b/>
          <w:i/>
        </w:rPr>
        <w:t xml:space="preserve">1 kód ZULP = </w:t>
      </w:r>
      <w:r w:rsidRPr="00BE18AB">
        <w:rPr>
          <w:b/>
          <w:i/>
        </w:rPr>
        <w:tab/>
      </w:r>
      <w:r w:rsidR="00E004A0" w:rsidRPr="00BE18AB">
        <w:rPr>
          <w:b/>
          <w:i/>
        </w:rPr>
        <w:t>0120112</w:t>
      </w:r>
      <w:r w:rsidR="005124CA" w:rsidRPr="00BE18AB">
        <w:rPr>
          <w:b/>
          <w:i/>
        </w:rPr>
        <w:t xml:space="preserve"> </w:t>
      </w:r>
      <w:r w:rsidR="00E004A0" w:rsidRPr="00BE18AB">
        <w:rPr>
          <w:b/>
          <w:i/>
        </w:rPr>
        <w:t>BOOSTRIX</w:t>
      </w:r>
      <w:r w:rsidR="00C25510" w:rsidRPr="00BE18AB">
        <w:rPr>
          <w:b/>
          <w:i/>
        </w:rPr>
        <w:t xml:space="preserve"> POLIO</w:t>
      </w:r>
    </w:p>
    <w:p w14:paraId="10391CBE" w14:textId="310B4350" w:rsidR="00A47B33" w:rsidRPr="00BE18AB" w:rsidRDefault="000F0289" w:rsidP="00EF3802">
      <w:pPr>
        <w:pStyle w:val="Default"/>
        <w:numPr>
          <w:ilvl w:val="1"/>
          <w:numId w:val="12"/>
        </w:numPr>
        <w:tabs>
          <w:tab w:val="left" w:pos="2977"/>
        </w:tabs>
        <w:ind w:left="1418" w:hanging="272"/>
        <w:jc w:val="both"/>
      </w:pPr>
      <w:r w:rsidRPr="00BE18AB">
        <w:rPr>
          <w:b/>
          <w:i/>
        </w:rPr>
        <w:t>1 kód pro</w:t>
      </w:r>
      <w:r w:rsidRPr="00BE18AB">
        <w:t xml:space="preserve"> příslušnou </w:t>
      </w:r>
      <w:r w:rsidRPr="00BE18AB">
        <w:rPr>
          <w:b/>
          <w:i/>
        </w:rPr>
        <w:t>diagnózu</w:t>
      </w:r>
    </w:p>
    <w:p w14:paraId="699253BF" w14:textId="64CC0CFA" w:rsidR="00347F9C" w:rsidRPr="00BE18AB" w:rsidRDefault="00E422DB" w:rsidP="00783111">
      <w:pPr>
        <w:pStyle w:val="Default"/>
        <w:numPr>
          <w:ilvl w:val="0"/>
          <w:numId w:val="4"/>
        </w:numPr>
        <w:spacing w:before="120"/>
        <w:ind w:left="426" w:hanging="426"/>
        <w:jc w:val="both"/>
      </w:pPr>
      <w:r w:rsidRPr="00BE18AB">
        <w:t>Pravidelné o</w:t>
      </w:r>
      <w:r w:rsidR="00347F9C" w:rsidRPr="00BE18AB">
        <w:t>čkování</w:t>
      </w:r>
      <w:r w:rsidR="00347F9C" w:rsidRPr="00BE18AB">
        <w:rPr>
          <w:b/>
        </w:rPr>
        <w:t xml:space="preserve"> proti tuberkulóze (TBC)</w:t>
      </w:r>
      <w:r w:rsidR="00347F9C" w:rsidRPr="00BE18AB">
        <w:t>:</w:t>
      </w:r>
    </w:p>
    <w:p w14:paraId="2DA3A626" w14:textId="77777777" w:rsidR="00347F9C" w:rsidRPr="00BE18AB" w:rsidRDefault="00347F9C" w:rsidP="00EF3802">
      <w:pPr>
        <w:pStyle w:val="Default"/>
        <w:numPr>
          <w:ilvl w:val="0"/>
          <w:numId w:val="55"/>
        </w:numPr>
        <w:ind w:left="993" w:hanging="426"/>
        <w:jc w:val="both"/>
      </w:pPr>
      <w:r w:rsidRPr="00BE18AB">
        <w:t>vykazuje se:</w:t>
      </w:r>
    </w:p>
    <w:p w14:paraId="7A29B886" w14:textId="77777777" w:rsidR="00347F9C" w:rsidRPr="00BE18AB" w:rsidRDefault="00347F9C" w:rsidP="00EF3802">
      <w:pPr>
        <w:pStyle w:val="Default"/>
        <w:numPr>
          <w:ilvl w:val="1"/>
          <w:numId w:val="55"/>
        </w:numPr>
        <w:ind w:left="1418" w:hanging="272"/>
        <w:jc w:val="both"/>
      </w:pPr>
      <w:r w:rsidRPr="00BE18AB">
        <w:rPr>
          <w:b/>
          <w:i/>
        </w:rPr>
        <w:t>1 kód výkonu</w:t>
      </w:r>
      <w:r w:rsidRPr="00BE18AB">
        <w:t xml:space="preserve"> = </w:t>
      </w:r>
      <w:r w:rsidRPr="00BE18AB">
        <w:rPr>
          <w:b/>
        </w:rPr>
        <w:t>25313</w:t>
      </w:r>
    </w:p>
    <w:p w14:paraId="2D98D9C7" w14:textId="110FD8E0" w:rsidR="00347F9C" w:rsidRPr="00790158" w:rsidRDefault="00C3187C" w:rsidP="00EF3802">
      <w:pPr>
        <w:pStyle w:val="Default"/>
        <w:numPr>
          <w:ilvl w:val="1"/>
          <w:numId w:val="55"/>
        </w:numPr>
        <w:tabs>
          <w:tab w:val="left" w:pos="2977"/>
        </w:tabs>
        <w:ind w:left="1418" w:hanging="272"/>
        <w:jc w:val="both"/>
      </w:pPr>
      <w:r w:rsidRPr="00790158">
        <w:rPr>
          <w:b/>
          <w:i/>
        </w:rPr>
        <w:t xml:space="preserve">1 kód ZULP </w:t>
      </w:r>
      <w:r w:rsidR="004207C3" w:rsidRPr="00790158">
        <w:rPr>
          <w:b/>
        </w:rPr>
        <w:t xml:space="preserve">= </w:t>
      </w:r>
      <w:r w:rsidR="004207C3" w:rsidRPr="00790158">
        <w:rPr>
          <w:b/>
        </w:rPr>
        <w:tab/>
      </w:r>
      <w:r w:rsidRPr="00790158">
        <w:rPr>
          <w:b/>
        </w:rPr>
        <w:t>9999911 BCG 10 ANTI-TUBER VACCINE</w:t>
      </w:r>
    </w:p>
    <w:p w14:paraId="5BE76CC0" w14:textId="77777777" w:rsidR="00347F9C" w:rsidRPr="00790158" w:rsidRDefault="00D9173E" w:rsidP="00EF3802">
      <w:pPr>
        <w:pStyle w:val="Default"/>
        <w:numPr>
          <w:ilvl w:val="1"/>
          <w:numId w:val="55"/>
        </w:numPr>
        <w:ind w:left="1418" w:hanging="272"/>
        <w:jc w:val="both"/>
      </w:pPr>
      <w:r w:rsidRPr="00790158">
        <w:rPr>
          <w:b/>
          <w:i/>
        </w:rPr>
        <w:t>1 kód pro</w:t>
      </w:r>
      <w:r w:rsidRPr="00790158">
        <w:t xml:space="preserve"> příslušnou </w:t>
      </w:r>
      <w:r w:rsidRPr="00790158">
        <w:rPr>
          <w:b/>
          <w:i/>
        </w:rPr>
        <w:t>diagnózu</w:t>
      </w:r>
    </w:p>
    <w:p w14:paraId="5843EA33" w14:textId="42E4242A" w:rsidR="00347F9C" w:rsidRPr="00790158" w:rsidRDefault="00347F9C" w:rsidP="00EF3802">
      <w:pPr>
        <w:pStyle w:val="Default"/>
        <w:numPr>
          <w:ilvl w:val="0"/>
          <w:numId w:val="55"/>
        </w:numPr>
        <w:spacing w:before="120"/>
        <w:ind w:left="992" w:hanging="425"/>
        <w:jc w:val="both"/>
      </w:pPr>
      <w:r w:rsidRPr="00790158">
        <w:t>řídí se Metodikou k provádění pravidelného očkování proti TBC</w:t>
      </w:r>
      <w:r w:rsidR="00F128A3" w:rsidRPr="00790158">
        <w:t xml:space="preserve"> </w:t>
      </w:r>
      <w:r w:rsidRPr="00790158">
        <w:t>v</w:t>
      </w:r>
      <w:r w:rsidR="00F128A3" w:rsidRPr="00790158">
        <w:t xml:space="preserve"> </w:t>
      </w:r>
      <w:r w:rsidRPr="00790158">
        <w:t>ČR – 5.</w:t>
      </w:r>
      <w:r w:rsidR="004744D9" w:rsidRPr="00790158">
        <w:t> </w:t>
      </w:r>
      <w:r w:rsidRPr="00790158">
        <w:t>aktualizované znění z 15. 12. 2015.</w:t>
      </w:r>
      <w:r w:rsidR="00F15193" w:rsidRPr="00790158">
        <w:t xml:space="preserve"> Dostupná</w:t>
      </w:r>
      <w:r w:rsidR="008D4E8E" w:rsidRPr="00790158">
        <w:t xml:space="preserve"> na internetových stránkách</w:t>
      </w:r>
      <w:r w:rsidR="00333D04" w:rsidRPr="00790158">
        <w:br/>
      </w:r>
      <w:r w:rsidR="008D4E8E" w:rsidRPr="00790158">
        <w:t>VZP ČR</w:t>
      </w:r>
      <w:r w:rsidR="00A117C5" w:rsidRPr="00790158">
        <w:t xml:space="preserve"> </w:t>
      </w:r>
      <w:hyperlink r:id="rId12" w:history="1">
        <w:r w:rsidR="00A117C5" w:rsidRPr="00790158">
          <w:rPr>
            <w:rStyle w:val="Hypertextovodkaz"/>
          </w:rPr>
          <w:t>zde</w:t>
        </w:r>
      </w:hyperlink>
      <w:r w:rsidR="00F15193" w:rsidRPr="00790158">
        <w:t>.</w:t>
      </w:r>
    </w:p>
    <w:p w14:paraId="407C884F" w14:textId="77777777" w:rsidR="00347F9C" w:rsidRPr="00790158" w:rsidRDefault="00347F9C" w:rsidP="00EF3802">
      <w:pPr>
        <w:pStyle w:val="Default"/>
        <w:numPr>
          <w:ilvl w:val="0"/>
          <w:numId w:val="55"/>
        </w:numPr>
        <w:ind w:left="992" w:hanging="425"/>
        <w:jc w:val="both"/>
      </w:pPr>
      <w:r w:rsidRPr="00790158">
        <w:t>v medicínsky neindikovaných případech, kdy očkování proti TBC (</w:t>
      </w:r>
      <w:proofErr w:type="spellStart"/>
      <w:r w:rsidRPr="00790158">
        <w:t>primovakcinaci</w:t>
      </w:r>
      <w:proofErr w:type="spellEnd"/>
      <w:r w:rsidRPr="00790158">
        <w:t>) žádá zákonný zástupce dítěte, hradí náklady (aplikaci, vakcínu a veškeré další úkony a materiály) spojené s tímto očkováním zákonný zástupce dítěte. Revakcinace není prováděna ani na žádost zákonných zástupců, neboť jde o postup, který nemá odborné opodstatnění a není doporučován národní odbornou společností (CPFS) ani WHO</w:t>
      </w:r>
      <w:r w:rsidR="004744D9" w:rsidRPr="00790158">
        <w:t>.</w:t>
      </w:r>
    </w:p>
    <w:p w14:paraId="04861A1E" w14:textId="20CA41B4" w:rsidR="00FA5F79" w:rsidRPr="00790158" w:rsidRDefault="00DC6097" w:rsidP="00783111">
      <w:pPr>
        <w:pStyle w:val="Default"/>
        <w:numPr>
          <w:ilvl w:val="0"/>
          <w:numId w:val="4"/>
        </w:numPr>
        <w:spacing w:before="120"/>
        <w:ind w:left="426" w:hanging="426"/>
        <w:jc w:val="both"/>
      </w:pPr>
      <w:r w:rsidRPr="00790158">
        <w:t>Základní o</w:t>
      </w:r>
      <w:r w:rsidR="00FA5F79" w:rsidRPr="00790158">
        <w:t>čkování</w:t>
      </w:r>
      <w:r w:rsidR="00253707" w:rsidRPr="00790158">
        <w:t xml:space="preserve"> očkovací látkou</w:t>
      </w:r>
      <w:r w:rsidR="00FA5F79" w:rsidRPr="00790158">
        <w:t xml:space="preserve"> </w:t>
      </w:r>
      <w:r w:rsidR="00FA5F79" w:rsidRPr="00790158">
        <w:rPr>
          <w:b/>
        </w:rPr>
        <w:t>proti virové hepatitidě B u novorozenců</w:t>
      </w:r>
      <w:r w:rsidR="00FC074F" w:rsidRPr="00790158">
        <w:t>,</w:t>
      </w:r>
      <w:r w:rsidR="00905798" w:rsidRPr="00790158">
        <w:t xml:space="preserve"> </w:t>
      </w:r>
      <w:r w:rsidR="00FC074F" w:rsidRPr="00790158">
        <w:t>upraveno</w:t>
      </w:r>
      <w:r w:rsidR="00905798" w:rsidRPr="00790158">
        <w:t xml:space="preserve"> §</w:t>
      </w:r>
      <w:r w:rsidR="00D030FA" w:rsidRPr="00790158">
        <w:t> </w:t>
      </w:r>
      <w:r w:rsidR="00905798" w:rsidRPr="00790158">
        <w:t>4, odst. (7) Vyhlášky</w:t>
      </w:r>
      <w:r w:rsidR="00FA5F79" w:rsidRPr="00790158">
        <w:t>:</w:t>
      </w:r>
    </w:p>
    <w:p w14:paraId="27A49517" w14:textId="77777777" w:rsidR="00DA660C" w:rsidRPr="00790158" w:rsidRDefault="00DA660C" w:rsidP="00EF3802">
      <w:pPr>
        <w:pStyle w:val="Default"/>
        <w:numPr>
          <w:ilvl w:val="0"/>
          <w:numId w:val="8"/>
        </w:numPr>
        <w:ind w:left="992" w:hanging="425"/>
        <w:jc w:val="both"/>
      </w:pPr>
      <w:r w:rsidRPr="00790158">
        <w:t xml:space="preserve">provádí se pouze u matek s </w:t>
      </w:r>
      <w:proofErr w:type="spellStart"/>
      <w:r w:rsidRPr="00790158">
        <w:t>HBsAg</w:t>
      </w:r>
      <w:proofErr w:type="spellEnd"/>
      <w:r w:rsidRPr="00790158">
        <w:t xml:space="preserve"> pozitivní</w:t>
      </w:r>
      <w:r w:rsidR="00DC6097" w:rsidRPr="00790158">
        <w:t xml:space="preserve"> nejpozději do 24 hodin po narození</w:t>
      </w:r>
      <w:r w:rsidRPr="00790158">
        <w:t>,</w:t>
      </w:r>
    </w:p>
    <w:p w14:paraId="6FF862ED" w14:textId="77777777" w:rsidR="00FA5F79" w:rsidRPr="00790158" w:rsidRDefault="00FA5F79" w:rsidP="00EF3802">
      <w:pPr>
        <w:pStyle w:val="Default"/>
        <w:numPr>
          <w:ilvl w:val="0"/>
          <w:numId w:val="8"/>
        </w:numPr>
        <w:ind w:left="993" w:hanging="426"/>
        <w:jc w:val="both"/>
      </w:pPr>
      <w:r w:rsidRPr="00790158">
        <w:t xml:space="preserve">je prováděno </w:t>
      </w:r>
      <w:r w:rsidR="00DA660C" w:rsidRPr="00790158">
        <w:t xml:space="preserve">pouze </w:t>
      </w:r>
      <w:r w:rsidRPr="00790158">
        <w:t>lékaři na novorozeneckých odděleních</w:t>
      </w:r>
      <w:r w:rsidR="00DA660C" w:rsidRPr="00790158">
        <w:t>,</w:t>
      </w:r>
    </w:p>
    <w:p w14:paraId="26F81A8E" w14:textId="77777777" w:rsidR="00D9173E" w:rsidRPr="00790158" w:rsidRDefault="00FA5F79" w:rsidP="00EF3802">
      <w:pPr>
        <w:pStyle w:val="Default"/>
        <w:numPr>
          <w:ilvl w:val="0"/>
          <w:numId w:val="8"/>
        </w:numPr>
        <w:ind w:left="992" w:hanging="425"/>
        <w:jc w:val="both"/>
      </w:pPr>
      <w:r w:rsidRPr="00790158">
        <w:t>vyk</w:t>
      </w:r>
      <w:r w:rsidR="00383980" w:rsidRPr="00790158">
        <w:t>azuje se</w:t>
      </w:r>
      <w:r w:rsidR="00D9173E" w:rsidRPr="00790158">
        <w:t>:</w:t>
      </w:r>
    </w:p>
    <w:p w14:paraId="171F8830" w14:textId="77777777" w:rsidR="00D9173E" w:rsidRPr="00790158" w:rsidRDefault="00D9173E" w:rsidP="00EF3802">
      <w:pPr>
        <w:pStyle w:val="Default"/>
        <w:numPr>
          <w:ilvl w:val="1"/>
          <w:numId w:val="27"/>
        </w:numPr>
        <w:ind w:left="1418" w:hanging="284"/>
        <w:jc w:val="both"/>
      </w:pPr>
      <w:r w:rsidRPr="00790158">
        <w:rPr>
          <w:b/>
          <w:i/>
        </w:rPr>
        <w:t>1 kód výkonu</w:t>
      </w:r>
      <w:r w:rsidRPr="00790158">
        <w:t xml:space="preserve"> = </w:t>
      </w:r>
      <w:r w:rsidRPr="00790158">
        <w:rPr>
          <w:b/>
        </w:rPr>
        <w:t>OD 00312</w:t>
      </w:r>
      <w:r w:rsidRPr="00790158">
        <w:t xml:space="preserve">, </w:t>
      </w:r>
      <w:r w:rsidRPr="00790158">
        <w:rPr>
          <w:b/>
        </w:rPr>
        <w:t>00412</w:t>
      </w:r>
      <w:r w:rsidRPr="00790158">
        <w:t xml:space="preserve">, </w:t>
      </w:r>
      <w:r w:rsidRPr="00790158">
        <w:rPr>
          <w:b/>
        </w:rPr>
        <w:t>00512</w:t>
      </w:r>
      <w:r w:rsidRPr="00790158">
        <w:t xml:space="preserve"> nebo </w:t>
      </w:r>
      <w:r w:rsidRPr="00790158">
        <w:rPr>
          <w:b/>
        </w:rPr>
        <w:t>00612</w:t>
      </w:r>
    </w:p>
    <w:p w14:paraId="2FB861AB" w14:textId="77777777" w:rsidR="00D9173E" w:rsidRPr="00790158" w:rsidRDefault="00D9173E" w:rsidP="00EF3802">
      <w:pPr>
        <w:pStyle w:val="Default"/>
        <w:numPr>
          <w:ilvl w:val="1"/>
          <w:numId w:val="27"/>
        </w:numPr>
        <w:ind w:left="1418" w:hanging="284"/>
        <w:jc w:val="both"/>
      </w:pPr>
      <w:r w:rsidRPr="00790158">
        <w:rPr>
          <w:b/>
          <w:i/>
        </w:rPr>
        <w:t xml:space="preserve">1 kód ZULP </w:t>
      </w:r>
      <w:r w:rsidRPr="00790158">
        <w:rPr>
          <w:b/>
        </w:rPr>
        <w:t>= 0103070 ENGERIX-B 10 MCG</w:t>
      </w:r>
    </w:p>
    <w:p w14:paraId="4F87BADB" w14:textId="77777777" w:rsidR="0093242F" w:rsidRPr="00790158" w:rsidRDefault="00D9173E" w:rsidP="003A281A">
      <w:pPr>
        <w:pStyle w:val="Default"/>
        <w:numPr>
          <w:ilvl w:val="1"/>
          <w:numId w:val="27"/>
        </w:numPr>
        <w:ind w:left="1418" w:hanging="284"/>
        <w:jc w:val="both"/>
      </w:pPr>
      <w:r w:rsidRPr="00790158">
        <w:rPr>
          <w:b/>
          <w:i/>
        </w:rPr>
        <w:t>1 kód pro</w:t>
      </w:r>
      <w:r w:rsidRPr="00790158">
        <w:t xml:space="preserve"> příslušnou </w:t>
      </w:r>
      <w:r w:rsidRPr="00790158">
        <w:rPr>
          <w:b/>
          <w:i/>
        </w:rPr>
        <w:t>diagnózu</w:t>
      </w:r>
    </w:p>
    <w:p w14:paraId="25184651" w14:textId="5BA8B4EA" w:rsidR="0035131B" w:rsidRPr="00790158" w:rsidRDefault="000531B9" w:rsidP="00923579">
      <w:pPr>
        <w:pStyle w:val="Default"/>
        <w:numPr>
          <w:ilvl w:val="0"/>
          <w:numId w:val="73"/>
        </w:numPr>
        <w:spacing w:before="120"/>
        <w:ind w:left="426" w:hanging="426"/>
        <w:jc w:val="both"/>
      </w:pPr>
      <w:r w:rsidRPr="00790158">
        <w:t xml:space="preserve">Pravidelné očkování </w:t>
      </w:r>
      <w:r w:rsidRPr="00790158">
        <w:rPr>
          <w:b/>
        </w:rPr>
        <w:t>proti spalničkám, zarděnkám a příušnicím</w:t>
      </w:r>
      <w:r w:rsidR="00516F97" w:rsidRPr="00790158">
        <w:t xml:space="preserve"> </w:t>
      </w:r>
      <w:r w:rsidR="005C6A2B" w:rsidRPr="00790158">
        <w:t>po</w:t>
      </w:r>
      <w:r w:rsidR="00516F97" w:rsidRPr="00790158">
        <w:t xml:space="preserve">dle </w:t>
      </w:r>
      <w:r w:rsidRPr="00790158">
        <w:t>§ 5 Vyhlášky</w:t>
      </w:r>
      <w:r w:rsidR="0035131B" w:rsidRPr="00790158">
        <w:t>:</w:t>
      </w:r>
    </w:p>
    <w:p w14:paraId="2F4E5457" w14:textId="415915F6" w:rsidR="0035131B" w:rsidRPr="00790158" w:rsidRDefault="0035131B" w:rsidP="00EF3802">
      <w:pPr>
        <w:pStyle w:val="Default"/>
        <w:numPr>
          <w:ilvl w:val="1"/>
          <w:numId w:val="26"/>
        </w:numPr>
        <w:ind w:left="993" w:hanging="426"/>
        <w:jc w:val="both"/>
      </w:pPr>
      <w:r w:rsidRPr="00790158">
        <w:t>základní očkování se provede nejdříve první den třináctého měsíce po narození dítěte, ne</w:t>
      </w:r>
      <w:r w:rsidR="001D7E9A" w:rsidRPr="00790158">
        <w:t>j</w:t>
      </w:r>
      <w:r w:rsidRPr="00790158">
        <w:t>později však do dovršení osmnáctého měsíce věku dítěte,</w:t>
      </w:r>
    </w:p>
    <w:p w14:paraId="7CF3B666" w14:textId="77777777" w:rsidR="00E151D7" w:rsidRDefault="0035131B" w:rsidP="00A62C50">
      <w:pPr>
        <w:pStyle w:val="Default"/>
        <w:numPr>
          <w:ilvl w:val="1"/>
          <w:numId w:val="26"/>
        </w:numPr>
        <w:ind w:left="992" w:hanging="425"/>
        <w:jc w:val="both"/>
      </w:pPr>
      <w:r w:rsidRPr="00790158">
        <w:t>podání druhé dávky OL se provede od dovršení pátého roku věku do dovršení šestého roku věku dítěte.</w:t>
      </w:r>
    </w:p>
    <w:p w14:paraId="566775FE" w14:textId="50CF5BCF" w:rsidR="00E151D7" w:rsidRPr="00790158" w:rsidRDefault="00E151D7" w:rsidP="00A62C50">
      <w:pPr>
        <w:pStyle w:val="Default"/>
        <w:numPr>
          <w:ilvl w:val="1"/>
          <w:numId w:val="26"/>
        </w:numPr>
        <w:ind w:left="992" w:hanging="425"/>
        <w:jc w:val="both"/>
      </w:pPr>
      <w:r>
        <w:t>v</w:t>
      </w:r>
      <w:r w:rsidRPr="00790158">
        <w:t>ykazuje se:</w:t>
      </w:r>
    </w:p>
    <w:p w14:paraId="5A26784C" w14:textId="77777777" w:rsidR="00E151D7" w:rsidRPr="00790158" w:rsidRDefault="00E151D7" w:rsidP="00A62C50">
      <w:pPr>
        <w:pStyle w:val="Default"/>
        <w:numPr>
          <w:ilvl w:val="1"/>
          <w:numId w:val="78"/>
        </w:numPr>
        <w:ind w:left="1418" w:hanging="284"/>
        <w:jc w:val="both"/>
        <w:rPr>
          <w:i/>
        </w:rPr>
      </w:pPr>
      <w:r w:rsidRPr="00790158">
        <w:rPr>
          <w:b/>
          <w:i/>
        </w:rPr>
        <w:t>1 kód výkonu</w:t>
      </w:r>
      <w:r w:rsidRPr="00790158">
        <w:rPr>
          <w:i/>
        </w:rPr>
        <w:t xml:space="preserve"> = </w:t>
      </w:r>
      <w:r w:rsidRPr="00790158">
        <w:rPr>
          <w:b/>
          <w:i/>
        </w:rPr>
        <w:t>02105</w:t>
      </w:r>
    </w:p>
    <w:p w14:paraId="10E1F273" w14:textId="43BBF087" w:rsidR="00E151D7" w:rsidRPr="00790158" w:rsidRDefault="00E151D7" w:rsidP="00E151D7">
      <w:pPr>
        <w:pStyle w:val="Default"/>
        <w:numPr>
          <w:ilvl w:val="1"/>
          <w:numId w:val="78"/>
        </w:numPr>
        <w:tabs>
          <w:tab w:val="left" w:pos="2977"/>
        </w:tabs>
        <w:ind w:left="1418" w:hanging="284"/>
        <w:jc w:val="both"/>
        <w:rPr>
          <w:i/>
        </w:rPr>
      </w:pPr>
      <w:r w:rsidRPr="00790158">
        <w:rPr>
          <w:b/>
          <w:i/>
        </w:rPr>
        <w:t xml:space="preserve">1 kód ZULP = </w:t>
      </w:r>
      <w:r w:rsidRPr="00790158">
        <w:rPr>
          <w:b/>
          <w:i/>
        </w:rPr>
        <w:tab/>
      </w:r>
      <w:r>
        <w:rPr>
          <w:b/>
          <w:i/>
        </w:rPr>
        <w:t>0026151 M-M-RVAXPRO</w:t>
      </w:r>
    </w:p>
    <w:p w14:paraId="6C536570" w14:textId="471EDC66" w:rsidR="00E151D7" w:rsidRPr="00790158" w:rsidRDefault="00E151D7" w:rsidP="00E151D7">
      <w:pPr>
        <w:pStyle w:val="Default"/>
        <w:numPr>
          <w:ilvl w:val="1"/>
          <w:numId w:val="78"/>
        </w:numPr>
        <w:spacing w:after="120"/>
        <w:ind w:left="1418" w:hanging="284"/>
        <w:jc w:val="both"/>
      </w:pPr>
      <w:r w:rsidRPr="00790158">
        <w:rPr>
          <w:b/>
          <w:i/>
        </w:rPr>
        <w:t>1 kód pro</w:t>
      </w:r>
      <w:r w:rsidRPr="00790158">
        <w:t xml:space="preserve"> příslušnou </w:t>
      </w:r>
      <w:r w:rsidRPr="00790158">
        <w:rPr>
          <w:b/>
          <w:i/>
        </w:rPr>
        <w:t>diagnózu</w:t>
      </w:r>
    </w:p>
    <w:p w14:paraId="6B2966B8" w14:textId="54ACB8E2" w:rsidR="00073D7B" w:rsidRPr="00790158" w:rsidRDefault="00073D7B" w:rsidP="005347C5">
      <w:pPr>
        <w:pStyle w:val="Default"/>
        <w:numPr>
          <w:ilvl w:val="0"/>
          <w:numId w:val="74"/>
        </w:numPr>
        <w:spacing w:before="120"/>
        <w:ind w:left="426" w:hanging="426"/>
        <w:jc w:val="both"/>
      </w:pPr>
      <w:r w:rsidRPr="00790158">
        <w:t>Pravidelné o</w:t>
      </w:r>
      <w:r w:rsidR="007720ED" w:rsidRPr="00790158">
        <w:t xml:space="preserve">čkování </w:t>
      </w:r>
      <w:r w:rsidR="00253707" w:rsidRPr="00790158">
        <w:rPr>
          <w:b/>
        </w:rPr>
        <w:t>proti pneumokokovým infekcím</w:t>
      </w:r>
      <w:r w:rsidR="00855484" w:rsidRPr="00790158">
        <w:rPr>
          <w:b/>
        </w:rPr>
        <w:t xml:space="preserve"> </w:t>
      </w:r>
      <w:r w:rsidR="00D03900" w:rsidRPr="00790158">
        <w:t>podle</w:t>
      </w:r>
      <w:r w:rsidRPr="00790158">
        <w:t xml:space="preserve"> § 6 Vyhlášky, které se</w:t>
      </w:r>
      <w:r w:rsidR="006818B3" w:rsidRPr="00790158">
        <w:t xml:space="preserve"> </w:t>
      </w:r>
      <w:r w:rsidRPr="00790158">
        <w:t>provádí u fyzických osob umístěných v</w:t>
      </w:r>
    </w:p>
    <w:p w14:paraId="2E5695F5" w14:textId="77777777" w:rsidR="002F3A79" w:rsidRPr="00790158" w:rsidRDefault="00073D7B" w:rsidP="00EF3802">
      <w:pPr>
        <w:pStyle w:val="Default"/>
        <w:numPr>
          <w:ilvl w:val="0"/>
          <w:numId w:val="35"/>
        </w:numPr>
        <w:ind w:left="851" w:hanging="284"/>
        <w:jc w:val="both"/>
      </w:pPr>
      <w:r w:rsidRPr="00790158">
        <w:t>léčebnách pro dlouhodobě nemocné,</w:t>
      </w:r>
    </w:p>
    <w:p w14:paraId="4AC3AE3F" w14:textId="77777777" w:rsidR="002F3A79" w:rsidRPr="00790158" w:rsidRDefault="00073D7B" w:rsidP="00EF3802">
      <w:pPr>
        <w:pStyle w:val="Default"/>
        <w:numPr>
          <w:ilvl w:val="0"/>
          <w:numId w:val="35"/>
        </w:numPr>
        <w:ind w:left="851" w:hanging="284"/>
        <w:jc w:val="both"/>
      </w:pPr>
      <w:r w:rsidRPr="00790158">
        <w:t>v domovech pro seniory,</w:t>
      </w:r>
    </w:p>
    <w:p w14:paraId="50008359" w14:textId="77777777" w:rsidR="00073D7B" w:rsidRPr="00790158" w:rsidRDefault="00073D7B" w:rsidP="00EF3802">
      <w:pPr>
        <w:pStyle w:val="Default"/>
        <w:numPr>
          <w:ilvl w:val="0"/>
          <w:numId w:val="35"/>
        </w:numPr>
        <w:spacing w:after="120"/>
        <w:ind w:left="851" w:hanging="284"/>
        <w:jc w:val="both"/>
      </w:pPr>
      <w:r w:rsidRPr="00790158">
        <w:t>v domovech pro osoby se zdravotním postižením nebo v domovech se zvláštním režimem</w:t>
      </w:r>
      <w:r w:rsidR="008202B1" w:rsidRPr="00790158">
        <w:t xml:space="preserve">, pokud tyto fyzické osoby trpí </w:t>
      </w:r>
      <w:r w:rsidRPr="00790158">
        <w:t>chronickým nespecifickým onemocněním dýchacích cest, chronickým onemocněním srdce, cév nebo ledvin nebo diabetem léčeným inzulínem</w:t>
      </w:r>
    </w:p>
    <w:p w14:paraId="3EBBCCB7" w14:textId="2C9C1609" w:rsidR="00BA6F83" w:rsidRPr="00790158" w:rsidRDefault="0030310E" w:rsidP="0030310E">
      <w:pPr>
        <w:pStyle w:val="Default"/>
        <w:ind w:firstLine="567"/>
        <w:jc w:val="both"/>
      </w:pPr>
      <w:r>
        <w:lastRenderedPageBreak/>
        <w:t>V</w:t>
      </w:r>
      <w:r w:rsidR="00BF5931" w:rsidRPr="00790158">
        <w:t>ykazuje se</w:t>
      </w:r>
      <w:r w:rsidR="00073D7B" w:rsidRPr="00790158">
        <w:t>:</w:t>
      </w:r>
    </w:p>
    <w:p w14:paraId="45A96B16" w14:textId="5EF2693F" w:rsidR="00BA6F83" w:rsidRPr="00BE18AB" w:rsidRDefault="00BA6F83" w:rsidP="00EF3802">
      <w:pPr>
        <w:pStyle w:val="Default"/>
        <w:numPr>
          <w:ilvl w:val="1"/>
          <w:numId w:val="36"/>
        </w:numPr>
        <w:ind w:left="1418" w:hanging="283"/>
        <w:jc w:val="both"/>
      </w:pPr>
      <w:r w:rsidRPr="00790158">
        <w:rPr>
          <w:b/>
          <w:i/>
        </w:rPr>
        <w:t>1 kód výkonu</w:t>
      </w:r>
      <w:r w:rsidRPr="00790158">
        <w:t xml:space="preserve"> </w:t>
      </w:r>
      <w:r w:rsidRPr="00790158">
        <w:rPr>
          <w:b/>
        </w:rPr>
        <w:t xml:space="preserve">= </w:t>
      </w:r>
      <w:r w:rsidR="003724CC" w:rsidRPr="00790158">
        <w:rPr>
          <w:b/>
        </w:rPr>
        <w:t>02105</w:t>
      </w:r>
      <w:r w:rsidR="003724CC" w:rsidRPr="00790158">
        <w:t xml:space="preserve"> nebo </w:t>
      </w:r>
      <w:r w:rsidR="00AB4F41" w:rsidRPr="00790158">
        <w:rPr>
          <w:b/>
        </w:rPr>
        <w:t>06</w:t>
      </w:r>
      <w:r w:rsidR="00BB1020" w:rsidRPr="00790158">
        <w:rPr>
          <w:b/>
        </w:rPr>
        <w:t>623</w:t>
      </w:r>
      <w:r w:rsidR="00BB1020" w:rsidRPr="00790158">
        <w:t xml:space="preserve"> nebo </w:t>
      </w:r>
      <w:r w:rsidR="00B94F9C" w:rsidRPr="00790158">
        <w:rPr>
          <w:b/>
        </w:rPr>
        <w:t xml:space="preserve">OD </w:t>
      </w:r>
      <w:r w:rsidR="007720ED" w:rsidRPr="00790158">
        <w:rPr>
          <w:b/>
        </w:rPr>
        <w:t>003</w:t>
      </w:r>
      <w:r w:rsidR="009E6FBA" w:rsidRPr="00790158">
        <w:rPr>
          <w:b/>
        </w:rPr>
        <w:t>05</w:t>
      </w:r>
      <w:r w:rsidR="007720ED" w:rsidRPr="00790158">
        <w:t xml:space="preserve">, </w:t>
      </w:r>
      <w:r w:rsidR="007720ED" w:rsidRPr="00790158">
        <w:rPr>
          <w:b/>
        </w:rPr>
        <w:t>00</w:t>
      </w:r>
      <w:r w:rsidR="009E6FBA" w:rsidRPr="00790158">
        <w:rPr>
          <w:b/>
        </w:rPr>
        <w:t>324</w:t>
      </w:r>
      <w:r w:rsidR="007720ED" w:rsidRPr="00790158">
        <w:t xml:space="preserve">, </w:t>
      </w:r>
      <w:r w:rsidR="007720ED" w:rsidRPr="00790158">
        <w:rPr>
          <w:b/>
        </w:rPr>
        <w:t>00</w:t>
      </w:r>
      <w:r w:rsidR="009E6FBA" w:rsidRPr="00790158">
        <w:rPr>
          <w:b/>
        </w:rPr>
        <w:t>405</w:t>
      </w:r>
      <w:r w:rsidR="009E6FBA" w:rsidRPr="00790158">
        <w:t xml:space="preserve">, </w:t>
      </w:r>
      <w:r w:rsidR="009E6FBA" w:rsidRPr="00790158">
        <w:rPr>
          <w:b/>
        </w:rPr>
        <w:t>00424</w:t>
      </w:r>
      <w:r w:rsidR="009E6FBA" w:rsidRPr="00790158">
        <w:t xml:space="preserve">, </w:t>
      </w:r>
      <w:r w:rsidR="009E6FBA" w:rsidRPr="00790158">
        <w:rPr>
          <w:b/>
        </w:rPr>
        <w:t>00505</w:t>
      </w:r>
      <w:r w:rsidR="009E6FBA" w:rsidRPr="00790158">
        <w:t xml:space="preserve">, </w:t>
      </w:r>
      <w:r w:rsidR="009E6FBA" w:rsidRPr="00790158">
        <w:rPr>
          <w:b/>
        </w:rPr>
        <w:t>00524</w:t>
      </w:r>
      <w:r w:rsidR="009E6FBA" w:rsidRPr="00790158">
        <w:t xml:space="preserve">, </w:t>
      </w:r>
      <w:r w:rsidR="009E6FBA" w:rsidRPr="00BE18AB">
        <w:rPr>
          <w:b/>
        </w:rPr>
        <w:t>00605</w:t>
      </w:r>
      <w:r w:rsidR="009E6FBA" w:rsidRPr="00BE18AB">
        <w:t xml:space="preserve">, </w:t>
      </w:r>
      <w:r w:rsidR="009E6FBA" w:rsidRPr="00BE18AB">
        <w:rPr>
          <w:b/>
        </w:rPr>
        <w:t>00624</w:t>
      </w:r>
      <w:r w:rsidR="009E6FBA" w:rsidRPr="00BE18AB">
        <w:t xml:space="preserve">, </w:t>
      </w:r>
      <w:r w:rsidR="009E6FBA" w:rsidRPr="00BE18AB">
        <w:rPr>
          <w:b/>
        </w:rPr>
        <w:t>00705</w:t>
      </w:r>
      <w:r w:rsidR="009E6FBA" w:rsidRPr="00BE18AB">
        <w:t xml:space="preserve">, </w:t>
      </w:r>
      <w:r w:rsidR="009E6FBA" w:rsidRPr="00BE18AB">
        <w:rPr>
          <w:b/>
        </w:rPr>
        <w:t>00720</w:t>
      </w:r>
      <w:r w:rsidR="009E6FBA" w:rsidRPr="00BE18AB">
        <w:t xml:space="preserve">, </w:t>
      </w:r>
      <w:r w:rsidR="009E6FBA" w:rsidRPr="00BE18AB">
        <w:rPr>
          <w:b/>
        </w:rPr>
        <w:t>00721</w:t>
      </w:r>
      <w:r w:rsidR="007720ED" w:rsidRPr="00BE18AB">
        <w:t xml:space="preserve"> nebo </w:t>
      </w:r>
      <w:r w:rsidR="007720ED" w:rsidRPr="00BE18AB">
        <w:rPr>
          <w:b/>
        </w:rPr>
        <w:t>00</w:t>
      </w:r>
      <w:r w:rsidR="009E6FBA" w:rsidRPr="00BE18AB">
        <w:rPr>
          <w:b/>
        </w:rPr>
        <w:t>724</w:t>
      </w:r>
    </w:p>
    <w:p w14:paraId="0F7E0655" w14:textId="503FD3C3" w:rsidR="00BA6F83" w:rsidRPr="00BE18AB" w:rsidRDefault="00BA6F83" w:rsidP="00EF3802">
      <w:pPr>
        <w:pStyle w:val="Default"/>
        <w:numPr>
          <w:ilvl w:val="1"/>
          <w:numId w:val="36"/>
        </w:numPr>
        <w:ind w:left="1418" w:hanging="283"/>
        <w:jc w:val="both"/>
      </w:pPr>
      <w:r w:rsidRPr="00BE18AB">
        <w:rPr>
          <w:b/>
          <w:i/>
        </w:rPr>
        <w:t>1 kód pro ZULP</w:t>
      </w:r>
      <w:r w:rsidRPr="00BE18AB">
        <w:t xml:space="preserve"> = </w:t>
      </w:r>
      <w:r w:rsidR="003A281A" w:rsidRPr="00BE18AB">
        <w:rPr>
          <w:rFonts w:eastAsia="Times New Roman"/>
          <w:b/>
          <w:bCs/>
          <w:i/>
          <w:iCs/>
          <w:color w:val="auto"/>
        </w:rPr>
        <w:t>0255467 PREVENAR 20</w:t>
      </w:r>
    </w:p>
    <w:p w14:paraId="70C5AE76" w14:textId="77777777" w:rsidR="00BA6F83" w:rsidRPr="00790158" w:rsidRDefault="00740B03" w:rsidP="00EF3802">
      <w:pPr>
        <w:pStyle w:val="Default"/>
        <w:numPr>
          <w:ilvl w:val="1"/>
          <w:numId w:val="36"/>
        </w:numPr>
        <w:ind w:left="1418" w:hanging="283"/>
        <w:jc w:val="both"/>
      </w:pPr>
      <w:r w:rsidRPr="00790158">
        <w:rPr>
          <w:b/>
          <w:i/>
        </w:rPr>
        <w:t>1 kód pro</w:t>
      </w:r>
      <w:r w:rsidRPr="00790158">
        <w:t xml:space="preserve"> příslušnou </w:t>
      </w:r>
      <w:r w:rsidRPr="00790158">
        <w:rPr>
          <w:b/>
          <w:i/>
        </w:rPr>
        <w:t>diagnózu</w:t>
      </w:r>
    </w:p>
    <w:p w14:paraId="6AC2DEEC" w14:textId="40E9E4B8" w:rsidR="007720ED" w:rsidRPr="00790158" w:rsidRDefault="00BA6F83" w:rsidP="00EF3802">
      <w:pPr>
        <w:pStyle w:val="Default"/>
        <w:numPr>
          <w:ilvl w:val="1"/>
          <w:numId w:val="36"/>
        </w:numPr>
        <w:spacing w:after="120"/>
        <w:ind w:left="1418" w:hanging="283"/>
        <w:jc w:val="both"/>
      </w:pPr>
      <w:r w:rsidRPr="00790158">
        <w:rPr>
          <w:b/>
          <w:i/>
        </w:rPr>
        <w:t>příznak zvýšené úhrady</w:t>
      </w:r>
      <w:r w:rsidRPr="00790158">
        <w:t xml:space="preserve"> = </w:t>
      </w:r>
      <w:r w:rsidRPr="00790158">
        <w:rPr>
          <w:b/>
        </w:rPr>
        <w:t>LZVL=“Z“</w:t>
      </w:r>
      <w:r w:rsidR="001F6EC9" w:rsidRPr="00790158">
        <w:t xml:space="preserve">, tzn. jedná se o úhradu </w:t>
      </w:r>
      <w:r w:rsidR="001F6EC9" w:rsidRPr="00790158">
        <w:rPr>
          <w:b/>
        </w:rPr>
        <w:t>UHR2</w:t>
      </w:r>
      <w:r w:rsidR="001F6EC9" w:rsidRPr="00790158">
        <w:t xml:space="preserve"> s nulovou hodnotou</w:t>
      </w:r>
    </w:p>
    <w:p w14:paraId="019BDA8F" w14:textId="2A430DC0" w:rsidR="000B1128" w:rsidRPr="00790158" w:rsidRDefault="00C0306F" w:rsidP="005347C5">
      <w:pPr>
        <w:pStyle w:val="Default"/>
        <w:numPr>
          <w:ilvl w:val="0"/>
          <w:numId w:val="74"/>
        </w:numPr>
        <w:spacing w:before="120"/>
        <w:ind w:left="426" w:hanging="426"/>
        <w:jc w:val="both"/>
      </w:pPr>
      <w:r w:rsidRPr="00790158">
        <w:t xml:space="preserve">Pravidelné očkování </w:t>
      </w:r>
      <w:r w:rsidRPr="00790158">
        <w:rPr>
          <w:b/>
        </w:rPr>
        <w:t>proti virové hepatitidě B</w:t>
      </w:r>
      <w:r w:rsidRPr="00790158">
        <w:t xml:space="preserve"> </w:t>
      </w:r>
      <w:r w:rsidR="001B0D0F" w:rsidRPr="00790158">
        <w:t>podle</w:t>
      </w:r>
      <w:r w:rsidRPr="00790158">
        <w:t xml:space="preserve"> § 7</w:t>
      </w:r>
      <w:r w:rsidR="00C0319E" w:rsidRPr="00790158">
        <w:t xml:space="preserve"> Vyhlášky</w:t>
      </w:r>
      <w:r w:rsidRPr="00790158">
        <w:t xml:space="preserve"> – s</w:t>
      </w:r>
      <w:r w:rsidR="009047FA" w:rsidRPr="00790158">
        <w:t> </w:t>
      </w:r>
      <w:r w:rsidR="000531B9" w:rsidRPr="00790158">
        <w:t>platností</w:t>
      </w:r>
      <w:r w:rsidR="009047FA" w:rsidRPr="00790158">
        <w:br/>
      </w:r>
      <w:r w:rsidR="000531B9" w:rsidRPr="00790158">
        <w:t xml:space="preserve">od 1. 1. 2018 dochází </w:t>
      </w:r>
      <w:r w:rsidRPr="00790158">
        <w:t xml:space="preserve">ke změně </w:t>
      </w:r>
      <w:r w:rsidR="00CE361E" w:rsidRPr="00790158">
        <w:t>ve</w:t>
      </w:r>
      <w:r w:rsidR="004909E1" w:rsidRPr="00790158">
        <w:t xml:space="preserve"> </w:t>
      </w:r>
      <w:r w:rsidR="00CE361E" w:rsidRPr="00790158">
        <w:t>výčtu op</w:t>
      </w:r>
      <w:r w:rsidR="00F94A5B" w:rsidRPr="00790158">
        <w:t>r</w:t>
      </w:r>
      <w:r w:rsidR="00CE361E" w:rsidRPr="00790158">
        <w:t>ávněných fyzických osob</w:t>
      </w:r>
      <w:r w:rsidRPr="00790158">
        <w:t xml:space="preserve"> v</w:t>
      </w:r>
      <w:r w:rsidR="000531B9" w:rsidRPr="00790158">
        <w:t xml:space="preserve"> </w:t>
      </w:r>
      <w:r w:rsidRPr="00790158">
        <w:t>odst. (1)</w:t>
      </w:r>
      <w:r w:rsidR="00B75405" w:rsidRPr="00790158">
        <w:t>, tj. o</w:t>
      </w:r>
      <w:r w:rsidRPr="00790158">
        <w:t>čkování lze provést aplik</w:t>
      </w:r>
      <w:r w:rsidR="00D51472" w:rsidRPr="00790158">
        <w:t>a</w:t>
      </w:r>
      <w:r w:rsidRPr="00790158">
        <w:t xml:space="preserve">cí </w:t>
      </w:r>
      <w:r w:rsidR="008216E8" w:rsidRPr="00790158">
        <w:t>čtyř</w:t>
      </w:r>
      <w:r w:rsidRPr="00790158">
        <w:t xml:space="preserve"> dávek pouze u fyzických osob, které mají být zařazeny do pravidelných dialyzačních programů</w:t>
      </w:r>
      <w:r w:rsidR="00F55AC4" w:rsidRPr="00790158">
        <w:t xml:space="preserve"> (OL 0028399 F</w:t>
      </w:r>
      <w:r w:rsidR="008E0E63" w:rsidRPr="00790158">
        <w:t>ENDRIX</w:t>
      </w:r>
      <w:r w:rsidR="00F55AC4" w:rsidRPr="00790158">
        <w:t>)</w:t>
      </w:r>
      <w:r w:rsidR="004C1F8A" w:rsidRPr="00790158">
        <w:t xml:space="preserve"> a v</w:t>
      </w:r>
      <w:r w:rsidR="000B1128" w:rsidRPr="00790158">
        <w:t>ykazuje se:</w:t>
      </w:r>
    </w:p>
    <w:p w14:paraId="797425FD" w14:textId="77777777" w:rsidR="000B1128" w:rsidRPr="00790158" w:rsidRDefault="000B1128" w:rsidP="00EF3802">
      <w:pPr>
        <w:pStyle w:val="Default"/>
        <w:numPr>
          <w:ilvl w:val="1"/>
          <w:numId w:val="36"/>
        </w:numPr>
        <w:ind w:left="1418" w:hanging="425"/>
        <w:jc w:val="both"/>
      </w:pPr>
      <w:r w:rsidRPr="00790158">
        <w:rPr>
          <w:b/>
          <w:i/>
        </w:rPr>
        <w:t>1 kód výkonu</w:t>
      </w:r>
      <w:r w:rsidRPr="00790158">
        <w:t xml:space="preserve"> </w:t>
      </w:r>
      <w:r w:rsidRPr="00790158">
        <w:rPr>
          <w:b/>
        </w:rPr>
        <w:t>= 02105</w:t>
      </w:r>
    </w:p>
    <w:p w14:paraId="449A6A62" w14:textId="06B21BC5" w:rsidR="000B1128" w:rsidRPr="00790158" w:rsidRDefault="000B1128" w:rsidP="00EF3802">
      <w:pPr>
        <w:pStyle w:val="Default"/>
        <w:numPr>
          <w:ilvl w:val="1"/>
          <w:numId w:val="36"/>
        </w:numPr>
        <w:ind w:left="1418" w:hanging="425"/>
        <w:jc w:val="both"/>
      </w:pPr>
      <w:r w:rsidRPr="00790158">
        <w:rPr>
          <w:b/>
          <w:i/>
        </w:rPr>
        <w:t>1 kód pro ZULP</w:t>
      </w:r>
      <w:r w:rsidRPr="00790158">
        <w:t xml:space="preserve"> = </w:t>
      </w:r>
      <w:r w:rsidRPr="00790158">
        <w:rPr>
          <w:b/>
        </w:rPr>
        <w:t>00</w:t>
      </w:r>
      <w:r w:rsidR="00D914A4" w:rsidRPr="00790158">
        <w:rPr>
          <w:b/>
        </w:rPr>
        <w:t>28399 FENDRIX</w:t>
      </w:r>
    </w:p>
    <w:p w14:paraId="7F8F9FDF" w14:textId="6E1C0937" w:rsidR="000B1128" w:rsidRPr="00790158" w:rsidRDefault="000B1128" w:rsidP="00EF3802">
      <w:pPr>
        <w:pStyle w:val="Default"/>
        <w:numPr>
          <w:ilvl w:val="1"/>
          <w:numId w:val="36"/>
        </w:numPr>
        <w:ind w:left="1418" w:hanging="425"/>
        <w:jc w:val="both"/>
      </w:pPr>
      <w:r w:rsidRPr="00790158">
        <w:rPr>
          <w:b/>
          <w:i/>
        </w:rPr>
        <w:t>1 kód pro</w:t>
      </w:r>
      <w:r w:rsidRPr="00790158">
        <w:t xml:space="preserve"> příslušnou </w:t>
      </w:r>
      <w:r w:rsidRPr="00790158">
        <w:rPr>
          <w:b/>
          <w:i/>
        </w:rPr>
        <w:t>diagnózu</w:t>
      </w:r>
    </w:p>
    <w:p w14:paraId="55EAE2B3" w14:textId="69073225" w:rsidR="002C5C20" w:rsidRPr="00790158" w:rsidRDefault="002C5C20" w:rsidP="005347C5">
      <w:pPr>
        <w:pStyle w:val="Default"/>
        <w:numPr>
          <w:ilvl w:val="0"/>
          <w:numId w:val="74"/>
        </w:numPr>
        <w:spacing w:before="120"/>
        <w:ind w:left="426" w:hanging="426"/>
        <w:jc w:val="both"/>
      </w:pPr>
      <w:r w:rsidRPr="00790158">
        <w:t xml:space="preserve">Pravidelné očkování/přeočkování </w:t>
      </w:r>
      <w:r w:rsidRPr="00790158">
        <w:rPr>
          <w:b/>
        </w:rPr>
        <w:t>proti tetanu</w:t>
      </w:r>
      <w:r w:rsidRPr="00790158">
        <w:t xml:space="preserve"> – provádí se </w:t>
      </w:r>
      <w:r w:rsidRPr="009629A2">
        <w:rPr>
          <w:b/>
        </w:rPr>
        <w:t xml:space="preserve">OL </w:t>
      </w:r>
      <w:r w:rsidR="002F763F" w:rsidRPr="009629A2">
        <w:rPr>
          <w:b/>
        </w:rPr>
        <w:t xml:space="preserve">0208575 VACTETA </w:t>
      </w:r>
      <w:r w:rsidRPr="00790158">
        <w:t>a vykazuje se:</w:t>
      </w:r>
    </w:p>
    <w:p w14:paraId="2F07BF00" w14:textId="527F8928" w:rsidR="002C5C20" w:rsidRPr="00790158" w:rsidRDefault="002C5C20" w:rsidP="00EF3802">
      <w:pPr>
        <w:pStyle w:val="Default"/>
        <w:numPr>
          <w:ilvl w:val="1"/>
          <w:numId w:val="36"/>
        </w:numPr>
        <w:ind w:left="1418" w:hanging="283"/>
        <w:jc w:val="both"/>
      </w:pPr>
      <w:r w:rsidRPr="00790158">
        <w:rPr>
          <w:b/>
          <w:i/>
        </w:rPr>
        <w:t>1 kód výkonu</w:t>
      </w:r>
      <w:r w:rsidRPr="00790158">
        <w:t xml:space="preserve"> </w:t>
      </w:r>
      <w:r w:rsidRPr="00790158">
        <w:rPr>
          <w:b/>
        </w:rPr>
        <w:t>= 02105</w:t>
      </w:r>
      <w:r w:rsidR="00E45E4A" w:rsidRPr="00790158">
        <w:rPr>
          <w:b/>
        </w:rPr>
        <w:t xml:space="preserve"> </w:t>
      </w:r>
      <w:r w:rsidR="00E45E4A" w:rsidRPr="00790158">
        <w:rPr>
          <w:bCs/>
        </w:rPr>
        <w:t xml:space="preserve">nebo </w:t>
      </w:r>
      <w:r w:rsidR="00E45E4A" w:rsidRPr="00790158">
        <w:rPr>
          <w:b/>
        </w:rPr>
        <w:t>00721</w:t>
      </w:r>
    </w:p>
    <w:p w14:paraId="573731E6" w14:textId="719B74AB" w:rsidR="002C5C20" w:rsidRPr="00790158" w:rsidRDefault="002C5C20" w:rsidP="00EF3802">
      <w:pPr>
        <w:pStyle w:val="Default"/>
        <w:numPr>
          <w:ilvl w:val="1"/>
          <w:numId w:val="36"/>
        </w:numPr>
        <w:ind w:left="1418" w:hanging="283"/>
        <w:jc w:val="both"/>
      </w:pPr>
      <w:r w:rsidRPr="009629A2">
        <w:rPr>
          <w:b/>
          <w:i/>
        </w:rPr>
        <w:t>1 kód pro ZULP</w:t>
      </w:r>
      <w:r w:rsidRPr="009629A2">
        <w:t xml:space="preserve"> = </w:t>
      </w:r>
      <w:r w:rsidR="006F4F8A" w:rsidRPr="009629A2">
        <w:rPr>
          <w:b/>
        </w:rPr>
        <w:t>OL 0208575 VACTETA</w:t>
      </w:r>
      <w:r w:rsidRPr="00790158">
        <w:rPr>
          <w:b/>
        </w:rPr>
        <w:t xml:space="preserve"> </w:t>
      </w:r>
    </w:p>
    <w:p w14:paraId="7B8228A8" w14:textId="77777777" w:rsidR="002C5C20" w:rsidRPr="00790158" w:rsidRDefault="002C5C20" w:rsidP="00EF3802">
      <w:pPr>
        <w:pStyle w:val="Default"/>
        <w:numPr>
          <w:ilvl w:val="1"/>
          <w:numId w:val="36"/>
        </w:numPr>
        <w:ind w:left="1418" w:hanging="283"/>
        <w:jc w:val="both"/>
      </w:pPr>
      <w:r w:rsidRPr="00790158">
        <w:rPr>
          <w:b/>
          <w:i/>
        </w:rPr>
        <w:t>1 kód pro</w:t>
      </w:r>
      <w:r w:rsidRPr="00790158">
        <w:t xml:space="preserve"> příslušnou </w:t>
      </w:r>
      <w:r w:rsidRPr="00790158">
        <w:rPr>
          <w:b/>
          <w:i/>
        </w:rPr>
        <w:t>diagnózu</w:t>
      </w:r>
    </w:p>
    <w:p w14:paraId="4B5EA8A5" w14:textId="37A756F4" w:rsidR="002C5C20" w:rsidRPr="00790158" w:rsidRDefault="002C5C20" w:rsidP="00EF3802">
      <w:pPr>
        <w:pStyle w:val="Default"/>
        <w:numPr>
          <w:ilvl w:val="1"/>
          <w:numId w:val="36"/>
        </w:numPr>
        <w:spacing w:after="120"/>
        <w:ind w:left="1418" w:hanging="284"/>
        <w:jc w:val="both"/>
      </w:pPr>
      <w:r w:rsidRPr="00790158">
        <w:rPr>
          <w:b/>
          <w:i/>
        </w:rPr>
        <w:t>příznak zvýšené úhrady</w:t>
      </w:r>
      <w:r w:rsidRPr="00790158">
        <w:t xml:space="preserve"> = </w:t>
      </w:r>
      <w:r w:rsidRPr="00790158">
        <w:rPr>
          <w:b/>
        </w:rPr>
        <w:t>LZVL=“Z“</w:t>
      </w:r>
      <w:r w:rsidR="005776A5" w:rsidRPr="00790158">
        <w:t xml:space="preserve">, tzn. jedná se o úhradu </w:t>
      </w:r>
      <w:r w:rsidR="005776A5" w:rsidRPr="00790158">
        <w:rPr>
          <w:b/>
        </w:rPr>
        <w:t>UHR2</w:t>
      </w:r>
      <w:r w:rsidR="005776A5" w:rsidRPr="00790158">
        <w:t xml:space="preserve"> s nulovou hodnotou</w:t>
      </w:r>
    </w:p>
    <w:p w14:paraId="0978A646" w14:textId="6D364FEA" w:rsidR="002C5C20" w:rsidRPr="00790158" w:rsidRDefault="002C5C20" w:rsidP="002F371C">
      <w:pPr>
        <w:pStyle w:val="Default"/>
        <w:spacing w:before="120" w:after="120"/>
        <w:ind w:left="426"/>
        <w:jc w:val="both"/>
        <w:rPr>
          <w:bCs/>
          <w:color w:val="auto"/>
        </w:rPr>
      </w:pPr>
      <w:r w:rsidRPr="00790158">
        <w:rPr>
          <w:b/>
          <w:bCs/>
        </w:rPr>
        <w:t>UPOZORNĚNÍ:</w:t>
      </w:r>
      <w:r w:rsidRPr="00790158">
        <w:rPr>
          <w:bCs/>
        </w:rPr>
        <w:t xml:space="preserve"> </w:t>
      </w:r>
      <w:r w:rsidRPr="00790158">
        <w:rPr>
          <w:bCs/>
          <w:color w:val="auto"/>
        </w:rPr>
        <w:t>do vyčer</w:t>
      </w:r>
      <w:r w:rsidRPr="009629A2">
        <w:rPr>
          <w:bCs/>
          <w:color w:val="auto"/>
        </w:rPr>
        <w:t xml:space="preserve">pání zásob nebo ukončení expirace lze použít také </w:t>
      </w:r>
      <w:r w:rsidR="005A205C" w:rsidRPr="009629A2">
        <w:rPr>
          <w:b/>
        </w:rPr>
        <w:t>OL 0</w:t>
      </w:r>
      <w:r w:rsidR="002732F2" w:rsidRPr="009629A2">
        <w:rPr>
          <w:b/>
        </w:rPr>
        <w:t xml:space="preserve">083443 </w:t>
      </w:r>
      <w:r w:rsidR="002732F2" w:rsidRPr="009629A2">
        <w:rPr>
          <w:bCs/>
        </w:rPr>
        <w:t>nebo</w:t>
      </w:r>
      <w:r w:rsidR="002732F2" w:rsidRPr="009629A2">
        <w:rPr>
          <w:b/>
        </w:rPr>
        <w:t xml:space="preserve"> 0268676 TETAVAX</w:t>
      </w:r>
      <w:r w:rsidRPr="00790158">
        <w:rPr>
          <w:bCs/>
          <w:color w:val="auto"/>
        </w:rPr>
        <w:t>.</w:t>
      </w:r>
    </w:p>
    <w:p w14:paraId="71B743E9" w14:textId="77777777" w:rsidR="009A1BF7" w:rsidRPr="00790158" w:rsidRDefault="009A1BF7" w:rsidP="00C52CF7">
      <w:pPr>
        <w:pStyle w:val="Default"/>
        <w:spacing w:before="120" w:after="120"/>
        <w:jc w:val="both"/>
      </w:pPr>
    </w:p>
    <w:p w14:paraId="6E218794" w14:textId="77777777" w:rsidR="002C6CF7" w:rsidRPr="00790158" w:rsidRDefault="00861C50" w:rsidP="00C52CF7">
      <w:pPr>
        <w:pStyle w:val="Nadpis1"/>
        <w:spacing w:before="120" w:after="120"/>
        <w:ind w:left="426" w:hanging="426"/>
        <w:jc w:val="center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 xml:space="preserve">C. </w:t>
      </w:r>
      <w:r w:rsidR="002C6CF7" w:rsidRPr="00790158">
        <w:rPr>
          <w:rFonts w:ascii="Times New Roman" w:hAnsi="Times New Roman"/>
          <w:sz w:val="24"/>
          <w:szCs w:val="24"/>
          <w:u w:val="single"/>
        </w:rPr>
        <w:t>V</w:t>
      </w:r>
      <w:r w:rsidR="005A3A96" w:rsidRPr="00790158">
        <w:rPr>
          <w:rFonts w:ascii="Times New Roman" w:hAnsi="Times New Roman"/>
          <w:sz w:val="24"/>
          <w:szCs w:val="24"/>
          <w:u w:val="single"/>
        </w:rPr>
        <w:t>ýjimky při aplikaci a vykazování</w:t>
      </w:r>
      <w:r w:rsidR="002C6CF7" w:rsidRPr="00790158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A3A96" w:rsidRPr="00790158">
        <w:rPr>
          <w:rFonts w:ascii="Times New Roman" w:hAnsi="Times New Roman"/>
          <w:sz w:val="24"/>
          <w:szCs w:val="24"/>
          <w:u w:val="single"/>
        </w:rPr>
        <w:t xml:space="preserve">pravidelného </w:t>
      </w:r>
      <w:r w:rsidR="002C6CF7" w:rsidRPr="00790158">
        <w:rPr>
          <w:rFonts w:ascii="Times New Roman" w:hAnsi="Times New Roman"/>
          <w:sz w:val="24"/>
          <w:szCs w:val="24"/>
          <w:u w:val="single"/>
        </w:rPr>
        <w:t>očkování</w:t>
      </w:r>
    </w:p>
    <w:p w14:paraId="175B274A" w14:textId="77777777" w:rsidR="00CE6763" w:rsidRPr="00790158" w:rsidRDefault="006210AC" w:rsidP="00EF3802">
      <w:pPr>
        <w:pStyle w:val="Default"/>
        <w:numPr>
          <w:ilvl w:val="0"/>
          <w:numId w:val="39"/>
        </w:numPr>
        <w:spacing w:before="120"/>
        <w:ind w:left="425" w:hanging="425"/>
        <w:jc w:val="both"/>
      </w:pPr>
      <w:r w:rsidRPr="00790158">
        <w:t>Vykazování a úhrada při rozložení očkování</w:t>
      </w:r>
      <w:r w:rsidR="00CE6763" w:rsidRPr="00790158">
        <w:t>:</w:t>
      </w:r>
    </w:p>
    <w:p w14:paraId="1EFEF25D" w14:textId="77777777" w:rsidR="00CE6763" w:rsidRPr="00790158" w:rsidRDefault="00CE6763" w:rsidP="00EF3802">
      <w:pPr>
        <w:numPr>
          <w:ilvl w:val="1"/>
          <w:numId w:val="38"/>
        </w:numPr>
        <w:tabs>
          <w:tab w:val="clear" w:pos="1440"/>
        </w:tabs>
        <w:ind w:left="992" w:hanging="425"/>
        <w:jc w:val="both"/>
        <w:outlineLvl w:val="0"/>
      </w:pPr>
      <w:r w:rsidRPr="00790158">
        <w:rPr>
          <w:b/>
        </w:rPr>
        <w:t>z důvodu zdravotního stavu pojištěnce</w:t>
      </w:r>
      <w:r w:rsidRPr="00790158">
        <w:t>:</w:t>
      </w:r>
    </w:p>
    <w:p w14:paraId="35A4A145" w14:textId="77777777" w:rsidR="00CE6763" w:rsidRPr="00790158" w:rsidRDefault="00CE6763" w:rsidP="00EF3802">
      <w:pPr>
        <w:pStyle w:val="Odstavecseseznamem"/>
        <w:numPr>
          <w:ilvl w:val="0"/>
          <w:numId w:val="6"/>
        </w:numPr>
        <w:ind w:left="1418" w:hanging="284"/>
        <w:jc w:val="both"/>
        <w:outlineLvl w:val="0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 xml:space="preserve">pojišťovna uhradí PZS všechny </w:t>
      </w:r>
      <w:r w:rsidR="006210AC" w:rsidRPr="00790158">
        <w:rPr>
          <w:rFonts w:ascii="Times New Roman" w:hAnsi="Times New Roman"/>
          <w:sz w:val="24"/>
          <w:szCs w:val="24"/>
        </w:rPr>
        <w:t xml:space="preserve">OL a uhradí všechny </w:t>
      </w:r>
      <w:r w:rsidRPr="00790158">
        <w:rPr>
          <w:rFonts w:ascii="Times New Roman" w:hAnsi="Times New Roman"/>
          <w:sz w:val="24"/>
          <w:szCs w:val="24"/>
        </w:rPr>
        <w:t xml:space="preserve">vykázané </w:t>
      </w:r>
      <w:r w:rsidR="006210AC" w:rsidRPr="00790158">
        <w:rPr>
          <w:rFonts w:ascii="Times New Roman" w:hAnsi="Times New Roman"/>
          <w:sz w:val="24"/>
          <w:szCs w:val="24"/>
        </w:rPr>
        <w:t xml:space="preserve">výkony </w:t>
      </w:r>
      <w:r w:rsidRPr="00790158">
        <w:rPr>
          <w:rFonts w:ascii="Times New Roman" w:hAnsi="Times New Roman"/>
          <w:sz w:val="24"/>
          <w:szCs w:val="24"/>
        </w:rPr>
        <w:t>aplikace, pokud je důvodem zdravotní stav pojištěnce, který je zdůvodněn ve zdravotnické dokumentaci,</w:t>
      </w:r>
    </w:p>
    <w:p w14:paraId="07CB927C" w14:textId="6BFA9729" w:rsidR="00CE6763" w:rsidRPr="00FA74F7" w:rsidRDefault="00CE6763" w:rsidP="00EF3802">
      <w:pPr>
        <w:pStyle w:val="Odstavecseseznamem"/>
        <w:numPr>
          <w:ilvl w:val="0"/>
          <w:numId w:val="6"/>
        </w:numPr>
        <w:spacing w:after="120"/>
        <w:ind w:left="1418" w:hanging="284"/>
        <w:jc w:val="both"/>
        <w:outlineLvl w:val="0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 xml:space="preserve">aplikace se vykazuje kódem výkonu </w:t>
      </w:r>
      <w:r w:rsidRPr="00790158">
        <w:rPr>
          <w:rFonts w:ascii="Times New Roman" w:hAnsi="Times New Roman"/>
          <w:b/>
          <w:sz w:val="24"/>
          <w:szCs w:val="24"/>
        </w:rPr>
        <w:t>02105 + ZULP + dg</w:t>
      </w:r>
    </w:p>
    <w:p w14:paraId="27BF5E4A" w14:textId="57A4A44A" w:rsidR="00CE6763" w:rsidRPr="00790158" w:rsidRDefault="00CE6763" w:rsidP="00FF5111">
      <w:pPr>
        <w:spacing w:before="240" w:after="120"/>
        <w:ind w:left="1418"/>
        <w:jc w:val="both"/>
        <w:outlineLvl w:val="0"/>
      </w:pPr>
      <w:r w:rsidRPr="009629A2">
        <w:rPr>
          <w:b/>
        </w:rPr>
        <w:t xml:space="preserve">Příklad – očkování OL </w:t>
      </w:r>
      <w:r w:rsidR="0062497B" w:rsidRPr="009629A2">
        <w:rPr>
          <w:b/>
          <w:color w:val="000000"/>
        </w:rPr>
        <w:t xml:space="preserve">0025646 </w:t>
      </w:r>
      <w:r w:rsidR="0062497B" w:rsidRPr="009629A2">
        <w:rPr>
          <w:b/>
        </w:rPr>
        <w:t>INFANRIX HEXA</w:t>
      </w:r>
    </w:p>
    <w:p w14:paraId="7390FC0B" w14:textId="09707F9B" w:rsidR="00CE6763" w:rsidRPr="00790158" w:rsidRDefault="00CE6763" w:rsidP="00D225EC">
      <w:pPr>
        <w:tabs>
          <w:tab w:val="left" w:pos="3686"/>
        </w:tabs>
        <w:spacing w:before="120" w:after="120"/>
        <w:ind w:left="1418"/>
        <w:jc w:val="both"/>
        <w:outlineLvl w:val="0"/>
      </w:pPr>
      <w:r w:rsidRPr="00790158">
        <w:rPr>
          <w:b/>
          <w:i/>
        </w:rPr>
        <w:t>standardní aplikace:</w:t>
      </w:r>
      <w:r w:rsidRPr="00790158">
        <w:tab/>
        <w:t>02105 + Z</w:t>
      </w:r>
      <w:r w:rsidRPr="002C2BC5">
        <w:t xml:space="preserve">ULP </w:t>
      </w:r>
      <w:r w:rsidR="00C52CF7" w:rsidRPr="002C2BC5">
        <w:t>0</w:t>
      </w:r>
      <w:r w:rsidR="0062497B" w:rsidRPr="002C2BC5">
        <w:t>0256</w:t>
      </w:r>
      <w:r w:rsidR="002C2BC5" w:rsidRPr="002C2BC5">
        <w:t>4</w:t>
      </w:r>
      <w:r w:rsidR="0062497B" w:rsidRPr="002C2BC5">
        <w:t>6</w:t>
      </w:r>
      <w:r w:rsidRPr="002C2BC5">
        <w:t xml:space="preserve"> + dg Z278</w:t>
      </w:r>
      <w:r w:rsidRPr="00790158">
        <w:t xml:space="preserve"> </w:t>
      </w:r>
    </w:p>
    <w:p w14:paraId="1C2236EC" w14:textId="15C034EB" w:rsidR="00CE6763" w:rsidRPr="00790158" w:rsidRDefault="00CE6763" w:rsidP="00D225EC">
      <w:pPr>
        <w:tabs>
          <w:tab w:val="left" w:pos="3686"/>
        </w:tabs>
        <w:ind w:left="1418"/>
        <w:jc w:val="both"/>
        <w:outlineLvl w:val="0"/>
      </w:pPr>
      <w:r w:rsidRPr="00790158">
        <w:rPr>
          <w:b/>
          <w:i/>
        </w:rPr>
        <w:t>nižší kombinace:</w:t>
      </w:r>
      <w:r w:rsidRPr="00790158">
        <w:tab/>
      </w:r>
      <w:proofErr w:type="spellStart"/>
      <w:r w:rsidRPr="00790158">
        <w:rPr>
          <w:b/>
        </w:rPr>
        <w:t>Infanrix</w:t>
      </w:r>
      <w:proofErr w:type="spellEnd"/>
      <w:r w:rsidRPr="00790158">
        <w:rPr>
          <w:b/>
        </w:rPr>
        <w:t xml:space="preserve"> + </w:t>
      </w:r>
      <w:proofErr w:type="spellStart"/>
      <w:r w:rsidRPr="00790158">
        <w:rPr>
          <w:b/>
        </w:rPr>
        <w:t>Hiberix</w:t>
      </w:r>
      <w:proofErr w:type="spellEnd"/>
      <w:r w:rsidRPr="00790158">
        <w:rPr>
          <w:b/>
        </w:rPr>
        <w:t xml:space="preserve"> + IPV + HB</w:t>
      </w:r>
    </w:p>
    <w:p w14:paraId="67A1B833" w14:textId="77777777" w:rsidR="00CE6763" w:rsidRPr="00790158" w:rsidRDefault="00CE6763" w:rsidP="00D225EC">
      <w:pPr>
        <w:tabs>
          <w:tab w:val="left" w:pos="3686"/>
        </w:tabs>
        <w:ind w:left="1418"/>
        <w:jc w:val="both"/>
        <w:outlineLvl w:val="0"/>
        <w:rPr>
          <w:b/>
        </w:rPr>
      </w:pPr>
      <w:r w:rsidRPr="00790158">
        <w:tab/>
        <w:t xml:space="preserve">02105 + ZULP </w:t>
      </w:r>
      <w:r w:rsidRPr="00790158">
        <w:rPr>
          <w:color w:val="000000"/>
        </w:rPr>
        <w:t>0032865</w:t>
      </w:r>
      <w:r w:rsidRPr="00790158">
        <w:t xml:space="preserve">+ dg Z278 </w:t>
      </w:r>
    </w:p>
    <w:p w14:paraId="42246CC5" w14:textId="001FCB4B" w:rsidR="00CE6763" w:rsidRPr="00513649" w:rsidRDefault="00CE6763" w:rsidP="00D225EC">
      <w:pPr>
        <w:tabs>
          <w:tab w:val="left" w:pos="3686"/>
        </w:tabs>
        <w:ind w:left="1418"/>
        <w:jc w:val="both"/>
        <w:outlineLvl w:val="0"/>
        <w:rPr>
          <w:b/>
        </w:rPr>
      </w:pPr>
      <w:r w:rsidRPr="00790158">
        <w:tab/>
        <w:t xml:space="preserve">02105 + ZULP </w:t>
      </w:r>
      <w:r w:rsidRPr="00790158">
        <w:rPr>
          <w:color w:val="000000"/>
        </w:rPr>
        <w:t>0054</w:t>
      </w:r>
      <w:r w:rsidRPr="00513649">
        <w:rPr>
          <w:color w:val="000000"/>
        </w:rPr>
        <w:t>227</w:t>
      </w:r>
      <w:r w:rsidRPr="00513649">
        <w:t>+ dg Z278</w:t>
      </w:r>
      <w:r w:rsidR="00D00A2C" w:rsidRPr="00513649">
        <w:t xml:space="preserve"> + LZV</w:t>
      </w:r>
      <w:r w:rsidR="00A75F22" w:rsidRPr="00513649">
        <w:t>L</w:t>
      </w:r>
      <w:r w:rsidR="00D00A2C" w:rsidRPr="00513649">
        <w:t>=</w:t>
      </w:r>
      <w:r w:rsidR="00A75F22" w:rsidRPr="00513649">
        <w:t>“</w:t>
      </w:r>
      <w:r w:rsidR="00D00A2C" w:rsidRPr="00513649">
        <w:t>Z</w:t>
      </w:r>
      <w:r w:rsidR="00A75F22" w:rsidRPr="00513649">
        <w:t>“</w:t>
      </w:r>
      <w:r w:rsidRPr="00513649">
        <w:t xml:space="preserve"> </w:t>
      </w:r>
    </w:p>
    <w:p w14:paraId="0A6D9F28" w14:textId="496EB342" w:rsidR="00CE6763" w:rsidRPr="00790158" w:rsidRDefault="00CE6763" w:rsidP="00D225EC">
      <w:pPr>
        <w:tabs>
          <w:tab w:val="left" w:pos="3686"/>
        </w:tabs>
        <w:ind w:left="1418"/>
        <w:jc w:val="both"/>
        <w:outlineLvl w:val="0"/>
        <w:rPr>
          <w:i/>
        </w:rPr>
      </w:pPr>
      <w:r w:rsidRPr="00513649">
        <w:tab/>
        <w:t xml:space="preserve">02105 + ZULP </w:t>
      </w:r>
      <w:r w:rsidR="00E338E1" w:rsidRPr="00513649">
        <w:rPr>
          <w:bCs/>
          <w:color w:val="000000"/>
        </w:rPr>
        <w:t>0259526</w:t>
      </w:r>
      <w:r w:rsidR="00E338E1" w:rsidRPr="00513649">
        <w:t xml:space="preserve"> nebo </w:t>
      </w:r>
      <w:r w:rsidRPr="00513649">
        <w:t>0</w:t>
      </w:r>
      <w:r w:rsidRPr="00790158">
        <w:t xml:space="preserve">100224 + dg Z240 </w:t>
      </w:r>
    </w:p>
    <w:p w14:paraId="2A7F6FFD" w14:textId="20B27E32" w:rsidR="00CE6763" w:rsidRPr="00790158" w:rsidRDefault="00CE6763" w:rsidP="00D225EC">
      <w:pPr>
        <w:tabs>
          <w:tab w:val="left" w:pos="3686"/>
        </w:tabs>
        <w:ind w:left="1418"/>
        <w:jc w:val="both"/>
        <w:outlineLvl w:val="0"/>
      </w:pPr>
      <w:r w:rsidRPr="00790158">
        <w:tab/>
        <w:t>02105 + ZULP 0103070 + dg Z246</w:t>
      </w:r>
    </w:p>
    <w:p w14:paraId="3E42426D" w14:textId="224CDF7E" w:rsidR="000009D0" w:rsidRPr="00790158" w:rsidRDefault="00F24987" w:rsidP="00A75F22">
      <w:pPr>
        <w:tabs>
          <w:tab w:val="left" w:pos="3686"/>
        </w:tabs>
        <w:spacing w:before="120"/>
        <w:ind w:left="1418"/>
        <w:jc w:val="both"/>
        <w:outlineLvl w:val="0"/>
      </w:pPr>
      <w:r w:rsidRPr="00790158">
        <w:rPr>
          <w:b/>
        </w:rPr>
        <w:t>UPOZORNĚNÍ:</w:t>
      </w:r>
      <w:r w:rsidRPr="00790158">
        <w:t xml:space="preserve"> </w:t>
      </w:r>
      <w:r w:rsidR="00121DF9" w:rsidRPr="00790158">
        <w:t>v</w:t>
      </w:r>
      <w:r w:rsidR="00AA2759" w:rsidRPr="00790158">
        <w:t> případě pravidelného očkování</w:t>
      </w:r>
      <w:r w:rsidR="00FD7816" w:rsidRPr="00790158">
        <w:t xml:space="preserve"> proti nákazám vyvolaným Haemophilus </w:t>
      </w:r>
      <w:proofErr w:type="spellStart"/>
      <w:r w:rsidR="00FD7816" w:rsidRPr="00790158">
        <w:t>influenzae</w:t>
      </w:r>
      <w:proofErr w:type="spellEnd"/>
      <w:r w:rsidR="00FD7816" w:rsidRPr="00790158">
        <w:t xml:space="preserve"> typ b</w:t>
      </w:r>
      <w:r w:rsidR="00AA2759" w:rsidRPr="00790158">
        <w:t xml:space="preserve"> </w:t>
      </w:r>
      <w:r w:rsidR="00A930AE" w:rsidRPr="00790158">
        <w:rPr>
          <w:b/>
        </w:rPr>
        <w:t>OL 0054227 HIBERIX</w:t>
      </w:r>
      <w:r w:rsidR="00AA2759" w:rsidRPr="00790158">
        <w:t xml:space="preserve"> </w:t>
      </w:r>
      <w:r w:rsidR="00A930AE" w:rsidRPr="00790158">
        <w:t>se vykazuje</w:t>
      </w:r>
      <w:r w:rsidR="000009D0" w:rsidRPr="00790158">
        <w:t>:</w:t>
      </w:r>
    </w:p>
    <w:p w14:paraId="5DFFE4D0" w14:textId="78208371" w:rsidR="00384B52" w:rsidRPr="00790158" w:rsidRDefault="00384B52" w:rsidP="00EF3802">
      <w:pPr>
        <w:pStyle w:val="Default"/>
        <w:numPr>
          <w:ilvl w:val="1"/>
          <w:numId w:val="36"/>
        </w:numPr>
        <w:ind w:left="1843" w:hanging="283"/>
        <w:jc w:val="both"/>
      </w:pPr>
      <w:r w:rsidRPr="00790158">
        <w:rPr>
          <w:b/>
          <w:i/>
        </w:rPr>
        <w:t>1 kód výkonu</w:t>
      </w:r>
      <w:r w:rsidRPr="00790158">
        <w:t xml:space="preserve"> </w:t>
      </w:r>
      <w:r w:rsidRPr="00790158">
        <w:rPr>
          <w:b/>
        </w:rPr>
        <w:t xml:space="preserve">= </w:t>
      </w:r>
      <w:r w:rsidR="00A930AE" w:rsidRPr="00790158">
        <w:rPr>
          <w:b/>
        </w:rPr>
        <w:t>02105</w:t>
      </w:r>
    </w:p>
    <w:p w14:paraId="3CF9EBE9" w14:textId="73DC924F" w:rsidR="00384B52" w:rsidRPr="00790158" w:rsidRDefault="00384B52" w:rsidP="00EF3802">
      <w:pPr>
        <w:pStyle w:val="Default"/>
        <w:numPr>
          <w:ilvl w:val="1"/>
          <w:numId w:val="36"/>
        </w:numPr>
        <w:ind w:left="1843" w:hanging="283"/>
        <w:jc w:val="both"/>
      </w:pPr>
      <w:r w:rsidRPr="00790158">
        <w:rPr>
          <w:b/>
          <w:i/>
        </w:rPr>
        <w:t>1 kód pro ZULP</w:t>
      </w:r>
      <w:r w:rsidRPr="00790158">
        <w:t xml:space="preserve"> = </w:t>
      </w:r>
      <w:r w:rsidR="00A930AE" w:rsidRPr="00790158">
        <w:rPr>
          <w:b/>
        </w:rPr>
        <w:t>0054227 HIBERIX</w:t>
      </w:r>
    </w:p>
    <w:p w14:paraId="5ADC1625" w14:textId="77777777" w:rsidR="00384B52" w:rsidRPr="00790158" w:rsidRDefault="00384B52" w:rsidP="00EF3802">
      <w:pPr>
        <w:pStyle w:val="Default"/>
        <w:numPr>
          <w:ilvl w:val="1"/>
          <w:numId w:val="36"/>
        </w:numPr>
        <w:ind w:left="1843" w:hanging="283"/>
        <w:jc w:val="both"/>
      </w:pPr>
      <w:r w:rsidRPr="00790158">
        <w:rPr>
          <w:b/>
          <w:i/>
        </w:rPr>
        <w:t>1 kód pro</w:t>
      </w:r>
      <w:r w:rsidRPr="00790158">
        <w:t xml:space="preserve"> příslušnou </w:t>
      </w:r>
      <w:r w:rsidRPr="00790158">
        <w:rPr>
          <w:b/>
          <w:i/>
        </w:rPr>
        <w:t>diagnózu</w:t>
      </w:r>
    </w:p>
    <w:p w14:paraId="484A74BD" w14:textId="30368EC4" w:rsidR="00384B52" w:rsidRPr="00790158" w:rsidRDefault="00384B52" w:rsidP="00EF3802">
      <w:pPr>
        <w:pStyle w:val="Default"/>
        <w:numPr>
          <w:ilvl w:val="1"/>
          <w:numId w:val="36"/>
        </w:numPr>
        <w:spacing w:after="120"/>
        <w:ind w:left="1843" w:hanging="283"/>
        <w:jc w:val="both"/>
      </w:pPr>
      <w:r w:rsidRPr="00790158">
        <w:rPr>
          <w:b/>
          <w:i/>
        </w:rPr>
        <w:t>příznak zvýšené úhrady</w:t>
      </w:r>
      <w:r w:rsidRPr="00790158">
        <w:t xml:space="preserve"> = </w:t>
      </w:r>
      <w:r w:rsidRPr="00790158">
        <w:rPr>
          <w:b/>
        </w:rPr>
        <w:t>LZVL=“Z“</w:t>
      </w:r>
    </w:p>
    <w:p w14:paraId="4C322BA2" w14:textId="77777777" w:rsidR="000654F8" w:rsidRPr="000654F8" w:rsidRDefault="000654F8" w:rsidP="000654F8">
      <w:pPr>
        <w:spacing w:before="120"/>
        <w:ind w:left="993"/>
        <w:jc w:val="both"/>
        <w:outlineLvl w:val="0"/>
      </w:pPr>
    </w:p>
    <w:p w14:paraId="75F8080F" w14:textId="6675B1C8" w:rsidR="00CE6763" w:rsidRPr="00790158" w:rsidRDefault="00CE6763" w:rsidP="00EF3802">
      <w:pPr>
        <w:numPr>
          <w:ilvl w:val="1"/>
          <w:numId w:val="38"/>
        </w:numPr>
        <w:tabs>
          <w:tab w:val="clear" w:pos="1440"/>
        </w:tabs>
        <w:spacing w:before="120"/>
        <w:ind w:left="993" w:hanging="426"/>
        <w:jc w:val="both"/>
        <w:outlineLvl w:val="0"/>
      </w:pPr>
      <w:r w:rsidRPr="00790158">
        <w:rPr>
          <w:b/>
        </w:rPr>
        <w:lastRenderedPageBreak/>
        <w:t>na základě žádosti zákonných zástupců pojištěnce</w:t>
      </w:r>
      <w:r w:rsidRPr="00790158">
        <w:t>:</w:t>
      </w:r>
    </w:p>
    <w:p w14:paraId="475A2EC5" w14:textId="77777777" w:rsidR="00CE6763" w:rsidRPr="00790158" w:rsidRDefault="00CE6763" w:rsidP="00EF3802">
      <w:pPr>
        <w:pStyle w:val="Odstavecseseznamem"/>
        <w:numPr>
          <w:ilvl w:val="0"/>
          <w:numId w:val="7"/>
        </w:numPr>
        <w:ind w:left="1418" w:hanging="284"/>
        <w:jc w:val="both"/>
        <w:outlineLvl w:val="0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>tzn. pro aplikaci OL nehrazené z </w:t>
      </w:r>
      <w:proofErr w:type="spellStart"/>
      <w:r w:rsidRPr="00790158">
        <w:rPr>
          <w:rFonts w:ascii="Times New Roman" w:hAnsi="Times New Roman"/>
          <w:sz w:val="24"/>
          <w:szCs w:val="24"/>
        </w:rPr>
        <w:t>v.z.p</w:t>
      </w:r>
      <w:proofErr w:type="spellEnd"/>
      <w:r w:rsidRPr="00790158">
        <w:rPr>
          <w:rFonts w:ascii="Times New Roman" w:hAnsi="Times New Roman"/>
          <w:sz w:val="24"/>
          <w:szCs w:val="24"/>
        </w:rPr>
        <w:t>. se rozhodne pojištěnec nebo jeho zákonný zástupce, nejde o zdravotní stav pojištěnce,</w:t>
      </w:r>
    </w:p>
    <w:p w14:paraId="69C11734" w14:textId="77777777" w:rsidR="00CE6763" w:rsidRPr="00790158" w:rsidRDefault="00CE6763" w:rsidP="00EF3802">
      <w:pPr>
        <w:pStyle w:val="Odstavecseseznamem"/>
        <w:numPr>
          <w:ilvl w:val="0"/>
          <w:numId w:val="7"/>
        </w:numPr>
        <w:ind w:left="1418" w:hanging="284"/>
        <w:jc w:val="both"/>
        <w:outlineLvl w:val="0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>pojišťovna uhradí PZS aplikaci, tj. jednotlivé vpichy, očkovací látku pojišťovna nehradí,</w:t>
      </w:r>
    </w:p>
    <w:p w14:paraId="2FA4055A" w14:textId="25BDADA3" w:rsidR="00CE6763" w:rsidRPr="00790158" w:rsidRDefault="00CE6763" w:rsidP="00EF3802">
      <w:pPr>
        <w:pStyle w:val="Odstavecseseznamem"/>
        <w:numPr>
          <w:ilvl w:val="0"/>
          <w:numId w:val="7"/>
        </w:numPr>
        <w:ind w:left="1418" w:hanging="284"/>
        <w:jc w:val="both"/>
        <w:outlineLvl w:val="0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 xml:space="preserve">provedení očkování se vykazuje pouze kódem výkonu </w:t>
      </w:r>
      <w:r w:rsidRPr="00790158">
        <w:rPr>
          <w:rFonts w:ascii="Times New Roman" w:hAnsi="Times New Roman"/>
          <w:b/>
          <w:sz w:val="24"/>
          <w:szCs w:val="24"/>
        </w:rPr>
        <w:t>02100 + příslušná dg</w:t>
      </w:r>
    </w:p>
    <w:p w14:paraId="138B6B80" w14:textId="718D3263" w:rsidR="00CE6763" w:rsidRPr="00790158" w:rsidRDefault="00CE6763" w:rsidP="000654F8">
      <w:pPr>
        <w:spacing w:before="240"/>
        <w:ind w:left="1418"/>
        <w:jc w:val="both"/>
        <w:outlineLvl w:val="0"/>
      </w:pPr>
      <w:r w:rsidRPr="000654F8">
        <w:rPr>
          <w:b/>
        </w:rPr>
        <w:t xml:space="preserve">Příklad – očkování </w:t>
      </w:r>
      <w:r w:rsidR="00553445" w:rsidRPr="000654F8">
        <w:rPr>
          <w:b/>
        </w:rPr>
        <w:t xml:space="preserve">OL </w:t>
      </w:r>
      <w:r w:rsidR="00422E48" w:rsidRPr="000654F8">
        <w:rPr>
          <w:b/>
          <w:color w:val="000000"/>
        </w:rPr>
        <w:t xml:space="preserve">0025646 </w:t>
      </w:r>
      <w:r w:rsidR="00422E48" w:rsidRPr="000654F8">
        <w:rPr>
          <w:b/>
        </w:rPr>
        <w:t>INFANRIX HEXA</w:t>
      </w:r>
    </w:p>
    <w:p w14:paraId="66A7D175" w14:textId="174C4647" w:rsidR="00CE6763" w:rsidRPr="00790158" w:rsidRDefault="00CE6763" w:rsidP="00D225EC">
      <w:pPr>
        <w:tabs>
          <w:tab w:val="left" w:pos="3686"/>
        </w:tabs>
        <w:spacing w:before="120" w:after="120"/>
        <w:ind w:left="1418"/>
        <w:jc w:val="both"/>
        <w:outlineLvl w:val="0"/>
      </w:pPr>
      <w:r w:rsidRPr="00790158">
        <w:rPr>
          <w:b/>
          <w:i/>
        </w:rPr>
        <w:t>standardní aplikace:</w:t>
      </w:r>
      <w:r w:rsidRPr="00790158">
        <w:tab/>
        <w:t xml:space="preserve">02105 + ZULP </w:t>
      </w:r>
      <w:r w:rsidR="00553445" w:rsidRPr="00700E1C">
        <w:t>0</w:t>
      </w:r>
      <w:r w:rsidR="00422E48" w:rsidRPr="00700E1C">
        <w:t>0256</w:t>
      </w:r>
      <w:r w:rsidR="00700E1C" w:rsidRPr="00700E1C">
        <w:t>4</w:t>
      </w:r>
      <w:r w:rsidR="00422E48" w:rsidRPr="00700E1C">
        <w:t>6</w:t>
      </w:r>
      <w:r w:rsidRPr="00700E1C">
        <w:t xml:space="preserve"> + dg Z278</w:t>
      </w:r>
      <w:r w:rsidRPr="00790158">
        <w:t xml:space="preserve"> </w:t>
      </w:r>
    </w:p>
    <w:p w14:paraId="4F1B6C0A" w14:textId="77777777" w:rsidR="00CE6763" w:rsidRPr="00790158" w:rsidRDefault="00CE6763" w:rsidP="00D225EC">
      <w:pPr>
        <w:tabs>
          <w:tab w:val="left" w:pos="3686"/>
        </w:tabs>
        <w:ind w:left="1418"/>
        <w:jc w:val="both"/>
        <w:outlineLvl w:val="0"/>
      </w:pPr>
      <w:r w:rsidRPr="00790158">
        <w:rPr>
          <w:b/>
          <w:i/>
        </w:rPr>
        <w:t>nižší kombinace:</w:t>
      </w:r>
      <w:r w:rsidR="00D225EC" w:rsidRPr="00790158">
        <w:tab/>
      </w:r>
      <w:proofErr w:type="spellStart"/>
      <w:r w:rsidRPr="00790158">
        <w:rPr>
          <w:b/>
        </w:rPr>
        <w:t>Infanrix</w:t>
      </w:r>
      <w:proofErr w:type="spellEnd"/>
      <w:r w:rsidRPr="00790158">
        <w:rPr>
          <w:b/>
        </w:rPr>
        <w:t xml:space="preserve"> + </w:t>
      </w:r>
      <w:proofErr w:type="spellStart"/>
      <w:r w:rsidRPr="00790158">
        <w:rPr>
          <w:b/>
        </w:rPr>
        <w:t>Hiberix</w:t>
      </w:r>
      <w:proofErr w:type="spellEnd"/>
      <w:r w:rsidRPr="00790158">
        <w:rPr>
          <w:b/>
        </w:rPr>
        <w:t xml:space="preserve"> + IPV + HB</w:t>
      </w:r>
    </w:p>
    <w:p w14:paraId="6A0CA31B" w14:textId="77777777" w:rsidR="00CE6763" w:rsidRPr="00790158" w:rsidRDefault="00CE6763" w:rsidP="00D225EC">
      <w:pPr>
        <w:tabs>
          <w:tab w:val="left" w:pos="3119"/>
          <w:tab w:val="left" w:pos="3686"/>
        </w:tabs>
        <w:ind w:left="1418"/>
        <w:jc w:val="both"/>
        <w:outlineLvl w:val="0"/>
        <w:rPr>
          <w:b/>
        </w:rPr>
      </w:pPr>
      <w:r w:rsidRPr="00790158">
        <w:tab/>
      </w:r>
      <w:r w:rsidRPr="00790158">
        <w:tab/>
        <w:t>02100 + dg Z278</w:t>
      </w:r>
    </w:p>
    <w:p w14:paraId="01DA3D18" w14:textId="77777777" w:rsidR="00CE6763" w:rsidRPr="00790158" w:rsidRDefault="00CE6763" w:rsidP="00D225EC">
      <w:pPr>
        <w:tabs>
          <w:tab w:val="left" w:pos="3119"/>
          <w:tab w:val="left" w:pos="3686"/>
        </w:tabs>
        <w:ind w:left="1418"/>
        <w:jc w:val="both"/>
        <w:outlineLvl w:val="0"/>
        <w:rPr>
          <w:b/>
        </w:rPr>
      </w:pPr>
      <w:r w:rsidRPr="00790158">
        <w:tab/>
      </w:r>
      <w:r w:rsidRPr="00790158">
        <w:tab/>
        <w:t>02100 + dg Z278</w:t>
      </w:r>
    </w:p>
    <w:p w14:paraId="2C6685FB" w14:textId="77777777" w:rsidR="00CE6763" w:rsidRPr="00790158" w:rsidRDefault="00CE6763" w:rsidP="00D225EC">
      <w:pPr>
        <w:tabs>
          <w:tab w:val="left" w:pos="3119"/>
          <w:tab w:val="left" w:pos="3686"/>
        </w:tabs>
        <w:jc w:val="both"/>
        <w:outlineLvl w:val="0"/>
        <w:rPr>
          <w:i/>
        </w:rPr>
      </w:pPr>
      <w:r w:rsidRPr="00790158">
        <w:tab/>
      </w:r>
      <w:r w:rsidRPr="00790158">
        <w:tab/>
        <w:t>02100 + dg Z240</w:t>
      </w:r>
    </w:p>
    <w:p w14:paraId="3EB739A5" w14:textId="720C4DA3" w:rsidR="00CE6763" w:rsidRPr="00790158" w:rsidRDefault="00CE6763" w:rsidP="002251F7">
      <w:pPr>
        <w:tabs>
          <w:tab w:val="left" w:pos="3119"/>
          <w:tab w:val="left" w:pos="3686"/>
        </w:tabs>
        <w:jc w:val="both"/>
        <w:outlineLvl w:val="0"/>
      </w:pPr>
      <w:r w:rsidRPr="00790158">
        <w:tab/>
      </w:r>
      <w:r w:rsidRPr="00790158">
        <w:tab/>
        <w:t>02100 + dg Z246</w:t>
      </w:r>
      <w:r w:rsidRPr="00790158">
        <w:tab/>
      </w:r>
    </w:p>
    <w:p w14:paraId="3178F8FA" w14:textId="37D10D66" w:rsidR="00B52DBB" w:rsidRPr="00790158" w:rsidRDefault="00B52DBB" w:rsidP="00EF3802">
      <w:pPr>
        <w:pStyle w:val="Default"/>
        <w:numPr>
          <w:ilvl w:val="1"/>
          <w:numId w:val="38"/>
        </w:numPr>
        <w:tabs>
          <w:tab w:val="clear" w:pos="1440"/>
        </w:tabs>
        <w:spacing w:before="120" w:after="120"/>
        <w:ind w:left="993" w:hanging="448"/>
        <w:jc w:val="both"/>
      </w:pPr>
      <w:r w:rsidRPr="00790158">
        <w:t>na základě výjimky uvedené ve stanovisku MZ ČR č. j. MZDR 22683/</w:t>
      </w:r>
      <w:proofErr w:type="gramStart"/>
      <w:r w:rsidRPr="00790158">
        <w:t>2012</w:t>
      </w:r>
      <w:r w:rsidRPr="00790158">
        <w:rPr>
          <w:b/>
          <w:i/>
        </w:rPr>
        <w:t xml:space="preserve"> </w:t>
      </w:r>
      <w:r w:rsidRPr="00790158">
        <w:t xml:space="preserve"> ze</w:t>
      </w:r>
      <w:proofErr w:type="gramEnd"/>
      <w:r w:rsidR="00720C66" w:rsidRPr="00790158">
        <w:t xml:space="preserve"> </w:t>
      </w:r>
      <w:r w:rsidRPr="00790158">
        <w:t>dne 4. července 2012 nebudou pojišťovny povinny u tohoto typu očkování dávat informace o proočkovanosti pojištěnců použitou vakcínou (povinnost podle § 51 zákona č. 258/2000 Sb., o ochraně veřejného zdraví). Z tohoto důvodu se u výkonu 02100 ZULP nevykazuje.</w:t>
      </w:r>
    </w:p>
    <w:p w14:paraId="162B3B4C" w14:textId="08F46045" w:rsidR="00CE6763" w:rsidRPr="00790158" w:rsidRDefault="00CE6763" w:rsidP="00EF3802">
      <w:pPr>
        <w:pStyle w:val="Default"/>
        <w:numPr>
          <w:ilvl w:val="0"/>
          <w:numId w:val="39"/>
        </w:numPr>
        <w:spacing w:before="120" w:after="120"/>
        <w:ind w:left="426" w:hanging="426"/>
        <w:jc w:val="both"/>
      </w:pPr>
      <w:r w:rsidRPr="00790158">
        <w:rPr>
          <w:b/>
          <w:bCs/>
        </w:rPr>
        <w:t>Provedení pravidelného očkování v pozdějším věku dítěte</w:t>
      </w:r>
      <w:r w:rsidRPr="00790158">
        <w:rPr>
          <w:bCs/>
        </w:rPr>
        <w:t xml:space="preserve"> – s platností od 1. 1. 2018 bude hrazeno i pravidelné očkování provedené v pozdějším věku dítěte, a to v souladu s</w:t>
      </w:r>
      <w:r w:rsidR="004744D9" w:rsidRPr="00790158">
        <w:rPr>
          <w:bCs/>
        </w:rPr>
        <w:t> </w:t>
      </w:r>
      <w:r w:rsidRPr="00790158">
        <w:rPr>
          <w:bCs/>
        </w:rPr>
        <w:t>ustanovením § 11b Vyhlášky:</w:t>
      </w:r>
    </w:p>
    <w:p w14:paraId="138E899C" w14:textId="77777777" w:rsidR="000D32D1" w:rsidRPr="00790158" w:rsidRDefault="00CE6763" w:rsidP="00CE6763">
      <w:pPr>
        <w:pStyle w:val="Default"/>
        <w:spacing w:before="120" w:after="120"/>
        <w:ind w:left="426"/>
        <w:jc w:val="both"/>
      </w:pPr>
      <w:r w:rsidRPr="00790158">
        <w:t>Není-li možné z důvodu zdravotního stavu dítěte, který vylučuje možnost podání očkovací látky, provést pravidelné očkování v základních termínech, provede se takové očkování i v pozdějším věku dítěte, a to v souladu s SPC k jednotlivým očkovacím látkám. Obdobně se postupuje i v případě dětí cizinců pobývajících na území České republiky nebo dětí, jejichž očkování bylo zahájeno v zahraničí.</w:t>
      </w:r>
    </w:p>
    <w:p w14:paraId="4561D96F" w14:textId="18A62952" w:rsidR="00D34C27" w:rsidRPr="00790158" w:rsidRDefault="005E74FF" w:rsidP="001669E8">
      <w:pPr>
        <w:pStyle w:val="Default"/>
        <w:spacing w:before="120" w:after="120"/>
        <w:ind w:left="425"/>
        <w:jc w:val="both"/>
      </w:pPr>
      <w:r w:rsidRPr="00790158">
        <w:rPr>
          <w:b/>
          <w:bCs/>
          <w:color w:val="auto"/>
        </w:rPr>
        <w:t>POZNÁMKA:</w:t>
      </w:r>
      <w:r w:rsidRPr="00790158">
        <w:t xml:space="preserve"> v případě </w:t>
      </w:r>
      <w:r w:rsidRPr="00790158">
        <w:rPr>
          <w:b/>
        </w:rPr>
        <w:t>doočkování dětí proti virové hepatitidě B</w:t>
      </w:r>
      <w:r w:rsidRPr="00790158">
        <w:t xml:space="preserve"> v rámci pravidelného očkování se u dětí do 15 let včetně aplikuje </w:t>
      </w:r>
      <w:r w:rsidRPr="00790158">
        <w:rPr>
          <w:b/>
        </w:rPr>
        <w:t>OL 0103070 ENGERIX-B 10 MCG</w:t>
      </w:r>
      <w:r w:rsidRPr="00790158">
        <w:t xml:space="preserve">, </w:t>
      </w:r>
      <w:r w:rsidR="00D34C27" w:rsidRPr="00790158">
        <w:t>k</w:t>
      </w:r>
      <w:r w:rsidR="001B07F4" w:rsidRPr="00790158">
        <w:t xml:space="preserve">terá se </w:t>
      </w:r>
      <w:r w:rsidR="00D34C27" w:rsidRPr="00790158">
        <w:t>vykazuje:</w:t>
      </w:r>
    </w:p>
    <w:p w14:paraId="717B79B2" w14:textId="77777777" w:rsidR="00D34C27" w:rsidRPr="00790158" w:rsidRDefault="00D34C27" w:rsidP="00EF3802">
      <w:pPr>
        <w:pStyle w:val="Default"/>
        <w:numPr>
          <w:ilvl w:val="1"/>
          <w:numId w:val="36"/>
        </w:numPr>
        <w:ind w:left="1418" w:hanging="284"/>
        <w:jc w:val="both"/>
      </w:pPr>
      <w:r w:rsidRPr="00790158">
        <w:rPr>
          <w:b/>
          <w:i/>
        </w:rPr>
        <w:t>1 kód výkonu</w:t>
      </w:r>
      <w:r w:rsidRPr="00790158">
        <w:t xml:space="preserve"> </w:t>
      </w:r>
      <w:r w:rsidRPr="00790158">
        <w:rPr>
          <w:b/>
        </w:rPr>
        <w:t>= 02105</w:t>
      </w:r>
    </w:p>
    <w:p w14:paraId="28F8962E" w14:textId="65FCCBA0" w:rsidR="00D34C27" w:rsidRPr="00790158" w:rsidRDefault="00D34C27" w:rsidP="00EF3802">
      <w:pPr>
        <w:pStyle w:val="Default"/>
        <w:numPr>
          <w:ilvl w:val="1"/>
          <w:numId w:val="36"/>
        </w:numPr>
        <w:ind w:left="1418" w:hanging="283"/>
        <w:jc w:val="both"/>
      </w:pPr>
      <w:r w:rsidRPr="00790158">
        <w:rPr>
          <w:b/>
          <w:i/>
        </w:rPr>
        <w:t>1 kód pro ZULP</w:t>
      </w:r>
      <w:r w:rsidRPr="00790158">
        <w:t xml:space="preserve"> = </w:t>
      </w:r>
      <w:r w:rsidRPr="00790158">
        <w:rPr>
          <w:b/>
        </w:rPr>
        <w:t>0103070 ENGERIX-B 10 MCG</w:t>
      </w:r>
    </w:p>
    <w:p w14:paraId="63A62791" w14:textId="77777777" w:rsidR="00D34C27" w:rsidRPr="00790158" w:rsidRDefault="00D34C27" w:rsidP="00EF3802">
      <w:pPr>
        <w:pStyle w:val="Default"/>
        <w:numPr>
          <w:ilvl w:val="1"/>
          <w:numId w:val="36"/>
        </w:numPr>
        <w:ind w:left="1418" w:hanging="283"/>
        <w:jc w:val="both"/>
      </w:pPr>
      <w:r w:rsidRPr="00790158">
        <w:rPr>
          <w:b/>
          <w:i/>
        </w:rPr>
        <w:t>1 kód pro</w:t>
      </w:r>
      <w:r w:rsidRPr="00790158">
        <w:t xml:space="preserve"> příslušnou </w:t>
      </w:r>
      <w:r w:rsidRPr="00790158">
        <w:rPr>
          <w:b/>
          <w:i/>
        </w:rPr>
        <w:t>diagnózu</w:t>
      </w:r>
    </w:p>
    <w:p w14:paraId="3D2FC4F3" w14:textId="1CB662EF" w:rsidR="005C5598" w:rsidRPr="00790158" w:rsidRDefault="00D34C27" w:rsidP="001669E8">
      <w:pPr>
        <w:pStyle w:val="Default"/>
        <w:spacing w:before="120" w:after="120"/>
        <w:ind w:left="425"/>
        <w:jc w:val="both"/>
      </w:pPr>
      <w:r w:rsidRPr="00790158">
        <w:t>U</w:t>
      </w:r>
      <w:r w:rsidR="005E74FF" w:rsidRPr="00790158">
        <w:t xml:space="preserve"> dětí ve věku 16 – 18 let</w:t>
      </w:r>
      <w:r w:rsidRPr="00790158">
        <w:t xml:space="preserve"> se aplikuje</w:t>
      </w:r>
      <w:r w:rsidR="005E74FF" w:rsidRPr="00790158">
        <w:t xml:space="preserve"> </w:t>
      </w:r>
      <w:r w:rsidR="005E74FF" w:rsidRPr="00790158">
        <w:rPr>
          <w:b/>
        </w:rPr>
        <w:t>OL 0103073 ENGERIX-B 20 MCG</w:t>
      </w:r>
      <w:r w:rsidRPr="00790158">
        <w:rPr>
          <w:bCs/>
          <w:color w:val="auto"/>
        </w:rPr>
        <w:t xml:space="preserve"> a </w:t>
      </w:r>
      <w:r w:rsidR="005C5598" w:rsidRPr="00790158">
        <w:t>vykazuje</w:t>
      </w:r>
      <w:r w:rsidRPr="00790158">
        <w:t xml:space="preserve"> se se zvýšeným příznakem úhrady</w:t>
      </w:r>
      <w:r w:rsidR="005C5598" w:rsidRPr="00790158">
        <w:t>:</w:t>
      </w:r>
    </w:p>
    <w:p w14:paraId="6EC4B299" w14:textId="77777777" w:rsidR="005C5598" w:rsidRPr="00790158" w:rsidRDefault="005C5598" w:rsidP="00EF3802">
      <w:pPr>
        <w:pStyle w:val="Default"/>
        <w:numPr>
          <w:ilvl w:val="1"/>
          <w:numId w:val="36"/>
        </w:numPr>
        <w:ind w:left="1418" w:hanging="284"/>
        <w:jc w:val="both"/>
      </w:pPr>
      <w:r w:rsidRPr="00790158">
        <w:rPr>
          <w:b/>
          <w:i/>
        </w:rPr>
        <w:t>1 kód výkonu</w:t>
      </w:r>
      <w:r w:rsidRPr="00790158">
        <w:t xml:space="preserve"> </w:t>
      </w:r>
      <w:r w:rsidRPr="00790158">
        <w:rPr>
          <w:b/>
        </w:rPr>
        <w:t>= 02105</w:t>
      </w:r>
    </w:p>
    <w:p w14:paraId="0B0483A2" w14:textId="1400259E" w:rsidR="005C5598" w:rsidRPr="00790158" w:rsidRDefault="005C5598" w:rsidP="00EF3802">
      <w:pPr>
        <w:pStyle w:val="Default"/>
        <w:numPr>
          <w:ilvl w:val="1"/>
          <w:numId w:val="36"/>
        </w:numPr>
        <w:ind w:left="1418" w:hanging="283"/>
        <w:jc w:val="both"/>
      </w:pPr>
      <w:r w:rsidRPr="00790158">
        <w:rPr>
          <w:b/>
          <w:i/>
        </w:rPr>
        <w:t>1 kód pro ZULP</w:t>
      </w:r>
      <w:r w:rsidRPr="00790158">
        <w:t xml:space="preserve"> = </w:t>
      </w:r>
      <w:r w:rsidR="00D34C27" w:rsidRPr="00790158">
        <w:rPr>
          <w:b/>
        </w:rPr>
        <w:t>0103073</w:t>
      </w:r>
      <w:r w:rsidRPr="00790158">
        <w:rPr>
          <w:b/>
        </w:rPr>
        <w:t xml:space="preserve"> </w:t>
      </w:r>
      <w:r w:rsidR="00D34C27" w:rsidRPr="00790158">
        <w:rPr>
          <w:b/>
        </w:rPr>
        <w:t>ENGERIX-B 20 MCG</w:t>
      </w:r>
    </w:p>
    <w:p w14:paraId="473A8EA1" w14:textId="77777777" w:rsidR="005C5598" w:rsidRPr="00790158" w:rsidRDefault="005C5598" w:rsidP="00EF3802">
      <w:pPr>
        <w:pStyle w:val="Default"/>
        <w:numPr>
          <w:ilvl w:val="1"/>
          <w:numId w:val="36"/>
        </w:numPr>
        <w:ind w:left="1418" w:hanging="283"/>
        <w:jc w:val="both"/>
      </w:pPr>
      <w:r w:rsidRPr="00790158">
        <w:rPr>
          <w:b/>
          <w:i/>
        </w:rPr>
        <w:t>1 kód pro</w:t>
      </w:r>
      <w:r w:rsidRPr="00790158">
        <w:t xml:space="preserve"> příslušnou </w:t>
      </w:r>
      <w:r w:rsidRPr="00790158">
        <w:rPr>
          <w:b/>
          <w:i/>
        </w:rPr>
        <w:t>diagnózu</w:t>
      </w:r>
    </w:p>
    <w:p w14:paraId="2C7E99D8" w14:textId="77777777" w:rsidR="005C5598" w:rsidRPr="00790158" w:rsidRDefault="005C5598" w:rsidP="00EF3802">
      <w:pPr>
        <w:pStyle w:val="Default"/>
        <w:numPr>
          <w:ilvl w:val="1"/>
          <w:numId w:val="36"/>
        </w:numPr>
        <w:ind w:left="1418" w:hanging="283"/>
        <w:jc w:val="both"/>
      </w:pPr>
      <w:r w:rsidRPr="00790158">
        <w:rPr>
          <w:b/>
          <w:i/>
        </w:rPr>
        <w:t>příznak zvýšené úhrady</w:t>
      </w:r>
      <w:r w:rsidRPr="00790158">
        <w:t xml:space="preserve"> = </w:t>
      </w:r>
      <w:r w:rsidRPr="00790158">
        <w:rPr>
          <w:b/>
        </w:rPr>
        <w:t>LZVL=“Z“</w:t>
      </w:r>
    </w:p>
    <w:p w14:paraId="24582956" w14:textId="415D58D4" w:rsidR="00FA4EFE" w:rsidRPr="00790158" w:rsidRDefault="00FA4EFE" w:rsidP="00EF3802">
      <w:pPr>
        <w:pStyle w:val="Default"/>
        <w:numPr>
          <w:ilvl w:val="0"/>
          <w:numId w:val="39"/>
        </w:numPr>
        <w:spacing w:before="120" w:after="120"/>
        <w:ind w:left="426" w:hanging="426"/>
        <w:jc w:val="both"/>
      </w:pPr>
      <w:r w:rsidRPr="00790158">
        <w:t>V</w:t>
      </w:r>
      <w:r w:rsidRPr="00790158">
        <w:rPr>
          <w:b/>
          <w:bCs/>
          <w:iCs/>
        </w:rPr>
        <w:t xml:space="preserve"> zájmu</w:t>
      </w:r>
      <w:r w:rsidRPr="00790158">
        <w:t xml:space="preserve"> podpory proočkovanosti populace, hradí zdravotní pojišťovny </w:t>
      </w:r>
      <w:r w:rsidRPr="00790158">
        <w:rPr>
          <w:b/>
          <w:bCs/>
          <w:iCs/>
        </w:rPr>
        <w:t>v souladu se stanoviskem Minist</w:t>
      </w:r>
      <w:r w:rsidR="00862666" w:rsidRPr="00790158">
        <w:rPr>
          <w:b/>
          <w:bCs/>
          <w:iCs/>
        </w:rPr>
        <w:t>erstv</w:t>
      </w:r>
      <w:r w:rsidRPr="00790158">
        <w:rPr>
          <w:b/>
          <w:bCs/>
          <w:iCs/>
        </w:rPr>
        <w:t>a zdravotnictví</w:t>
      </w:r>
      <w:r w:rsidRPr="00790158">
        <w:rPr>
          <w:b/>
        </w:rPr>
        <w:t xml:space="preserve"> </w:t>
      </w:r>
      <w:r w:rsidR="00862666" w:rsidRPr="00790158">
        <w:rPr>
          <w:b/>
        </w:rPr>
        <w:t>ČR</w:t>
      </w:r>
      <w:r w:rsidRPr="00790158">
        <w:t> ze dne 16. května 2018, čj. MZDR 20091/2018-1/</w:t>
      </w:r>
      <w:r w:rsidR="001D7E9A" w:rsidRPr="00790158">
        <w:t>DZP, i</w:t>
      </w:r>
      <w:r w:rsidRPr="00790158">
        <w:t xml:space="preserve"> očkování </w:t>
      </w:r>
      <w:r w:rsidRPr="00790158">
        <w:rPr>
          <w:b/>
          <w:bCs/>
          <w:iCs/>
        </w:rPr>
        <w:t>provedená</w:t>
      </w:r>
      <w:r w:rsidRPr="00790158">
        <w:rPr>
          <w:b/>
          <w:bCs/>
        </w:rPr>
        <w:t xml:space="preserve"> </w:t>
      </w:r>
      <w:r w:rsidRPr="00790158">
        <w:t xml:space="preserve">mimo termíny stanovené </w:t>
      </w:r>
      <w:r w:rsidR="00F0626D" w:rsidRPr="00790158">
        <w:rPr>
          <w:b/>
        </w:rPr>
        <w:t>Vyhláškou</w:t>
      </w:r>
      <w:r w:rsidRPr="00790158">
        <w:rPr>
          <w:b/>
          <w:bCs/>
          <w:iCs/>
        </w:rPr>
        <w:t xml:space="preserve"> (tzv. očkovací kalendář), </w:t>
      </w:r>
      <w:r w:rsidRPr="00790158">
        <w:rPr>
          <w:b/>
          <w:bCs/>
          <w:iCs/>
          <w:u w:val="single"/>
        </w:rPr>
        <w:t>a to</w:t>
      </w:r>
      <w:r w:rsidRPr="00790158">
        <w:rPr>
          <w:u w:val="single"/>
        </w:rPr>
        <w:t xml:space="preserve"> do věku dítěte, </w:t>
      </w:r>
      <w:r w:rsidRPr="00790158">
        <w:rPr>
          <w:iCs/>
          <w:u w:val="single"/>
        </w:rPr>
        <w:t xml:space="preserve">který odpovídá indikačním podmínkám použitého </w:t>
      </w:r>
      <w:r w:rsidRPr="00790158">
        <w:rPr>
          <w:b/>
          <w:bCs/>
          <w:iCs/>
          <w:u w:val="single"/>
        </w:rPr>
        <w:t>léčivého</w:t>
      </w:r>
      <w:r w:rsidRPr="00790158">
        <w:rPr>
          <w:iCs/>
          <w:u w:val="single"/>
        </w:rPr>
        <w:t xml:space="preserve"> přípravku </w:t>
      </w:r>
      <w:r w:rsidRPr="00790158">
        <w:rPr>
          <w:b/>
          <w:bCs/>
          <w:iCs/>
          <w:u w:val="single"/>
        </w:rPr>
        <w:t>obsahující očkovací látku pro daný typ očkování</w:t>
      </w:r>
      <w:r w:rsidRPr="00790158">
        <w:t>.  </w:t>
      </w:r>
    </w:p>
    <w:p w14:paraId="71C71125" w14:textId="2C7AC502" w:rsidR="00FA4EFE" w:rsidRPr="00790158" w:rsidRDefault="00FA4EFE" w:rsidP="00FA4EFE">
      <w:pPr>
        <w:pStyle w:val="Default"/>
        <w:spacing w:before="120" w:after="120"/>
        <w:ind w:left="426"/>
        <w:jc w:val="both"/>
        <w:rPr>
          <w:color w:val="auto"/>
        </w:rPr>
      </w:pPr>
      <w:r w:rsidRPr="00790158">
        <w:rPr>
          <w:b/>
          <w:bCs/>
          <w:color w:val="auto"/>
        </w:rPr>
        <w:t>UPOZORNĚNÍ:</w:t>
      </w:r>
      <w:r w:rsidRPr="00790158">
        <w:rPr>
          <w:color w:val="auto"/>
        </w:rPr>
        <w:t xml:space="preserve"> dodržení očkovacího kalendáře není věcí dobrovolného rozhodnutí zákonného zástupce dítěte. Pokud zákonný zástupce očkovací kalendář poruší z jiných než </w:t>
      </w:r>
      <w:r w:rsidRPr="00790158">
        <w:rPr>
          <w:color w:val="auto"/>
        </w:rPr>
        <w:lastRenderedPageBreak/>
        <w:t xml:space="preserve">zdravotních důvodů, dopouští se tím protiprávního jednání v podobě přestupku </w:t>
      </w:r>
      <w:r w:rsidRPr="00790158">
        <w:rPr>
          <w:b/>
          <w:bCs/>
          <w:iCs/>
          <w:color w:val="auto"/>
        </w:rPr>
        <w:t xml:space="preserve">na úseku předcházení vzniku a šíření infekčních onemocnění a předcházení vzniku jiného ohrožení zdraví </w:t>
      </w:r>
      <w:r w:rsidRPr="00790158">
        <w:rPr>
          <w:color w:val="auto"/>
        </w:rPr>
        <w:t>podle</w:t>
      </w:r>
      <w:r w:rsidRPr="00790158">
        <w:rPr>
          <w:b/>
          <w:bCs/>
          <w:iCs/>
          <w:color w:val="auto"/>
        </w:rPr>
        <w:t xml:space="preserve"> § 92</w:t>
      </w:r>
      <w:r w:rsidR="00CC2DAC" w:rsidRPr="00790158">
        <w:rPr>
          <w:b/>
          <w:bCs/>
          <w:iCs/>
          <w:color w:val="auto"/>
        </w:rPr>
        <w:t>k</w:t>
      </w:r>
      <w:r w:rsidRPr="00790158">
        <w:rPr>
          <w:b/>
          <w:bCs/>
          <w:iCs/>
          <w:color w:val="auto"/>
        </w:rPr>
        <w:t xml:space="preserve"> odst. 6</w:t>
      </w:r>
      <w:r w:rsidRPr="00790158">
        <w:rPr>
          <w:b/>
          <w:bCs/>
          <w:color w:val="auto"/>
        </w:rPr>
        <w:t>., písm. b)</w:t>
      </w:r>
      <w:r w:rsidRPr="00790158">
        <w:rPr>
          <w:color w:val="auto"/>
        </w:rPr>
        <w:t xml:space="preserve"> zákona </w:t>
      </w:r>
      <w:r w:rsidRPr="00790158">
        <w:rPr>
          <w:b/>
          <w:bCs/>
          <w:iCs/>
          <w:color w:val="auto"/>
        </w:rPr>
        <w:t>č. 258/2000 Sb.,</w:t>
      </w:r>
      <w:r w:rsidRPr="00790158">
        <w:rPr>
          <w:color w:val="auto"/>
        </w:rPr>
        <w:t xml:space="preserve"> o ochraně veřejného zdraví</w:t>
      </w:r>
      <w:r w:rsidRPr="00790158">
        <w:rPr>
          <w:b/>
          <w:bCs/>
          <w:iCs/>
          <w:color w:val="auto"/>
        </w:rPr>
        <w:t>, ve znění pozdějších předpisů</w:t>
      </w:r>
      <w:r w:rsidRPr="00790158">
        <w:rPr>
          <w:color w:val="auto"/>
        </w:rPr>
        <w:t xml:space="preserve"> a vystavuje se nebezpečí uložení pokuty až do výše 10 tisíc korun.</w:t>
      </w:r>
    </w:p>
    <w:p w14:paraId="6A9A276B" w14:textId="58EFE722" w:rsidR="00C61098" w:rsidRPr="00790158" w:rsidRDefault="006C2DC4" w:rsidP="00EF3802">
      <w:pPr>
        <w:pStyle w:val="Default"/>
        <w:numPr>
          <w:ilvl w:val="0"/>
          <w:numId w:val="39"/>
        </w:numPr>
        <w:spacing w:before="120" w:after="120"/>
        <w:ind w:left="426" w:hanging="426"/>
        <w:jc w:val="both"/>
        <w:rPr>
          <w:color w:val="auto"/>
        </w:rPr>
      </w:pPr>
      <w:r w:rsidRPr="00790158">
        <w:rPr>
          <w:color w:val="auto"/>
        </w:rPr>
        <w:t>Očkování poskytované uprchlíkům</w:t>
      </w:r>
      <w:r w:rsidR="00143245" w:rsidRPr="00790158">
        <w:rPr>
          <w:color w:val="auto"/>
        </w:rPr>
        <w:t xml:space="preserve"> </w:t>
      </w:r>
      <w:r w:rsidR="00E95354" w:rsidRPr="00790158">
        <w:rPr>
          <w:color w:val="auto"/>
        </w:rPr>
        <w:t>s potvrzením strpění pobytu</w:t>
      </w:r>
      <w:r w:rsidR="00143245" w:rsidRPr="00790158">
        <w:rPr>
          <w:color w:val="auto"/>
        </w:rPr>
        <w:t xml:space="preserve">, tj. s tzv. speciálním dlouhodobým vízem pro občany Ukrajiny, </w:t>
      </w:r>
      <w:r w:rsidRPr="00790158">
        <w:rPr>
          <w:color w:val="auto"/>
        </w:rPr>
        <w:t>je vykazováno, vyúčtováno a hrazeno dle</w:t>
      </w:r>
      <w:r w:rsidR="005600F5" w:rsidRPr="00790158">
        <w:rPr>
          <w:color w:val="auto"/>
        </w:rPr>
        <w:t xml:space="preserve"> </w:t>
      </w:r>
      <w:r w:rsidR="00D63DE9" w:rsidRPr="00790158">
        <w:rPr>
          <w:color w:val="auto"/>
        </w:rPr>
        <w:t>platných</w:t>
      </w:r>
      <w:r w:rsidRPr="00790158">
        <w:rPr>
          <w:color w:val="auto"/>
        </w:rPr>
        <w:t xml:space="preserve"> úhradových mechanismů</w:t>
      </w:r>
      <w:r w:rsidR="00FE0468" w:rsidRPr="00790158">
        <w:rPr>
          <w:color w:val="auto"/>
        </w:rPr>
        <w:t>,</w:t>
      </w:r>
      <w:r w:rsidRPr="00790158">
        <w:rPr>
          <w:color w:val="auto"/>
        </w:rPr>
        <w:t xml:space="preserve"> obdobně jako u pojištěnců s trvalým pobytem v</w:t>
      </w:r>
      <w:r w:rsidR="00FE0468" w:rsidRPr="00790158">
        <w:rPr>
          <w:color w:val="auto"/>
        </w:rPr>
        <w:t> </w:t>
      </w:r>
      <w:r w:rsidRPr="00790158">
        <w:rPr>
          <w:color w:val="auto"/>
        </w:rPr>
        <w:t>ČR</w:t>
      </w:r>
      <w:r w:rsidR="00FE0468" w:rsidRPr="00790158">
        <w:rPr>
          <w:color w:val="auto"/>
        </w:rPr>
        <w:t>,</w:t>
      </w:r>
      <w:r w:rsidRPr="00790158">
        <w:rPr>
          <w:color w:val="auto"/>
        </w:rPr>
        <w:t xml:space="preserve"> v rozsahu stanoveném právním řádem (§30 zákona č. 48/1997 Sb., o veřejném zdravotním pojištění)</w:t>
      </w:r>
      <w:r w:rsidR="00C61098" w:rsidRPr="00790158">
        <w:rPr>
          <w:color w:val="auto"/>
        </w:rPr>
        <w:t>.</w:t>
      </w:r>
      <w:r w:rsidRPr="00790158">
        <w:rPr>
          <w:color w:val="auto"/>
        </w:rPr>
        <w:t xml:space="preserve"> </w:t>
      </w:r>
      <w:r w:rsidR="00D50FA5" w:rsidRPr="00790158">
        <w:rPr>
          <w:color w:val="auto"/>
        </w:rPr>
        <w:t>„</w:t>
      </w:r>
      <w:r w:rsidRPr="00790158">
        <w:rPr>
          <w:color w:val="auto"/>
        </w:rPr>
        <w:t>Doporučený postup odborných společností k očkování osob (dětí, adolescentů, dospělých), které budou pobývat na území ČR v důsledku současné krize na Ukrajině</w:t>
      </w:r>
      <w:r w:rsidR="00D50FA5" w:rsidRPr="00790158">
        <w:rPr>
          <w:color w:val="auto"/>
        </w:rPr>
        <w:t xml:space="preserve">“ ze dne 28. 3. 2022 je </w:t>
      </w:r>
      <w:hyperlink r:id="rId13" w:history="1">
        <w:r w:rsidR="00D50FA5" w:rsidRPr="00790158">
          <w:rPr>
            <w:rStyle w:val="Hypertextovodkaz"/>
          </w:rPr>
          <w:t xml:space="preserve">přílohou č. </w:t>
        </w:r>
        <w:r w:rsidR="00EB0424" w:rsidRPr="00790158">
          <w:rPr>
            <w:rStyle w:val="Hypertextovodkaz"/>
          </w:rPr>
          <w:t>5</w:t>
        </w:r>
      </w:hyperlink>
      <w:r w:rsidR="00D50FA5" w:rsidRPr="00790158">
        <w:rPr>
          <w:color w:val="auto"/>
        </w:rPr>
        <w:t xml:space="preserve"> t</w:t>
      </w:r>
      <w:r w:rsidR="00FE0468" w:rsidRPr="00790158">
        <w:rPr>
          <w:color w:val="auto"/>
        </w:rPr>
        <w:t>éto Metodiky</w:t>
      </w:r>
      <w:r w:rsidR="00D50FA5" w:rsidRPr="00790158">
        <w:rPr>
          <w:color w:val="auto"/>
        </w:rPr>
        <w:t>.</w:t>
      </w:r>
    </w:p>
    <w:p w14:paraId="32127125" w14:textId="681C5E0B" w:rsidR="00356632" w:rsidRPr="00790158" w:rsidRDefault="00356632" w:rsidP="00D64B06">
      <w:pPr>
        <w:pStyle w:val="Default"/>
        <w:spacing w:before="120" w:after="120"/>
        <w:ind w:left="426"/>
        <w:jc w:val="both"/>
        <w:rPr>
          <w:color w:val="auto"/>
        </w:rPr>
      </w:pPr>
    </w:p>
    <w:p w14:paraId="37DBC390" w14:textId="19691AB7" w:rsidR="00904315" w:rsidRPr="00790158" w:rsidRDefault="00904315" w:rsidP="00D64B06">
      <w:pPr>
        <w:spacing w:before="120" w:after="120"/>
        <w:jc w:val="center"/>
        <w:rPr>
          <w:b/>
        </w:rPr>
      </w:pPr>
      <w:r w:rsidRPr="00790158">
        <w:rPr>
          <w:b/>
        </w:rPr>
        <w:t>ČÁST DRUHÁ</w:t>
      </w:r>
    </w:p>
    <w:p w14:paraId="04EA2B01" w14:textId="77777777" w:rsidR="00F04868" w:rsidRPr="00790158" w:rsidRDefault="00F04868" w:rsidP="00F04868">
      <w:pPr>
        <w:pStyle w:val="Nadpis1"/>
        <w:spacing w:before="120"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90158">
        <w:rPr>
          <w:rFonts w:ascii="Times New Roman" w:hAnsi="Times New Roman"/>
          <w:sz w:val="24"/>
          <w:szCs w:val="24"/>
          <w:u w:val="single"/>
        </w:rPr>
        <w:t>Očkování při úrazech, poraněních, nehojících se ranách</w:t>
      </w:r>
    </w:p>
    <w:p w14:paraId="5D088AEF" w14:textId="77777777" w:rsidR="008000DB" w:rsidRPr="00790158" w:rsidRDefault="00F04868" w:rsidP="00BB77DC">
      <w:pPr>
        <w:pStyle w:val="Nadpis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  <w:u w:val="single"/>
        </w:rPr>
        <w:t>a před některými léčebnými výkony</w:t>
      </w:r>
    </w:p>
    <w:p w14:paraId="268087FA" w14:textId="238698AD" w:rsidR="00904315" w:rsidRPr="00790158" w:rsidRDefault="008000DB" w:rsidP="00F04868">
      <w:pPr>
        <w:pStyle w:val="Nadpis1"/>
        <w:spacing w:before="0" w:after="120"/>
        <w:jc w:val="center"/>
        <w:rPr>
          <w:rFonts w:ascii="Times New Roman" w:hAnsi="Times New Roman"/>
          <w:b w:val="0"/>
          <w:sz w:val="24"/>
          <w:szCs w:val="24"/>
        </w:rPr>
      </w:pPr>
      <w:r w:rsidRPr="00790158">
        <w:rPr>
          <w:rFonts w:ascii="Times New Roman" w:hAnsi="Times New Roman"/>
          <w:b w:val="0"/>
          <w:sz w:val="24"/>
          <w:szCs w:val="24"/>
        </w:rPr>
        <w:t>(§ 13 Vyhlášky</w:t>
      </w:r>
      <w:r w:rsidR="007B4053" w:rsidRPr="00790158">
        <w:rPr>
          <w:rFonts w:ascii="Times New Roman" w:hAnsi="Times New Roman"/>
          <w:b w:val="0"/>
          <w:sz w:val="24"/>
          <w:szCs w:val="24"/>
        </w:rPr>
        <w:t>, nepovinné očkování</w:t>
      </w:r>
      <w:r w:rsidRPr="00790158">
        <w:rPr>
          <w:rFonts w:ascii="Times New Roman" w:hAnsi="Times New Roman"/>
          <w:b w:val="0"/>
          <w:sz w:val="24"/>
          <w:szCs w:val="24"/>
        </w:rPr>
        <w:t>)</w:t>
      </w:r>
    </w:p>
    <w:p w14:paraId="2BED47A8" w14:textId="77777777" w:rsidR="006F3C91" w:rsidRPr="00790158" w:rsidRDefault="00E55028" w:rsidP="00D71A13">
      <w:pPr>
        <w:spacing w:before="120"/>
        <w:contextualSpacing/>
        <w:jc w:val="both"/>
      </w:pPr>
      <w:r w:rsidRPr="00790158">
        <w:t>O</w:t>
      </w:r>
      <w:r w:rsidR="00371221" w:rsidRPr="00790158">
        <w:t>čkování proti</w:t>
      </w:r>
      <w:r w:rsidR="00D71A13" w:rsidRPr="00790158">
        <w:t>:</w:t>
      </w:r>
    </w:p>
    <w:p w14:paraId="48E2B699" w14:textId="77777777" w:rsidR="006F3C91" w:rsidRPr="00790158" w:rsidRDefault="006F3C91" w:rsidP="00EF3802">
      <w:pPr>
        <w:pStyle w:val="Odstavecseseznamem"/>
        <w:numPr>
          <w:ilvl w:val="0"/>
          <w:numId w:val="13"/>
        </w:numPr>
        <w:spacing w:after="12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b/>
          <w:sz w:val="24"/>
          <w:szCs w:val="24"/>
        </w:rPr>
        <w:t xml:space="preserve">tetanu </w:t>
      </w:r>
      <w:r w:rsidRPr="00790158">
        <w:rPr>
          <w:rFonts w:ascii="Times New Roman" w:hAnsi="Times New Roman"/>
          <w:sz w:val="24"/>
          <w:szCs w:val="24"/>
        </w:rPr>
        <w:t>v indikovaných případech v předoperační přípravě</w:t>
      </w:r>
    </w:p>
    <w:p w14:paraId="3C83D8C2" w14:textId="0CB38E45" w:rsidR="006F3C91" w:rsidRPr="00790158" w:rsidRDefault="006F3C91" w:rsidP="00EF3802">
      <w:pPr>
        <w:pStyle w:val="Odstavecseseznamem"/>
        <w:numPr>
          <w:ilvl w:val="0"/>
          <w:numId w:val="13"/>
        </w:numPr>
        <w:spacing w:before="120" w:after="120"/>
        <w:contextualSpacing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b/>
          <w:sz w:val="24"/>
          <w:szCs w:val="24"/>
        </w:rPr>
        <w:t xml:space="preserve">tetanu </w:t>
      </w:r>
      <w:r w:rsidRPr="00790158">
        <w:rPr>
          <w:rFonts w:ascii="Times New Roman" w:hAnsi="Times New Roman"/>
          <w:sz w:val="24"/>
          <w:szCs w:val="24"/>
        </w:rPr>
        <w:t xml:space="preserve">při </w:t>
      </w:r>
      <w:r w:rsidR="00B90507" w:rsidRPr="00790158">
        <w:rPr>
          <w:rFonts w:ascii="Times New Roman" w:hAnsi="Times New Roman"/>
          <w:sz w:val="24"/>
          <w:szCs w:val="24"/>
        </w:rPr>
        <w:t xml:space="preserve">úrazech, </w:t>
      </w:r>
      <w:r w:rsidRPr="00790158">
        <w:rPr>
          <w:rFonts w:ascii="Times New Roman" w:hAnsi="Times New Roman"/>
          <w:sz w:val="24"/>
          <w:szCs w:val="24"/>
        </w:rPr>
        <w:t>poraněních a nehojících se ranách</w:t>
      </w:r>
    </w:p>
    <w:p w14:paraId="291F67C4" w14:textId="77777777" w:rsidR="006F3C91" w:rsidRPr="00790158" w:rsidRDefault="006F3C91" w:rsidP="00EF3802">
      <w:pPr>
        <w:pStyle w:val="Odstavecseseznamem"/>
        <w:numPr>
          <w:ilvl w:val="0"/>
          <w:numId w:val="13"/>
        </w:numPr>
        <w:spacing w:before="120" w:after="120"/>
        <w:contextualSpacing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b/>
          <w:sz w:val="24"/>
          <w:szCs w:val="24"/>
        </w:rPr>
        <w:t>vzteklině</w:t>
      </w:r>
    </w:p>
    <w:p w14:paraId="17D27ABA" w14:textId="77777777" w:rsidR="002251F7" w:rsidRPr="00790158" w:rsidRDefault="002251F7" w:rsidP="004C4ACC">
      <w:pPr>
        <w:pStyle w:val="Odstavecseseznamem"/>
        <w:spacing w:before="120" w:after="1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34DC8326" w14:textId="34CC8F02" w:rsidR="00DD4EFE" w:rsidRPr="00790158" w:rsidRDefault="00C15F45" w:rsidP="004C4ACC">
      <w:pPr>
        <w:pStyle w:val="Nadpis1"/>
        <w:spacing w:before="120" w:after="120"/>
        <w:jc w:val="center"/>
        <w:rPr>
          <w:rFonts w:ascii="Times New Roman" w:hAnsi="Times New Roman"/>
          <w:sz w:val="24"/>
          <w:szCs w:val="24"/>
          <w:u w:val="single"/>
        </w:rPr>
      </w:pPr>
      <w:r w:rsidRPr="00790158">
        <w:rPr>
          <w:rFonts w:ascii="Times New Roman" w:hAnsi="Times New Roman"/>
          <w:sz w:val="24"/>
          <w:szCs w:val="24"/>
        </w:rPr>
        <w:t xml:space="preserve">A. </w:t>
      </w:r>
      <w:r w:rsidR="00DD4EFE" w:rsidRPr="00790158">
        <w:rPr>
          <w:rFonts w:ascii="Times New Roman" w:hAnsi="Times New Roman"/>
          <w:sz w:val="24"/>
          <w:szCs w:val="24"/>
          <w:u w:val="single"/>
        </w:rPr>
        <w:t xml:space="preserve">Vykazování provedeného </w:t>
      </w:r>
      <w:r w:rsidR="00802E42" w:rsidRPr="00790158">
        <w:rPr>
          <w:rFonts w:ascii="Times New Roman" w:hAnsi="Times New Roman"/>
          <w:sz w:val="24"/>
          <w:szCs w:val="24"/>
          <w:u w:val="single"/>
        </w:rPr>
        <w:t xml:space="preserve">nepovinného </w:t>
      </w:r>
      <w:r w:rsidR="00DD4EFE" w:rsidRPr="00790158">
        <w:rPr>
          <w:rFonts w:ascii="Times New Roman" w:hAnsi="Times New Roman"/>
          <w:sz w:val="24"/>
          <w:szCs w:val="24"/>
          <w:u w:val="single"/>
        </w:rPr>
        <w:t>očkování</w:t>
      </w:r>
      <w:r w:rsidR="003A6911" w:rsidRPr="00790158">
        <w:rPr>
          <w:rFonts w:ascii="Times New Roman" w:hAnsi="Times New Roman"/>
          <w:sz w:val="24"/>
          <w:szCs w:val="24"/>
          <w:u w:val="single"/>
        </w:rPr>
        <w:t xml:space="preserve"> proti tetanu</w:t>
      </w:r>
    </w:p>
    <w:p w14:paraId="0AA02472" w14:textId="08A1121E" w:rsidR="000E4992" w:rsidRPr="00790158" w:rsidRDefault="006D0AA9" w:rsidP="00EF3802">
      <w:pPr>
        <w:pStyle w:val="Default"/>
        <w:numPr>
          <w:ilvl w:val="0"/>
          <w:numId w:val="51"/>
        </w:numPr>
        <w:spacing w:before="120"/>
        <w:ind w:left="426" w:hanging="426"/>
        <w:jc w:val="both"/>
        <w:rPr>
          <w:bCs/>
        </w:rPr>
      </w:pPr>
      <w:r w:rsidRPr="00790158">
        <w:t>P</w:t>
      </w:r>
      <w:r w:rsidR="000E4992" w:rsidRPr="00790158">
        <w:t>ři vykázání provedeného očkování se uvede:</w:t>
      </w:r>
    </w:p>
    <w:p w14:paraId="3CA2E283" w14:textId="472283DF" w:rsidR="000E4992" w:rsidRPr="00790158" w:rsidRDefault="000E4992" w:rsidP="00EF3802">
      <w:pPr>
        <w:pStyle w:val="Default"/>
        <w:numPr>
          <w:ilvl w:val="0"/>
          <w:numId w:val="40"/>
        </w:numPr>
        <w:ind w:left="993" w:hanging="284"/>
        <w:jc w:val="both"/>
        <w:rPr>
          <w:bCs/>
        </w:rPr>
      </w:pPr>
      <w:r w:rsidRPr="00790158">
        <w:rPr>
          <w:b/>
          <w:i/>
        </w:rPr>
        <w:t>1 kód výkonu</w:t>
      </w:r>
      <w:r w:rsidRPr="00790158">
        <w:t xml:space="preserve"> = </w:t>
      </w:r>
      <w:r w:rsidRPr="00790158">
        <w:rPr>
          <w:b/>
        </w:rPr>
        <w:t>02125</w:t>
      </w:r>
      <w:r w:rsidR="002E07DD" w:rsidRPr="00790158">
        <w:rPr>
          <w:b/>
        </w:rPr>
        <w:t xml:space="preserve"> </w:t>
      </w:r>
      <w:r w:rsidR="002E07DD" w:rsidRPr="00790158">
        <w:rPr>
          <w:bCs/>
        </w:rPr>
        <w:t xml:space="preserve">nebo </w:t>
      </w:r>
      <w:r w:rsidR="002E07DD" w:rsidRPr="00790158">
        <w:rPr>
          <w:b/>
        </w:rPr>
        <w:t>08001</w:t>
      </w:r>
    </w:p>
    <w:p w14:paraId="4FD87ECD" w14:textId="1816F9B4" w:rsidR="000E4992" w:rsidRPr="00413DD0" w:rsidRDefault="000E4992" w:rsidP="00EF3802">
      <w:pPr>
        <w:pStyle w:val="Default"/>
        <w:numPr>
          <w:ilvl w:val="0"/>
          <w:numId w:val="40"/>
        </w:numPr>
        <w:ind w:left="993" w:hanging="284"/>
        <w:jc w:val="both"/>
        <w:rPr>
          <w:bCs/>
        </w:rPr>
      </w:pPr>
      <w:r w:rsidRPr="00413DD0">
        <w:rPr>
          <w:b/>
          <w:i/>
        </w:rPr>
        <w:t>1 kód ZULP</w:t>
      </w:r>
      <w:r w:rsidRPr="00413DD0">
        <w:t xml:space="preserve"> = </w:t>
      </w:r>
      <w:r w:rsidR="00747D82" w:rsidRPr="00413DD0">
        <w:rPr>
          <w:rFonts w:eastAsia="Times New Roman"/>
          <w:color w:val="auto"/>
        </w:rPr>
        <w:t>kód aplikované OL dle tabulky v odstavci 2)</w:t>
      </w:r>
    </w:p>
    <w:p w14:paraId="3F8555B1" w14:textId="77777777" w:rsidR="000E4992" w:rsidRPr="00790158" w:rsidRDefault="000E4992" w:rsidP="00EF3802">
      <w:pPr>
        <w:pStyle w:val="Default"/>
        <w:numPr>
          <w:ilvl w:val="0"/>
          <w:numId w:val="40"/>
        </w:numPr>
        <w:ind w:left="993" w:hanging="284"/>
        <w:jc w:val="both"/>
        <w:rPr>
          <w:bCs/>
        </w:rPr>
      </w:pPr>
      <w:r w:rsidRPr="00790158">
        <w:rPr>
          <w:b/>
          <w:i/>
        </w:rPr>
        <w:t>1 kód pro</w:t>
      </w:r>
      <w:r w:rsidRPr="00790158">
        <w:t xml:space="preserve"> příslušnou </w:t>
      </w:r>
      <w:r w:rsidRPr="00790158">
        <w:rPr>
          <w:b/>
          <w:i/>
        </w:rPr>
        <w:t>diagnózu</w:t>
      </w:r>
    </w:p>
    <w:p w14:paraId="79352B42" w14:textId="77777777" w:rsidR="000E4992" w:rsidRPr="00790158" w:rsidRDefault="000E4992" w:rsidP="00EF3802">
      <w:pPr>
        <w:pStyle w:val="Default"/>
        <w:numPr>
          <w:ilvl w:val="0"/>
          <w:numId w:val="40"/>
        </w:numPr>
        <w:ind w:left="993" w:hanging="284"/>
        <w:jc w:val="both"/>
        <w:rPr>
          <w:bCs/>
        </w:rPr>
      </w:pPr>
      <w:r w:rsidRPr="00790158">
        <w:rPr>
          <w:b/>
          <w:i/>
        </w:rPr>
        <w:t xml:space="preserve">příznak zvýšené úhrady </w:t>
      </w:r>
      <w:r w:rsidRPr="00790158">
        <w:t xml:space="preserve">= nevyplňuje se, tzn. jedná se o úhradu </w:t>
      </w:r>
      <w:r w:rsidRPr="00790158">
        <w:rPr>
          <w:b/>
        </w:rPr>
        <w:t>UHR1</w:t>
      </w:r>
    </w:p>
    <w:p w14:paraId="4AC77ACB" w14:textId="50A35CD6" w:rsidR="008215E4" w:rsidRPr="00790158" w:rsidRDefault="008215E4" w:rsidP="00EF3802">
      <w:pPr>
        <w:pStyle w:val="Odstavecseseznamem"/>
        <w:numPr>
          <w:ilvl w:val="0"/>
          <w:numId w:val="52"/>
        </w:numPr>
        <w:spacing w:before="120" w:after="120"/>
        <w:ind w:left="426" w:hanging="426"/>
        <w:jc w:val="both"/>
        <w:rPr>
          <w:rFonts w:ascii="Times New Roman" w:hAnsi="Times New Roman"/>
          <w:b/>
          <w:caps/>
          <w:sz w:val="24"/>
          <w:szCs w:val="24"/>
        </w:rPr>
      </w:pPr>
      <w:r w:rsidRPr="00790158">
        <w:rPr>
          <w:rFonts w:ascii="Times New Roman" w:hAnsi="Times New Roman"/>
          <w:b/>
          <w:sz w:val="24"/>
          <w:szCs w:val="24"/>
        </w:rPr>
        <w:t>Očkovací látky</w:t>
      </w:r>
      <w:r w:rsidR="00447520" w:rsidRPr="00790158">
        <w:rPr>
          <w:rFonts w:ascii="Times New Roman" w:hAnsi="Times New Roman"/>
          <w:sz w:val="24"/>
          <w:szCs w:val="24"/>
        </w:rPr>
        <w:t xml:space="preserve"> – úhrada očkovacích látek se provádí dle platného číselníku LEKY, úhrada UHR1</w:t>
      </w:r>
      <w:r w:rsidRPr="00790158">
        <w:rPr>
          <w:rFonts w:ascii="Times New Roman" w:hAnsi="Times New Roman"/>
          <w:sz w:val="24"/>
          <w:szCs w:val="24"/>
        </w:rPr>
        <w:t>:</w:t>
      </w: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268"/>
        <w:gridCol w:w="3336"/>
        <w:gridCol w:w="921"/>
        <w:gridCol w:w="921"/>
      </w:tblGrid>
      <w:tr w:rsidR="00FC57C2" w:rsidRPr="00790158" w14:paraId="1CD1B865" w14:textId="77777777" w:rsidTr="00835C73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E9FFA" w14:textId="20883715" w:rsidR="00FC57C2" w:rsidRPr="00790158" w:rsidRDefault="00FC57C2" w:rsidP="00FC57C2">
            <w:pPr>
              <w:rPr>
                <w:b/>
                <w:bCs/>
                <w:color w:val="000000"/>
              </w:rPr>
            </w:pPr>
            <w:r w:rsidRPr="00790158">
              <w:rPr>
                <w:b/>
                <w:bCs/>
                <w:color w:val="000000"/>
              </w:rPr>
              <w:t>KÓD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C18AD" w14:textId="6EDBDE60" w:rsidR="00FC57C2" w:rsidRPr="00790158" w:rsidRDefault="00FC57C2" w:rsidP="00FC57C2">
            <w:pPr>
              <w:rPr>
                <w:b/>
                <w:bCs/>
                <w:color w:val="000000"/>
              </w:rPr>
            </w:pPr>
            <w:r w:rsidRPr="00790158">
              <w:rPr>
                <w:b/>
                <w:bCs/>
                <w:color w:val="000000"/>
              </w:rPr>
              <w:t>NÁZEV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BA368" w14:textId="00D7FD13" w:rsidR="00FC57C2" w:rsidRPr="00790158" w:rsidRDefault="00FC57C2" w:rsidP="00FC57C2">
            <w:pPr>
              <w:rPr>
                <w:b/>
                <w:bCs/>
                <w:color w:val="000000"/>
              </w:rPr>
            </w:pPr>
            <w:r w:rsidRPr="00790158">
              <w:rPr>
                <w:b/>
                <w:bCs/>
                <w:color w:val="000000"/>
              </w:rPr>
              <w:t>DOPLNĚK NÁZVU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8783E" w14:textId="77777777" w:rsidR="00FC57C2" w:rsidRPr="00790158" w:rsidRDefault="00FC57C2" w:rsidP="00FC57C2">
            <w:pPr>
              <w:jc w:val="center"/>
              <w:rPr>
                <w:b/>
                <w:bCs/>
                <w:color w:val="000000"/>
              </w:rPr>
            </w:pPr>
            <w:r w:rsidRPr="00790158">
              <w:rPr>
                <w:b/>
                <w:bCs/>
                <w:color w:val="000000"/>
              </w:rPr>
              <w:t>UHR1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9A37C" w14:textId="77777777" w:rsidR="00FC57C2" w:rsidRPr="00790158" w:rsidRDefault="00FC57C2" w:rsidP="00FC57C2">
            <w:pPr>
              <w:jc w:val="center"/>
              <w:rPr>
                <w:b/>
                <w:bCs/>
                <w:color w:val="000000"/>
              </w:rPr>
            </w:pPr>
            <w:r w:rsidRPr="00790158">
              <w:rPr>
                <w:b/>
                <w:bCs/>
                <w:color w:val="000000"/>
              </w:rPr>
              <w:t>UHR2</w:t>
            </w:r>
          </w:p>
        </w:tc>
      </w:tr>
      <w:tr w:rsidR="00773822" w:rsidRPr="00790158" w14:paraId="783F7CF1" w14:textId="77777777" w:rsidTr="00835C73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FB059" w14:textId="74E168DE" w:rsidR="00773822" w:rsidRPr="00237741" w:rsidRDefault="00773822" w:rsidP="00485A40">
            <w:pPr>
              <w:jc w:val="center"/>
              <w:rPr>
                <w:color w:val="000000"/>
              </w:rPr>
            </w:pPr>
            <w:r w:rsidRPr="00237741">
              <w:rPr>
                <w:color w:val="000000"/>
              </w:rPr>
              <w:t>0208575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D3CDE" w14:textId="36D69078" w:rsidR="00773822" w:rsidRPr="00237741" w:rsidRDefault="00773822" w:rsidP="00FC57C2">
            <w:pPr>
              <w:rPr>
                <w:color w:val="000000"/>
              </w:rPr>
            </w:pPr>
            <w:r w:rsidRPr="00237741">
              <w:rPr>
                <w:color w:val="000000"/>
              </w:rPr>
              <w:t>VACTETA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4F820" w14:textId="6D713F1E" w:rsidR="00773822" w:rsidRPr="00237741" w:rsidRDefault="009F51B0" w:rsidP="00FC57C2">
            <w:pPr>
              <w:rPr>
                <w:color w:val="000000"/>
              </w:rPr>
            </w:pPr>
            <w:r w:rsidRPr="00237741">
              <w:rPr>
                <w:color w:val="000000"/>
              </w:rPr>
              <w:t xml:space="preserve">40IU/0,5ML </w:t>
            </w:r>
            <w:r w:rsidR="0070773D" w:rsidRPr="00237741">
              <w:rPr>
                <w:color w:val="000000"/>
              </w:rPr>
              <w:t xml:space="preserve">INJ SUS 1X0,5ML 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FB78B" w14:textId="594810AA" w:rsidR="00773822" w:rsidRPr="00237741" w:rsidRDefault="00C145A3" w:rsidP="00FC57C2">
            <w:pPr>
              <w:jc w:val="center"/>
              <w:rPr>
                <w:b/>
                <w:color w:val="000000"/>
              </w:rPr>
            </w:pPr>
            <w:r w:rsidRPr="00237741">
              <w:rPr>
                <w:b/>
                <w:color w:val="000000"/>
              </w:rPr>
              <w:t>204,0</w:t>
            </w:r>
            <w:r w:rsidR="007F03E1" w:rsidRPr="00237741">
              <w:rPr>
                <w:b/>
                <w:color w:val="000000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13A1E" w14:textId="22B4D897" w:rsidR="00773822" w:rsidRPr="00237741" w:rsidRDefault="00291039" w:rsidP="00FC57C2">
            <w:pPr>
              <w:jc w:val="center"/>
              <w:rPr>
                <w:strike/>
                <w:color w:val="000000"/>
              </w:rPr>
            </w:pPr>
            <w:r w:rsidRPr="00237741">
              <w:rPr>
                <w:strike/>
                <w:color w:val="000000"/>
              </w:rPr>
              <w:t>0,00</w:t>
            </w:r>
          </w:p>
        </w:tc>
      </w:tr>
      <w:tr w:rsidR="00FC57C2" w:rsidRPr="00790158" w14:paraId="27091191" w14:textId="77777777" w:rsidTr="00835C73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BC732" w14:textId="413A9587" w:rsidR="00FC57C2" w:rsidRPr="00237741" w:rsidRDefault="00A646CD" w:rsidP="00485A40">
            <w:pPr>
              <w:jc w:val="center"/>
              <w:rPr>
                <w:color w:val="000000"/>
              </w:rPr>
            </w:pPr>
            <w:r w:rsidRPr="00237741">
              <w:rPr>
                <w:color w:val="000000"/>
              </w:rPr>
              <w:t>0083443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58E19" w14:textId="7F87386D" w:rsidR="00FC57C2" w:rsidRPr="00237741" w:rsidRDefault="00A646CD" w:rsidP="00FC57C2">
            <w:pPr>
              <w:rPr>
                <w:color w:val="000000"/>
              </w:rPr>
            </w:pPr>
            <w:r w:rsidRPr="00237741">
              <w:rPr>
                <w:color w:val="000000"/>
              </w:rPr>
              <w:t>TETAVAX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9331E" w14:textId="018CAC61" w:rsidR="00FC57C2" w:rsidRPr="00237741" w:rsidRDefault="009352E1" w:rsidP="00FC57C2">
            <w:pPr>
              <w:rPr>
                <w:color w:val="000000"/>
              </w:rPr>
            </w:pPr>
            <w:r w:rsidRPr="00237741">
              <w:rPr>
                <w:color w:val="000000"/>
              </w:rPr>
              <w:t>INJ SUS ISP 1X0,5ML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ADE2A" w14:textId="57A226BC" w:rsidR="002B1A0A" w:rsidRPr="00237741" w:rsidRDefault="002B1A0A" w:rsidP="00FC57C2">
            <w:pPr>
              <w:jc w:val="center"/>
              <w:rPr>
                <w:b/>
                <w:color w:val="000000"/>
              </w:rPr>
            </w:pPr>
            <w:r w:rsidRPr="00237741">
              <w:rPr>
                <w:b/>
                <w:color w:val="000000"/>
              </w:rPr>
              <w:t>275,31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9CA0C" w14:textId="77777777" w:rsidR="00FC57C2" w:rsidRPr="00237741" w:rsidRDefault="00FC57C2" w:rsidP="00FC57C2">
            <w:pPr>
              <w:jc w:val="center"/>
              <w:rPr>
                <w:color w:val="000000"/>
              </w:rPr>
            </w:pPr>
            <w:r w:rsidRPr="00237741">
              <w:rPr>
                <w:color w:val="000000"/>
              </w:rPr>
              <w:t>0,00</w:t>
            </w:r>
          </w:p>
        </w:tc>
      </w:tr>
      <w:tr w:rsidR="002E5918" w:rsidRPr="00790158" w14:paraId="0F6ED2CD" w14:textId="77777777" w:rsidTr="00835C73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E0DAE" w14:textId="4C82CDDD" w:rsidR="002E5918" w:rsidRPr="00237741" w:rsidRDefault="002E5918" w:rsidP="002E5918">
            <w:pPr>
              <w:jc w:val="center"/>
              <w:rPr>
                <w:color w:val="000000"/>
              </w:rPr>
            </w:pPr>
            <w:r w:rsidRPr="00237741">
              <w:rPr>
                <w:color w:val="000000"/>
              </w:rPr>
              <w:t>0268676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F7772" w14:textId="1022B447" w:rsidR="002E5918" w:rsidRPr="00237741" w:rsidRDefault="002E5918" w:rsidP="002E5918">
            <w:r w:rsidRPr="00237741">
              <w:rPr>
                <w:color w:val="000000"/>
              </w:rPr>
              <w:t>TETAVAX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622D7" w14:textId="1E6AB221" w:rsidR="002E5918" w:rsidRPr="00237741" w:rsidRDefault="002E5918" w:rsidP="002E5918">
            <w:pPr>
              <w:rPr>
                <w:color w:val="000000"/>
              </w:rPr>
            </w:pPr>
            <w:r w:rsidRPr="00237741">
              <w:rPr>
                <w:color w:val="000000"/>
              </w:rPr>
              <w:t>INJ SUS ISP 1X0,5ML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33E17" w14:textId="07D01064" w:rsidR="002E5918" w:rsidRPr="00237741" w:rsidRDefault="002E5918" w:rsidP="002E5918">
            <w:pPr>
              <w:jc w:val="center"/>
              <w:rPr>
                <w:b/>
                <w:color w:val="000000"/>
              </w:rPr>
            </w:pPr>
            <w:r w:rsidRPr="00237741">
              <w:rPr>
                <w:b/>
                <w:color w:val="000000"/>
              </w:rPr>
              <w:t>275,31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1C3BD" w14:textId="54119349" w:rsidR="002E5918" w:rsidRPr="00237741" w:rsidRDefault="002E5918" w:rsidP="002E5918">
            <w:pPr>
              <w:jc w:val="center"/>
              <w:rPr>
                <w:color w:val="000000"/>
              </w:rPr>
            </w:pPr>
            <w:r w:rsidRPr="00237741">
              <w:rPr>
                <w:color w:val="000000"/>
              </w:rPr>
              <w:t>0,00</w:t>
            </w:r>
          </w:p>
        </w:tc>
      </w:tr>
    </w:tbl>
    <w:p w14:paraId="40EB9CA6" w14:textId="77777777" w:rsidR="00334F24" w:rsidRPr="00790158" w:rsidRDefault="00334F24" w:rsidP="00334F24">
      <w:pPr>
        <w:pStyle w:val="Odstavecseseznamem"/>
        <w:numPr>
          <w:ilvl w:val="0"/>
          <w:numId w:val="52"/>
        </w:numPr>
        <w:spacing w:before="120" w:after="120"/>
        <w:ind w:left="426" w:hanging="426"/>
        <w:jc w:val="both"/>
        <w:rPr>
          <w:rFonts w:ascii="Times New Roman" w:hAnsi="Times New Roman"/>
          <w:b/>
          <w:caps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 xml:space="preserve">v případě </w:t>
      </w:r>
      <w:r w:rsidRPr="00790158">
        <w:rPr>
          <w:rFonts w:ascii="Times New Roman" w:hAnsi="Times New Roman"/>
          <w:b/>
          <w:bCs/>
          <w:sz w:val="24"/>
          <w:szCs w:val="24"/>
        </w:rPr>
        <w:t>očkování nezletilých pacientů</w:t>
      </w:r>
      <w:r w:rsidRPr="00790158">
        <w:rPr>
          <w:rFonts w:ascii="Times New Roman" w:hAnsi="Times New Roman"/>
          <w:sz w:val="24"/>
          <w:szCs w:val="24"/>
        </w:rPr>
        <w:t xml:space="preserve"> mohou ambulantní specialisté v odbornosti hygiena a epidemiologie, epidemiologie </w:t>
      </w:r>
      <w:r w:rsidRPr="00790158">
        <w:rPr>
          <w:rFonts w:ascii="Times New Roman" w:hAnsi="Times New Roman"/>
          <w:b/>
          <w:bCs/>
          <w:sz w:val="24"/>
          <w:szCs w:val="24"/>
        </w:rPr>
        <w:t>očkovat pouze v rozsahu svého oprávnění</w:t>
      </w:r>
      <w:r w:rsidRPr="00790158">
        <w:rPr>
          <w:rFonts w:ascii="Times New Roman" w:hAnsi="Times New Roman"/>
          <w:bCs/>
          <w:sz w:val="24"/>
          <w:szCs w:val="24"/>
        </w:rPr>
        <w:t>.</w:t>
      </w:r>
    </w:p>
    <w:p w14:paraId="35A2C851" w14:textId="77777777" w:rsidR="00334F24" w:rsidRDefault="00334F24" w:rsidP="00DD23D7">
      <w:pPr>
        <w:spacing w:before="120" w:after="120"/>
        <w:rPr>
          <w:b/>
        </w:rPr>
      </w:pPr>
    </w:p>
    <w:p w14:paraId="78410644" w14:textId="165AA045" w:rsidR="00FA72BD" w:rsidRPr="00790158" w:rsidRDefault="00DD345B" w:rsidP="00DD23D7">
      <w:pPr>
        <w:pStyle w:val="Nadpis1"/>
        <w:spacing w:before="120" w:after="120"/>
        <w:jc w:val="center"/>
        <w:rPr>
          <w:rFonts w:ascii="Times New Roman" w:hAnsi="Times New Roman"/>
          <w:sz w:val="24"/>
          <w:szCs w:val="24"/>
          <w:u w:val="single"/>
        </w:rPr>
      </w:pPr>
      <w:r w:rsidRPr="00790158">
        <w:rPr>
          <w:rFonts w:ascii="Times New Roman" w:hAnsi="Times New Roman"/>
          <w:sz w:val="24"/>
          <w:szCs w:val="24"/>
        </w:rPr>
        <w:t xml:space="preserve">B. </w:t>
      </w:r>
      <w:r w:rsidR="00FA72BD" w:rsidRPr="00790158">
        <w:rPr>
          <w:rFonts w:ascii="Times New Roman" w:hAnsi="Times New Roman"/>
          <w:sz w:val="24"/>
          <w:szCs w:val="24"/>
          <w:u w:val="single"/>
        </w:rPr>
        <w:t xml:space="preserve">Výjimky při vykazování provedeného </w:t>
      </w:r>
      <w:r w:rsidR="00370D10" w:rsidRPr="00790158">
        <w:rPr>
          <w:rFonts w:ascii="Times New Roman" w:hAnsi="Times New Roman"/>
          <w:sz w:val="24"/>
          <w:szCs w:val="24"/>
          <w:u w:val="single"/>
        </w:rPr>
        <w:t xml:space="preserve">nepovinného </w:t>
      </w:r>
      <w:r w:rsidR="00FA72BD" w:rsidRPr="00790158">
        <w:rPr>
          <w:rFonts w:ascii="Times New Roman" w:hAnsi="Times New Roman"/>
          <w:sz w:val="24"/>
          <w:szCs w:val="24"/>
          <w:u w:val="single"/>
        </w:rPr>
        <w:t>očkování</w:t>
      </w:r>
      <w:r w:rsidR="00A86955" w:rsidRPr="00790158">
        <w:rPr>
          <w:rFonts w:ascii="Times New Roman" w:hAnsi="Times New Roman"/>
          <w:sz w:val="24"/>
          <w:szCs w:val="24"/>
          <w:u w:val="single"/>
        </w:rPr>
        <w:t xml:space="preserve"> proti tetanu</w:t>
      </w:r>
    </w:p>
    <w:p w14:paraId="6DD4F80D" w14:textId="74D6AECE" w:rsidR="00CB3B08" w:rsidRDefault="007D2BBE" w:rsidP="007D2BBE">
      <w:pPr>
        <w:ind w:left="426" w:hanging="426"/>
        <w:jc w:val="both"/>
        <w:rPr>
          <w:b/>
        </w:rPr>
      </w:pPr>
      <w:r w:rsidRPr="00790158">
        <w:rPr>
          <w:b/>
        </w:rPr>
        <w:t>1)</w:t>
      </w:r>
      <w:r w:rsidR="0044513A" w:rsidRPr="00790158">
        <w:rPr>
          <w:b/>
        </w:rPr>
        <w:t xml:space="preserve"> </w:t>
      </w:r>
      <w:r w:rsidR="00D01977" w:rsidRPr="00790158">
        <w:rPr>
          <w:b/>
        </w:rPr>
        <w:t>Vykazování</w:t>
      </w:r>
      <w:r w:rsidR="00D01977" w:rsidRPr="00790158">
        <w:t xml:space="preserve"> očkování proti </w:t>
      </w:r>
      <w:r w:rsidR="00D01977" w:rsidRPr="00790158">
        <w:rPr>
          <w:b/>
        </w:rPr>
        <w:t>tetanu – v indikovaných případech v předoperační přípravě a</w:t>
      </w:r>
      <w:r w:rsidR="004744D9" w:rsidRPr="00790158">
        <w:rPr>
          <w:b/>
        </w:rPr>
        <w:t> </w:t>
      </w:r>
      <w:r w:rsidR="00D01977" w:rsidRPr="00790158">
        <w:rPr>
          <w:b/>
        </w:rPr>
        <w:t xml:space="preserve">při poraněních a nehojících se ranách </w:t>
      </w:r>
      <w:r w:rsidR="00D01977" w:rsidRPr="00790158">
        <w:rPr>
          <w:b/>
          <w:u w:val="single"/>
        </w:rPr>
        <w:t>u všeobecných praktických lékařů a</w:t>
      </w:r>
      <w:r w:rsidR="004744D9" w:rsidRPr="00790158">
        <w:rPr>
          <w:b/>
          <w:u w:val="single"/>
        </w:rPr>
        <w:t> </w:t>
      </w:r>
      <w:r w:rsidR="00D01977" w:rsidRPr="00790158">
        <w:rPr>
          <w:b/>
          <w:u w:val="single"/>
        </w:rPr>
        <w:t>praktických lékařů pro děti a dorost</w:t>
      </w:r>
      <w:r w:rsidR="003F265C" w:rsidRPr="00790158">
        <w:rPr>
          <w:b/>
          <w:u w:val="single"/>
        </w:rPr>
        <w:t xml:space="preserve"> a pediatrie</w:t>
      </w:r>
      <w:r w:rsidR="00D01977" w:rsidRPr="00790158">
        <w:rPr>
          <w:b/>
        </w:rPr>
        <w:t>.</w:t>
      </w:r>
      <w:r w:rsidR="00CB3B08" w:rsidRPr="00790158">
        <w:rPr>
          <w:b/>
        </w:rPr>
        <w:t xml:space="preserve"> </w:t>
      </w:r>
      <w:r w:rsidR="00D01977" w:rsidRPr="00790158">
        <w:rPr>
          <w:b/>
        </w:rPr>
        <w:t>Se zástupci SPL a SPLDD bylo dohodnuto, že postup bude jako v případě pravidelného očkování, t</w:t>
      </w:r>
      <w:r w:rsidR="00CB3B08" w:rsidRPr="00790158">
        <w:rPr>
          <w:b/>
        </w:rPr>
        <w:t>zn.</w:t>
      </w:r>
      <w:r w:rsidR="00D01977" w:rsidRPr="00790158">
        <w:rPr>
          <w:b/>
        </w:rPr>
        <w:t xml:space="preserve"> bude vykázán</w:t>
      </w:r>
      <w:r w:rsidR="00CB3B08" w:rsidRPr="00790158">
        <w:rPr>
          <w:b/>
        </w:rPr>
        <w:t>o:</w:t>
      </w:r>
    </w:p>
    <w:p w14:paraId="6AFD19AE" w14:textId="77777777" w:rsidR="00F33DFE" w:rsidRPr="00790158" w:rsidRDefault="00F33DFE" w:rsidP="007D2BBE">
      <w:pPr>
        <w:ind w:left="426" w:hanging="426"/>
        <w:jc w:val="both"/>
        <w:rPr>
          <w:b/>
          <w:u w:val="single"/>
        </w:rPr>
      </w:pPr>
    </w:p>
    <w:p w14:paraId="29955D43" w14:textId="77777777" w:rsidR="00CB3B08" w:rsidRPr="00790158" w:rsidRDefault="00CB3B08" w:rsidP="00EF3802">
      <w:pPr>
        <w:pStyle w:val="Default"/>
        <w:numPr>
          <w:ilvl w:val="1"/>
          <w:numId w:val="36"/>
        </w:numPr>
        <w:spacing w:before="120"/>
        <w:ind w:left="992" w:hanging="425"/>
        <w:jc w:val="both"/>
      </w:pPr>
      <w:r w:rsidRPr="00790158">
        <w:rPr>
          <w:b/>
          <w:i/>
        </w:rPr>
        <w:lastRenderedPageBreak/>
        <w:t>1 kód výkonu</w:t>
      </w:r>
      <w:r w:rsidRPr="00790158">
        <w:t xml:space="preserve"> </w:t>
      </w:r>
      <w:r w:rsidRPr="00790158">
        <w:rPr>
          <w:b/>
        </w:rPr>
        <w:t>= 02105</w:t>
      </w:r>
    </w:p>
    <w:p w14:paraId="62278E28" w14:textId="643DD73E" w:rsidR="00CB3B08" w:rsidRPr="00872C79" w:rsidRDefault="00CB3B08" w:rsidP="00EF3802">
      <w:pPr>
        <w:pStyle w:val="Default"/>
        <w:numPr>
          <w:ilvl w:val="1"/>
          <w:numId w:val="36"/>
        </w:numPr>
        <w:ind w:left="993" w:hanging="426"/>
        <w:jc w:val="both"/>
      </w:pPr>
      <w:r w:rsidRPr="00872C79">
        <w:rPr>
          <w:b/>
          <w:i/>
        </w:rPr>
        <w:t>1 kód pro ZULP</w:t>
      </w:r>
      <w:r w:rsidRPr="00872C79">
        <w:t xml:space="preserve"> = </w:t>
      </w:r>
      <w:r w:rsidR="004515AF" w:rsidRPr="00872C79">
        <w:rPr>
          <w:b/>
        </w:rPr>
        <w:t>0208575 VACTETA</w:t>
      </w:r>
    </w:p>
    <w:p w14:paraId="228584ED" w14:textId="77777777" w:rsidR="00CB3B08" w:rsidRPr="00790158" w:rsidRDefault="00CB3B08" w:rsidP="00EF3802">
      <w:pPr>
        <w:pStyle w:val="Default"/>
        <w:numPr>
          <w:ilvl w:val="1"/>
          <w:numId w:val="36"/>
        </w:numPr>
        <w:ind w:left="993" w:hanging="426"/>
        <w:jc w:val="both"/>
      </w:pPr>
      <w:r w:rsidRPr="00790158">
        <w:rPr>
          <w:b/>
          <w:i/>
        </w:rPr>
        <w:t>1 kód pro</w:t>
      </w:r>
      <w:r w:rsidRPr="00790158">
        <w:t xml:space="preserve"> příslušnou </w:t>
      </w:r>
      <w:r w:rsidRPr="00790158">
        <w:rPr>
          <w:b/>
          <w:i/>
        </w:rPr>
        <w:t>diagnózu</w:t>
      </w:r>
    </w:p>
    <w:p w14:paraId="77493D41" w14:textId="55EA47CA" w:rsidR="00CB3B08" w:rsidRPr="00790158" w:rsidRDefault="00CB3B08" w:rsidP="00EF3802">
      <w:pPr>
        <w:pStyle w:val="Default"/>
        <w:numPr>
          <w:ilvl w:val="1"/>
          <w:numId w:val="36"/>
        </w:numPr>
        <w:ind w:left="993" w:hanging="426"/>
        <w:jc w:val="both"/>
      </w:pPr>
      <w:r w:rsidRPr="00790158">
        <w:rPr>
          <w:b/>
          <w:i/>
        </w:rPr>
        <w:t>příznak zvýšené úhrady</w:t>
      </w:r>
      <w:r w:rsidRPr="00790158">
        <w:t xml:space="preserve"> = </w:t>
      </w:r>
      <w:r w:rsidRPr="00790158">
        <w:rPr>
          <w:b/>
        </w:rPr>
        <w:t>LZVL=“Z“</w:t>
      </w:r>
      <w:r w:rsidRPr="00790158">
        <w:t xml:space="preserve">, tzn. jedná se o úhradu </w:t>
      </w:r>
      <w:r w:rsidRPr="00790158">
        <w:rPr>
          <w:b/>
        </w:rPr>
        <w:t>UHR2</w:t>
      </w:r>
      <w:r w:rsidRPr="00790158">
        <w:t xml:space="preserve"> s nulovou hodnotou</w:t>
      </w:r>
      <w:r w:rsidR="00576682" w:rsidRPr="00790158">
        <w:t>,</w:t>
      </w:r>
    </w:p>
    <w:p w14:paraId="5D665998" w14:textId="1CDEE62E" w:rsidR="00D01977" w:rsidRPr="00790158" w:rsidRDefault="00D01977" w:rsidP="007D2BBE">
      <w:pPr>
        <w:spacing w:before="120"/>
        <w:ind w:left="426"/>
        <w:jc w:val="both"/>
      </w:pPr>
      <w:r w:rsidRPr="00790158">
        <w:t>a to bez ohledu na to, zda byl termín přeočkování z nějakého důvodu jiný než doporučených 10–15 let, následně PL provede úpravu očkovacího schématu.</w:t>
      </w:r>
    </w:p>
    <w:p w14:paraId="6FCC6668" w14:textId="4F97CA01" w:rsidR="00B93469" w:rsidRPr="00790158" w:rsidRDefault="00B93469" w:rsidP="00EF3802">
      <w:pPr>
        <w:pStyle w:val="Odstavecseseznamem"/>
        <w:numPr>
          <w:ilvl w:val="0"/>
          <w:numId w:val="54"/>
        </w:numPr>
        <w:spacing w:before="120" w:after="120"/>
        <w:ind w:left="426" w:hanging="426"/>
        <w:jc w:val="both"/>
        <w:rPr>
          <w:rFonts w:ascii="Times New Roman" w:hAnsi="Times New Roman"/>
          <w:b/>
          <w:caps/>
          <w:sz w:val="24"/>
          <w:szCs w:val="24"/>
        </w:rPr>
      </w:pPr>
      <w:r w:rsidRPr="00790158">
        <w:rPr>
          <w:rFonts w:ascii="Times New Roman" w:hAnsi="Times New Roman"/>
          <w:b/>
          <w:sz w:val="24"/>
          <w:szCs w:val="24"/>
        </w:rPr>
        <w:t>Očkovací látky</w:t>
      </w:r>
      <w:r w:rsidRPr="00790158">
        <w:rPr>
          <w:rFonts w:ascii="Times New Roman" w:hAnsi="Times New Roman"/>
          <w:sz w:val="24"/>
          <w:szCs w:val="24"/>
        </w:rPr>
        <w:t>:</w:t>
      </w: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268"/>
        <w:gridCol w:w="3336"/>
        <w:gridCol w:w="921"/>
        <w:gridCol w:w="921"/>
      </w:tblGrid>
      <w:tr w:rsidR="000F3F96" w:rsidRPr="00872C79" w14:paraId="1E484D03" w14:textId="77777777" w:rsidTr="00835C73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2C2B0" w14:textId="77777777" w:rsidR="000F3F96" w:rsidRPr="00872C79" w:rsidRDefault="000F3F96" w:rsidP="00EA771C">
            <w:pPr>
              <w:rPr>
                <w:b/>
                <w:bCs/>
                <w:color w:val="000000"/>
              </w:rPr>
            </w:pPr>
            <w:r w:rsidRPr="00872C79">
              <w:rPr>
                <w:b/>
                <w:bCs/>
                <w:color w:val="000000"/>
              </w:rPr>
              <w:t>KÓD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3A011" w14:textId="77777777" w:rsidR="000F3F96" w:rsidRPr="00872C79" w:rsidRDefault="000F3F96" w:rsidP="00EA771C">
            <w:pPr>
              <w:rPr>
                <w:b/>
                <w:bCs/>
                <w:color w:val="000000"/>
              </w:rPr>
            </w:pPr>
            <w:r w:rsidRPr="00872C79">
              <w:rPr>
                <w:b/>
                <w:bCs/>
                <w:color w:val="000000"/>
              </w:rPr>
              <w:t>NÁZEV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0ACFB" w14:textId="77777777" w:rsidR="000F3F96" w:rsidRPr="00872C79" w:rsidRDefault="000F3F96" w:rsidP="00EA771C">
            <w:pPr>
              <w:rPr>
                <w:b/>
                <w:bCs/>
                <w:color w:val="000000"/>
              </w:rPr>
            </w:pPr>
            <w:r w:rsidRPr="00872C79">
              <w:rPr>
                <w:b/>
                <w:bCs/>
                <w:color w:val="000000"/>
              </w:rPr>
              <w:t>DOPLNĚK NÁZVU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8D5F4" w14:textId="77777777" w:rsidR="000F3F96" w:rsidRPr="00872C79" w:rsidRDefault="000F3F96" w:rsidP="00EA771C">
            <w:pPr>
              <w:jc w:val="center"/>
              <w:rPr>
                <w:b/>
                <w:bCs/>
                <w:color w:val="000000"/>
              </w:rPr>
            </w:pPr>
            <w:r w:rsidRPr="00872C79">
              <w:rPr>
                <w:b/>
                <w:bCs/>
                <w:color w:val="000000"/>
              </w:rPr>
              <w:t>UHR1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4B108" w14:textId="77777777" w:rsidR="000F3F96" w:rsidRPr="00872C79" w:rsidRDefault="000F3F96" w:rsidP="00EA771C">
            <w:pPr>
              <w:jc w:val="center"/>
              <w:rPr>
                <w:b/>
                <w:bCs/>
                <w:color w:val="000000"/>
              </w:rPr>
            </w:pPr>
            <w:r w:rsidRPr="00872C79">
              <w:rPr>
                <w:b/>
                <w:bCs/>
                <w:color w:val="000000"/>
              </w:rPr>
              <w:t>UHR2</w:t>
            </w:r>
          </w:p>
        </w:tc>
      </w:tr>
      <w:tr w:rsidR="000F3F96" w:rsidRPr="00872C79" w14:paraId="5ECF356C" w14:textId="77777777" w:rsidTr="00835C73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F1C0B" w14:textId="77777777" w:rsidR="000F3F96" w:rsidRPr="00872C79" w:rsidRDefault="000F3F96" w:rsidP="00EA771C">
            <w:pPr>
              <w:jc w:val="center"/>
              <w:rPr>
                <w:color w:val="000000"/>
              </w:rPr>
            </w:pPr>
            <w:r w:rsidRPr="00872C79">
              <w:rPr>
                <w:color w:val="000000"/>
              </w:rPr>
              <w:t>0208575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3B56C" w14:textId="77777777" w:rsidR="000F3F96" w:rsidRPr="00872C79" w:rsidRDefault="000F3F96" w:rsidP="00EA771C">
            <w:pPr>
              <w:rPr>
                <w:color w:val="000000"/>
              </w:rPr>
            </w:pPr>
            <w:r w:rsidRPr="00872C79">
              <w:rPr>
                <w:color w:val="000000"/>
              </w:rPr>
              <w:t>VACTETA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3F1DD" w14:textId="1D179918" w:rsidR="000F3F96" w:rsidRPr="00872C79" w:rsidRDefault="000F3F96" w:rsidP="00EA771C">
            <w:pPr>
              <w:rPr>
                <w:color w:val="000000"/>
              </w:rPr>
            </w:pPr>
            <w:r w:rsidRPr="00872C79">
              <w:rPr>
                <w:color w:val="000000"/>
              </w:rPr>
              <w:t xml:space="preserve">40IU/0,5ML INJ SUS </w:t>
            </w:r>
            <w:r w:rsidR="0055149B">
              <w:rPr>
                <w:color w:val="000000"/>
              </w:rPr>
              <w:t>1</w:t>
            </w:r>
            <w:r w:rsidRPr="00872C79">
              <w:rPr>
                <w:color w:val="000000"/>
              </w:rPr>
              <w:t xml:space="preserve">X0,5ML 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2680E" w14:textId="7F790408" w:rsidR="000F3F96" w:rsidRPr="00872C79" w:rsidRDefault="000F3F96" w:rsidP="00EA771C">
            <w:pPr>
              <w:jc w:val="center"/>
              <w:rPr>
                <w:b/>
                <w:color w:val="000000"/>
              </w:rPr>
            </w:pPr>
            <w:r w:rsidRPr="00872C79">
              <w:rPr>
                <w:b/>
                <w:color w:val="000000"/>
              </w:rPr>
              <w:t>204,0</w:t>
            </w:r>
            <w:r w:rsidR="00665715" w:rsidRPr="00872C79">
              <w:rPr>
                <w:b/>
                <w:color w:val="000000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EA079" w14:textId="77777777" w:rsidR="000F3F96" w:rsidRPr="00872C79" w:rsidRDefault="000F3F96" w:rsidP="00EA771C">
            <w:pPr>
              <w:jc w:val="center"/>
              <w:rPr>
                <w:strike/>
                <w:color w:val="000000"/>
              </w:rPr>
            </w:pPr>
            <w:r w:rsidRPr="00872C79">
              <w:rPr>
                <w:strike/>
                <w:color w:val="000000"/>
              </w:rPr>
              <w:t>0,00</w:t>
            </w:r>
          </w:p>
        </w:tc>
      </w:tr>
    </w:tbl>
    <w:p w14:paraId="5FA30C91" w14:textId="6385F468" w:rsidR="005E4511" w:rsidRPr="00790158" w:rsidRDefault="005E4511" w:rsidP="005E4511">
      <w:pPr>
        <w:pStyle w:val="Default"/>
        <w:spacing w:before="120" w:after="120"/>
        <w:ind w:left="426"/>
        <w:jc w:val="both"/>
        <w:rPr>
          <w:bCs/>
          <w:color w:val="auto"/>
        </w:rPr>
      </w:pPr>
      <w:r w:rsidRPr="00872C79">
        <w:rPr>
          <w:b/>
          <w:bCs/>
        </w:rPr>
        <w:t>UPOZORNĚNÍ:</w:t>
      </w:r>
      <w:r w:rsidRPr="00872C79">
        <w:rPr>
          <w:bCs/>
        </w:rPr>
        <w:t xml:space="preserve"> </w:t>
      </w:r>
      <w:r w:rsidRPr="00872C79">
        <w:rPr>
          <w:bCs/>
          <w:color w:val="auto"/>
        </w:rPr>
        <w:t xml:space="preserve">do vyčerpání zásob nebo ukončení expirace lze použít také </w:t>
      </w:r>
      <w:r w:rsidRPr="00872C79">
        <w:rPr>
          <w:b/>
        </w:rPr>
        <w:t xml:space="preserve">OL 0083443 </w:t>
      </w:r>
      <w:r w:rsidRPr="00872C79">
        <w:rPr>
          <w:bCs/>
        </w:rPr>
        <w:t>nebo</w:t>
      </w:r>
      <w:r w:rsidRPr="00872C79">
        <w:rPr>
          <w:b/>
        </w:rPr>
        <w:t xml:space="preserve"> 0268676 TETAVAX</w:t>
      </w:r>
      <w:r w:rsidRPr="00790158">
        <w:rPr>
          <w:bCs/>
          <w:color w:val="auto"/>
        </w:rPr>
        <w:t>.</w:t>
      </w:r>
    </w:p>
    <w:p w14:paraId="2B088437" w14:textId="77777777" w:rsidR="005E4511" w:rsidRPr="00790158" w:rsidRDefault="005E4511" w:rsidP="00C76B7E">
      <w:pPr>
        <w:spacing w:before="120" w:after="120"/>
        <w:jc w:val="center"/>
        <w:rPr>
          <w:b/>
        </w:rPr>
      </w:pPr>
    </w:p>
    <w:p w14:paraId="1A3FCFB4" w14:textId="301186C3" w:rsidR="004E3D8D" w:rsidRPr="00790158" w:rsidRDefault="004E3D8D" w:rsidP="00C76B7E">
      <w:pPr>
        <w:spacing w:before="120" w:after="120"/>
        <w:jc w:val="center"/>
        <w:rPr>
          <w:b/>
        </w:rPr>
      </w:pPr>
      <w:r w:rsidRPr="00790158">
        <w:rPr>
          <w:b/>
        </w:rPr>
        <w:t>ČÁST TŘETÍ</w:t>
      </w:r>
    </w:p>
    <w:p w14:paraId="1D0FE530" w14:textId="77777777" w:rsidR="00C31F6A" w:rsidRPr="00790158" w:rsidRDefault="00E771BD" w:rsidP="00C31F6A">
      <w:pPr>
        <w:spacing w:before="120"/>
        <w:jc w:val="center"/>
        <w:rPr>
          <w:b/>
        </w:rPr>
      </w:pPr>
      <w:r w:rsidRPr="00790158">
        <w:rPr>
          <w:b/>
        </w:rPr>
        <w:t>Očkování provedené na žádost fyzické osoby, která si přeje být očkováním chráněna proti infekcím, proti kterým je k dispozici očkovací látka</w:t>
      </w:r>
    </w:p>
    <w:p w14:paraId="05D83024" w14:textId="1F76897E" w:rsidR="004E3D8D" w:rsidRPr="00790158" w:rsidRDefault="00C31F6A" w:rsidP="00C31F6A">
      <w:pPr>
        <w:spacing w:after="120"/>
        <w:jc w:val="center"/>
        <w:rPr>
          <w:b/>
        </w:rPr>
      </w:pPr>
      <w:r w:rsidRPr="00790158">
        <w:rPr>
          <w:b/>
        </w:rPr>
        <w:t>(</w:t>
      </w:r>
      <w:r w:rsidR="004D4F88" w:rsidRPr="00790158">
        <w:rPr>
          <w:b/>
        </w:rPr>
        <w:t>nep</w:t>
      </w:r>
      <w:r w:rsidR="00736228" w:rsidRPr="00790158">
        <w:rPr>
          <w:b/>
        </w:rPr>
        <w:t>ovin</w:t>
      </w:r>
      <w:r w:rsidR="004D4F88" w:rsidRPr="00790158">
        <w:rPr>
          <w:b/>
        </w:rPr>
        <w:t xml:space="preserve">né </w:t>
      </w:r>
      <w:r w:rsidRPr="00790158">
        <w:rPr>
          <w:b/>
        </w:rPr>
        <w:t>očkování)</w:t>
      </w:r>
    </w:p>
    <w:p w14:paraId="68BDF53C" w14:textId="72C3C828" w:rsidR="007873B3" w:rsidRPr="00812C30" w:rsidRDefault="007873B3" w:rsidP="0004327D">
      <w:pPr>
        <w:spacing w:before="120"/>
        <w:contextualSpacing/>
        <w:jc w:val="both"/>
      </w:pPr>
      <w:r w:rsidRPr="00812C30">
        <w:t xml:space="preserve">Na základě ustanovení z. č. 289/2025 Sb. </w:t>
      </w:r>
      <w:r w:rsidRPr="00812C30">
        <w:rPr>
          <w:shd w:val="clear" w:color="auto" w:fill="FFFFFF"/>
        </w:rPr>
        <w:t>kterým se mění zákon č. 48/1997 Sb., o veřejném zdravotním pojištění, ČÁST PRVNÍ – Změna zákona o veřejném zdravotním pojištění</w:t>
      </w:r>
      <w:r w:rsidR="009E79C8" w:rsidRPr="00812C30">
        <w:rPr>
          <w:shd w:val="clear" w:color="auto" w:fill="FFFFFF"/>
        </w:rPr>
        <w:t>, čl. I, odst. 65. – 67. dochází s</w:t>
      </w:r>
      <w:r w:rsidRPr="00812C30">
        <w:t xml:space="preserve"> platností od 1. 1. 2026 </w:t>
      </w:r>
      <w:r w:rsidR="00CB3202" w:rsidRPr="00812C30">
        <w:t xml:space="preserve">v </w:t>
      </w:r>
      <w:r w:rsidR="009E79C8" w:rsidRPr="00812C30">
        <w:t>§</w:t>
      </w:r>
      <w:r w:rsidRPr="00812C30">
        <w:t xml:space="preserve"> 30 odst. 2 písm. b),</w:t>
      </w:r>
      <w:r w:rsidR="009E79C8" w:rsidRPr="00812C30">
        <w:t xml:space="preserve"> f), a h)</w:t>
      </w:r>
      <w:r w:rsidR="009D0E8A" w:rsidRPr="00812C30">
        <w:t xml:space="preserve"> až k)</w:t>
      </w:r>
      <w:r w:rsidR="009E79C8" w:rsidRPr="00812C30">
        <w:t xml:space="preserve"> </w:t>
      </w:r>
      <w:proofErr w:type="gramStart"/>
      <w:r w:rsidR="009E79C8" w:rsidRPr="00812C30">
        <w:t>Zákona</w:t>
      </w:r>
      <w:r w:rsidRPr="00812C30">
        <w:t xml:space="preserve">  k</w:t>
      </w:r>
      <w:proofErr w:type="gramEnd"/>
      <w:r w:rsidRPr="00812C30">
        <w:t xml:space="preserve"> legislativním </w:t>
      </w:r>
      <w:proofErr w:type="spellStart"/>
      <w:r w:rsidRPr="00812C30">
        <w:t>změnámu</w:t>
      </w:r>
      <w:proofErr w:type="spellEnd"/>
      <w:r w:rsidRPr="00812C30">
        <w:t>. Do rozhodnutí o nových podmínkách úhrady ale platí ustanovení čl. II. Přechodná ustanovení odst. 15</w:t>
      </w:r>
      <w:r w:rsidR="009E79C8" w:rsidRPr="00812C30">
        <w:t xml:space="preserve"> z. č. 289/2025 </w:t>
      </w:r>
      <w:r w:rsidR="00B96C1B" w:rsidRPr="00812C30">
        <w:t>– cituji</w:t>
      </w:r>
      <w:r w:rsidRPr="00812C30">
        <w:t>:</w:t>
      </w:r>
    </w:p>
    <w:p w14:paraId="4E0AC9E2" w14:textId="03CCB848" w:rsidR="007873B3" w:rsidRPr="00812C30" w:rsidRDefault="007873B3" w:rsidP="0004327D">
      <w:pPr>
        <w:spacing w:before="120"/>
        <w:contextualSpacing/>
        <w:jc w:val="both"/>
      </w:pPr>
    </w:p>
    <w:p w14:paraId="5FC65255" w14:textId="31E8602F" w:rsidR="007873B3" w:rsidRPr="00E82FDE" w:rsidRDefault="00E82FDE" w:rsidP="0004327D">
      <w:pPr>
        <w:spacing w:before="120"/>
        <w:contextualSpacing/>
        <w:jc w:val="both"/>
      </w:pPr>
      <w:r w:rsidRPr="00812C30">
        <w:rPr>
          <w:shd w:val="clear" w:color="auto" w:fill="FFFFFF"/>
        </w:rPr>
        <w:t>„</w:t>
      </w:r>
      <w:r w:rsidR="007873B3" w:rsidRPr="00812C30">
        <w:rPr>
          <w:i/>
          <w:iCs/>
          <w:shd w:val="clear" w:color="auto" w:fill="FFFFFF"/>
        </w:rPr>
        <w:t xml:space="preserve">Léčivý přípravek obsahující léčivé látky uvedené v § 15 odst. 4 písm. i) až k) zákona č. 48/1997 Sb., ve znění účinném přede dnem nabytí účinnosti tohoto zákona, a </w:t>
      </w:r>
      <w:r w:rsidR="007873B3" w:rsidRPr="00812C30">
        <w:rPr>
          <w:b/>
          <w:bCs/>
          <w:i/>
          <w:iCs/>
          <w:shd w:val="clear" w:color="auto" w:fill="FFFFFF"/>
        </w:rPr>
        <w:t xml:space="preserve">léčivý přípravek obsahující očkovací látky uvedené v § 30 odst. 2 písm. b), f) a h) až k) zákona č. 48/1997 Sb., ve znění účinném přede dnem nabytí účinnosti tohoto zákona, </w:t>
      </w:r>
      <w:r w:rsidR="007873B3" w:rsidRPr="00812C30">
        <w:rPr>
          <w:b/>
          <w:bCs/>
          <w:i/>
          <w:iCs/>
          <w:u w:val="single"/>
          <w:shd w:val="clear" w:color="auto" w:fill="FFFFFF"/>
        </w:rPr>
        <w:t>je hrazen ve výši a za podmínek stanovených podle zákona č. 48/1997 Sb., ve znění účinném přede dnem nabytí účinnosti tohoto zákona, dokud Ústav nerozhodne o této výši nebo podmínkách úhrady jinak.</w:t>
      </w:r>
      <w:r w:rsidR="007873B3" w:rsidRPr="00812C30">
        <w:rPr>
          <w:b/>
          <w:bCs/>
          <w:i/>
          <w:iCs/>
          <w:shd w:val="clear" w:color="auto" w:fill="FFFFFF"/>
        </w:rPr>
        <w:t xml:space="preserve"> Očkování léčivými přípravky podle věty předchozí je hrazenou službou podle § 30 odst. 2 písm. b) zákona č. 48/1997 Sb., ve znění účinném ode dne nabytí účinnosti tohoto zákona.</w:t>
      </w:r>
      <w:r w:rsidRPr="00812C30">
        <w:rPr>
          <w:shd w:val="clear" w:color="auto" w:fill="FFFFFF"/>
        </w:rPr>
        <w:t>“</w:t>
      </w:r>
    </w:p>
    <w:p w14:paraId="20BCBDDE" w14:textId="452FC090" w:rsidR="007873B3" w:rsidRDefault="007873B3" w:rsidP="0004327D">
      <w:pPr>
        <w:spacing w:before="120"/>
        <w:contextualSpacing/>
        <w:jc w:val="both"/>
      </w:pPr>
    </w:p>
    <w:p w14:paraId="51BB966A" w14:textId="72D1768D" w:rsidR="0004327D" w:rsidRPr="00790158" w:rsidRDefault="00FB3C71" w:rsidP="0004327D">
      <w:pPr>
        <w:spacing w:before="120"/>
        <w:contextualSpacing/>
        <w:jc w:val="both"/>
      </w:pPr>
      <w:r w:rsidRPr="00790158">
        <w:t>Nepovinné</w:t>
      </w:r>
      <w:r w:rsidRPr="00790158">
        <w:rPr>
          <w:color w:val="FF0000"/>
        </w:rPr>
        <w:t xml:space="preserve"> </w:t>
      </w:r>
      <w:r w:rsidR="004C570B" w:rsidRPr="00790158">
        <w:t>o</w:t>
      </w:r>
      <w:r w:rsidR="00C81491" w:rsidRPr="00790158">
        <w:t>čkování</w:t>
      </w:r>
      <w:r w:rsidR="0004327D" w:rsidRPr="00790158">
        <w:t>:</w:t>
      </w:r>
    </w:p>
    <w:p w14:paraId="24864956" w14:textId="218725C7" w:rsidR="0004327D" w:rsidRPr="00790158" w:rsidRDefault="00C81491" w:rsidP="00EF3802">
      <w:pPr>
        <w:pStyle w:val="Odstavecseseznamem"/>
        <w:numPr>
          <w:ilvl w:val="0"/>
          <w:numId w:val="13"/>
        </w:numPr>
        <w:spacing w:after="120"/>
        <w:ind w:left="714" w:hanging="288"/>
        <w:contextualSpacing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 xml:space="preserve">proti </w:t>
      </w:r>
      <w:r w:rsidR="00474CE2" w:rsidRPr="00790158">
        <w:rPr>
          <w:rFonts w:ascii="Times New Roman" w:hAnsi="Times New Roman"/>
          <w:b/>
          <w:sz w:val="24"/>
          <w:szCs w:val="24"/>
        </w:rPr>
        <w:t>chřipce</w:t>
      </w:r>
      <w:r w:rsidR="004C570B" w:rsidRPr="00790158">
        <w:rPr>
          <w:rFonts w:ascii="Times New Roman" w:hAnsi="Times New Roman"/>
          <w:b/>
          <w:sz w:val="24"/>
          <w:szCs w:val="24"/>
        </w:rPr>
        <w:t xml:space="preserve"> </w:t>
      </w:r>
      <w:r w:rsidR="006A22DA" w:rsidRPr="00790158">
        <w:rPr>
          <w:rFonts w:ascii="Times New Roman" w:hAnsi="Times New Roman"/>
          <w:sz w:val="24"/>
          <w:szCs w:val="24"/>
        </w:rPr>
        <w:t>(část A1. – A3.)</w:t>
      </w:r>
    </w:p>
    <w:p w14:paraId="4EB82023" w14:textId="5682DC65" w:rsidR="0004327D" w:rsidRPr="00790158" w:rsidRDefault="00C81491" w:rsidP="00EF3802">
      <w:pPr>
        <w:pStyle w:val="Odstavecseseznamem"/>
        <w:numPr>
          <w:ilvl w:val="0"/>
          <w:numId w:val="13"/>
        </w:numPr>
        <w:spacing w:after="120"/>
        <w:ind w:left="714" w:hanging="288"/>
        <w:contextualSpacing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 xml:space="preserve">proti </w:t>
      </w:r>
      <w:r w:rsidR="00474CE2" w:rsidRPr="00790158">
        <w:rPr>
          <w:rFonts w:ascii="Times New Roman" w:hAnsi="Times New Roman"/>
          <w:b/>
          <w:sz w:val="24"/>
          <w:szCs w:val="24"/>
        </w:rPr>
        <w:t>pneumokokové infekci</w:t>
      </w:r>
      <w:r w:rsidR="003D109A" w:rsidRPr="00790158">
        <w:rPr>
          <w:rFonts w:ascii="Times New Roman" w:hAnsi="Times New Roman"/>
          <w:b/>
          <w:sz w:val="24"/>
          <w:szCs w:val="24"/>
        </w:rPr>
        <w:t xml:space="preserve"> </w:t>
      </w:r>
      <w:r w:rsidR="003D109A" w:rsidRPr="00790158">
        <w:rPr>
          <w:rFonts w:ascii="Times New Roman" w:hAnsi="Times New Roman"/>
          <w:sz w:val="24"/>
          <w:szCs w:val="24"/>
        </w:rPr>
        <w:t>– u kojenců</w:t>
      </w:r>
      <w:r w:rsidR="00CC75A7" w:rsidRPr="00790158">
        <w:rPr>
          <w:rFonts w:ascii="Times New Roman" w:hAnsi="Times New Roman"/>
          <w:sz w:val="24"/>
          <w:szCs w:val="24"/>
        </w:rPr>
        <w:t xml:space="preserve"> </w:t>
      </w:r>
      <w:r w:rsidR="006A22DA" w:rsidRPr="00790158">
        <w:rPr>
          <w:rFonts w:ascii="Times New Roman" w:hAnsi="Times New Roman"/>
          <w:sz w:val="24"/>
          <w:szCs w:val="24"/>
        </w:rPr>
        <w:t>(část B.)</w:t>
      </w:r>
    </w:p>
    <w:p w14:paraId="08B5CBE4" w14:textId="24395BF4" w:rsidR="00CC75A7" w:rsidRPr="00790158" w:rsidRDefault="00C81491" w:rsidP="00EF3802">
      <w:pPr>
        <w:pStyle w:val="Odstavecseseznamem"/>
        <w:numPr>
          <w:ilvl w:val="0"/>
          <w:numId w:val="13"/>
        </w:numPr>
        <w:spacing w:after="120"/>
        <w:ind w:left="714" w:hanging="288"/>
        <w:contextualSpacing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 xml:space="preserve">proti </w:t>
      </w:r>
      <w:r w:rsidR="00CC75A7" w:rsidRPr="00790158">
        <w:rPr>
          <w:rFonts w:ascii="Times New Roman" w:hAnsi="Times New Roman"/>
          <w:b/>
          <w:sz w:val="24"/>
          <w:szCs w:val="24"/>
        </w:rPr>
        <w:t xml:space="preserve">pneumokokové infekci </w:t>
      </w:r>
      <w:r w:rsidR="00CC75A7" w:rsidRPr="00790158">
        <w:rPr>
          <w:rFonts w:ascii="Times New Roman" w:hAnsi="Times New Roman"/>
          <w:sz w:val="24"/>
          <w:szCs w:val="24"/>
        </w:rPr>
        <w:t xml:space="preserve">– </w:t>
      </w:r>
      <w:r w:rsidR="00775491" w:rsidRPr="00790158">
        <w:rPr>
          <w:rFonts w:ascii="Times New Roman" w:hAnsi="Times New Roman"/>
          <w:sz w:val="24"/>
          <w:szCs w:val="24"/>
        </w:rPr>
        <w:t xml:space="preserve">u pojištěnců </w:t>
      </w:r>
      <w:r w:rsidR="00CC75A7" w:rsidRPr="00790158">
        <w:rPr>
          <w:rFonts w:ascii="Times New Roman" w:hAnsi="Times New Roman"/>
          <w:sz w:val="24"/>
          <w:szCs w:val="24"/>
        </w:rPr>
        <w:t xml:space="preserve">nad 65 let </w:t>
      </w:r>
      <w:r w:rsidR="006A22DA" w:rsidRPr="00790158">
        <w:rPr>
          <w:rFonts w:ascii="Times New Roman" w:hAnsi="Times New Roman"/>
          <w:sz w:val="24"/>
          <w:szCs w:val="24"/>
        </w:rPr>
        <w:t>(část C.)</w:t>
      </w:r>
    </w:p>
    <w:p w14:paraId="415B8FE4" w14:textId="5C8A61D5" w:rsidR="00474CE2" w:rsidRPr="00790158" w:rsidRDefault="00C81491" w:rsidP="00EF3802">
      <w:pPr>
        <w:pStyle w:val="Odstavecseseznamem"/>
        <w:numPr>
          <w:ilvl w:val="0"/>
          <w:numId w:val="13"/>
        </w:numPr>
        <w:spacing w:after="120"/>
        <w:ind w:left="714" w:hanging="288"/>
        <w:contextualSpacing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 xml:space="preserve">proti </w:t>
      </w:r>
      <w:r w:rsidR="00474CE2" w:rsidRPr="00790158">
        <w:rPr>
          <w:rFonts w:ascii="Times New Roman" w:hAnsi="Times New Roman"/>
          <w:b/>
          <w:sz w:val="24"/>
          <w:szCs w:val="24"/>
        </w:rPr>
        <w:t xml:space="preserve">lidskému </w:t>
      </w:r>
      <w:proofErr w:type="spellStart"/>
      <w:r w:rsidR="00474CE2" w:rsidRPr="00790158">
        <w:rPr>
          <w:rFonts w:ascii="Times New Roman" w:hAnsi="Times New Roman"/>
          <w:b/>
          <w:sz w:val="24"/>
          <w:szCs w:val="24"/>
        </w:rPr>
        <w:t>papilomaviru</w:t>
      </w:r>
      <w:proofErr w:type="spellEnd"/>
      <w:r w:rsidR="00CC75A7" w:rsidRPr="00790158">
        <w:rPr>
          <w:rFonts w:ascii="Times New Roman" w:hAnsi="Times New Roman"/>
          <w:sz w:val="24"/>
          <w:szCs w:val="24"/>
        </w:rPr>
        <w:t xml:space="preserve"> </w:t>
      </w:r>
      <w:r w:rsidR="006A22DA" w:rsidRPr="00790158">
        <w:rPr>
          <w:rFonts w:ascii="Times New Roman" w:hAnsi="Times New Roman"/>
          <w:sz w:val="24"/>
          <w:szCs w:val="24"/>
        </w:rPr>
        <w:t>(část D.)</w:t>
      </w:r>
    </w:p>
    <w:p w14:paraId="70AC0228" w14:textId="3D78A576" w:rsidR="00C81491" w:rsidRPr="00790158" w:rsidRDefault="00C50D22" w:rsidP="00EF3802">
      <w:pPr>
        <w:pStyle w:val="Odstavecseseznamem"/>
        <w:numPr>
          <w:ilvl w:val="0"/>
          <w:numId w:val="13"/>
        </w:numPr>
        <w:spacing w:after="120"/>
        <w:ind w:left="714" w:hanging="288"/>
        <w:contextualSpacing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 xml:space="preserve">proti </w:t>
      </w:r>
      <w:r w:rsidRPr="00790158">
        <w:rPr>
          <w:rFonts w:ascii="Times New Roman" w:hAnsi="Times New Roman"/>
          <w:b/>
          <w:sz w:val="24"/>
          <w:szCs w:val="24"/>
        </w:rPr>
        <w:t xml:space="preserve">invazivním meningokokovým infekcím, pneumokokovým infekcím, invazivnímu onemocnění vyvolanému původcem Haemophilus </w:t>
      </w:r>
      <w:proofErr w:type="spellStart"/>
      <w:r w:rsidRPr="00790158">
        <w:rPr>
          <w:rFonts w:ascii="Times New Roman" w:hAnsi="Times New Roman"/>
          <w:b/>
          <w:sz w:val="24"/>
          <w:szCs w:val="24"/>
        </w:rPr>
        <w:t>influenzae</w:t>
      </w:r>
      <w:proofErr w:type="spellEnd"/>
      <w:r w:rsidRPr="00790158">
        <w:rPr>
          <w:rFonts w:ascii="Times New Roman" w:hAnsi="Times New Roman"/>
          <w:b/>
          <w:sz w:val="24"/>
          <w:szCs w:val="24"/>
        </w:rPr>
        <w:t xml:space="preserve"> typ b </w:t>
      </w:r>
      <w:r w:rsidRPr="00790158">
        <w:rPr>
          <w:rFonts w:ascii="Times New Roman" w:hAnsi="Times New Roman"/>
          <w:sz w:val="24"/>
          <w:szCs w:val="24"/>
        </w:rPr>
        <w:t>a</w:t>
      </w:r>
      <w:r w:rsidR="004744D9" w:rsidRPr="00790158">
        <w:rPr>
          <w:rFonts w:ascii="Times New Roman" w:hAnsi="Times New Roman"/>
          <w:sz w:val="24"/>
          <w:szCs w:val="24"/>
        </w:rPr>
        <w:t> </w:t>
      </w:r>
      <w:r w:rsidRPr="00790158">
        <w:rPr>
          <w:rFonts w:ascii="Times New Roman" w:hAnsi="Times New Roman"/>
          <w:sz w:val="24"/>
          <w:szCs w:val="24"/>
        </w:rPr>
        <w:t>proti</w:t>
      </w:r>
      <w:r w:rsidRPr="00790158">
        <w:rPr>
          <w:rFonts w:ascii="Times New Roman" w:hAnsi="Times New Roman"/>
          <w:b/>
          <w:sz w:val="24"/>
          <w:szCs w:val="24"/>
        </w:rPr>
        <w:t xml:space="preserve"> chřipce</w:t>
      </w:r>
      <w:r w:rsidR="006A22DA" w:rsidRPr="00790158">
        <w:rPr>
          <w:rFonts w:ascii="Times New Roman" w:hAnsi="Times New Roman"/>
          <w:sz w:val="24"/>
          <w:szCs w:val="24"/>
        </w:rPr>
        <w:t xml:space="preserve"> – u rizikových pacientů (část E.)</w:t>
      </w:r>
    </w:p>
    <w:p w14:paraId="2ABB87C0" w14:textId="63E93E2C" w:rsidR="00D51A34" w:rsidRPr="00790158" w:rsidRDefault="00D51A34" w:rsidP="00EF3802">
      <w:pPr>
        <w:pStyle w:val="Odstavecseseznamem"/>
        <w:numPr>
          <w:ilvl w:val="0"/>
          <w:numId w:val="13"/>
        </w:numPr>
        <w:spacing w:after="120"/>
        <w:ind w:left="714" w:hanging="288"/>
        <w:contextualSpacing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 xml:space="preserve">proti </w:t>
      </w:r>
      <w:r w:rsidRPr="00790158">
        <w:rPr>
          <w:rFonts w:ascii="Times New Roman" w:hAnsi="Times New Roman"/>
          <w:b/>
          <w:sz w:val="24"/>
          <w:szCs w:val="24"/>
        </w:rPr>
        <w:t>meningokokové infekci</w:t>
      </w:r>
      <w:r w:rsidRPr="00790158">
        <w:rPr>
          <w:rFonts w:ascii="Times New Roman" w:hAnsi="Times New Roman"/>
          <w:sz w:val="24"/>
          <w:szCs w:val="24"/>
        </w:rPr>
        <w:t xml:space="preserve"> – u </w:t>
      </w:r>
      <w:r w:rsidR="0065027E" w:rsidRPr="00790158">
        <w:rPr>
          <w:rFonts w:ascii="Times New Roman" w:hAnsi="Times New Roman"/>
          <w:sz w:val="24"/>
          <w:szCs w:val="24"/>
        </w:rPr>
        <w:t>kojenců a starších dětí</w:t>
      </w:r>
      <w:r w:rsidR="006A22DA" w:rsidRPr="00790158">
        <w:rPr>
          <w:rFonts w:ascii="Times New Roman" w:hAnsi="Times New Roman"/>
          <w:sz w:val="24"/>
          <w:szCs w:val="24"/>
        </w:rPr>
        <w:t xml:space="preserve"> (část F.)</w:t>
      </w:r>
    </w:p>
    <w:p w14:paraId="6C3A547E" w14:textId="6B5F46E9" w:rsidR="006A22DA" w:rsidRPr="00790158" w:rsidRDefault="006A22DA" w:rsidP="00EF3802">
      <w:pPr>
        <w:pStyle w:val="Odstavecseseznamem"/>
        <w:numPr>
          <w:ilvl w:val="0"/>
          <w:numId w:val="13"/>
        </w:numPr>
        <w:spacing w:after="120"/>
        <w:ind w:left="714" w:hanging="288"/>
        <w:contextualSpacing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 xml:space="preserve">proti </w:t>
      </w:r>
      <w:r w:rsidRPr="00790158">
        <w:rPr>
          <w:rFonts w:ascii="Times New Roman" w:hAnsi="Times New Roman"/>
          <w:b/>
          <w:sz w:val="24"/>
          <w:szCs w:val="24"/>
        </w:rPr>
        <w:t>klíšťové encefalitidě</w:t>
      </w:r>
      <w:r w:rsidRPr="00790158">
        <w:rPr>
          <w:rFonts w:ascii="Times New Roman" w:hAnsi="Times New Roman"/>
          <w:sz w:val="24"/>
          <w:szCs w:val="24"/>
        </w:rPr>
        <w:t xml:space="preserve"> – u pojištěnců nad 50 let (část G.)</w:t>
      </w:r>
    </w:p>
    <w:p w14:paraId="41303B40" w14:textId="3A6E12F0" w:rsidR="00E670DD" w:rsidRPr="00790158" w:rsidRDefault="00E670DD" w:rsidP="00EF3802">
      <w:pPr>
        <w:pStyle w:val="Odstavecseseznamem"/>
        <w:numPr>
          <w:ilvl w:val="0"/>
          <w:numId w:val="13"/>
        </w:numPr>
        <w:spacing w:after="120"/>
        <w:ind w:left="714" w:hanging="288"/>
        <w:contextualSpacing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 xml:space="preserve">proti </w:t>
      </w:r>
      <w:r w:rsidRPr="00790158">
        <w:rPr>
          <w:rFonts w:ascii="Times New Roman" w:hAnsi="Times New Roman"/>
          <w:b/>
          <w:sz w:val="24"/>
          <w:szCs w:val="24"/>
        </w:rPr>
        <w:t xml:space="preserve">covid-19 </w:t>
      </w:r>
      <w:r w:rsidRPr="00790158">
        <w:rPr>
          <w:rFonts w:ascii="Times New Roman" w:hAnsi="Times New Roman"/>
          <w:sz w:val="24"/>
          <w:szCs w:val="24"/>
        </w:rPr>
        <w:t>(část H.)</w:t>
      </w:r>
    </w:p>
    <w:p w14:paraId="11DB9AB1" w14:textId="77777777" w:rsidR="00EC5B25" w:rsidRPr="00790158" w:rsidRDefault="00EC5B25" w:rsidP="003775CA">
      <w:pPr>
        <w:pStyle w:val="Odstavecseseznamem"/>
        <w:spacing w:before="120" w:after="120"/>
        <w:ind w:left="0"/>
        <w:rPr>
          <w:rFonts w:ascii="Times New Roman" w:hAnsi="Times New Roman"/>
          <w:sz w:val="24"/>
          <w:szCs w:val="24"/>
        </w:rPr>
      </w:pPr>
    </w:p>
    <w:p w14:paraId="30CA29FB" w14:textId="36FBB6F7" w:rsidR="004C570B" w:rsidRPr="00790158" w:rsidRDefault="009C32CC" w:rsidP="003775CA">
      <w:pPr>
        <w:pStyle w:val="Nadpis1"/>
        <w:spacing w:before="120" w:after="120"/>
        <w:jc w:val="center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lastRenderedPageBreak/>
        <w:t>A</w:t>
      </w:r>
      <w:r w:rsidR="0072416E" w:rsidRPr="00790158">
        <w:rPr>
          <w:rFonts w:ascii="Times New Roman" w:hAnsi="Times New Roman"/>
          <w:sz w:val="24"/>
          <w:szCs w:val="24"/>
        </w:rPr>
        <w:t>1</w:t>
      </w:r>
      <w:r w:rsidRPr="00790158">
        <w:rPr>
          <w:rFonts w:ascii="Times New Roman" w:hAnsi="Times New Roman"/>
          <w:sz w:val="24"/>
          <w:szCs w:val="24"/>
        </w:rPr>
        <w:t xml:space="preserve">. </w:t>
      </w:r>
      <w:r w:rsidR="004011F7" w:rsidRPr="00790158">
        <w:rPr>
          <w:rFonts w:ascii="Times New Roman" w:hAnsi="Times New Roman"/>
          <w:sz w:val="24"/>
          <w:szCs w:val="24"/>
          <w:u w:val="single"/>
        </w:rPr>
        <w:t xml:space="preserve">Nepovinné </w:t>
      </w:r>
      <w:r w:rsidR="004C570B" w:rsidRPr="00790158">
        <w:rPr>
          <w:rFonts w:ascii="Times New Roman" w:hAnsi="Times New Roman"/>
          <w:sz w:val="24"/>
          <w:szCs w:val="24"/>
          <w:u w:val="single"/>
        </w:rPr>
        <w:t>očkování proti chřipce</w:t>
      </w:r>
    </w:p>
    <w:p w14:paraId="56B94611" w14:textId="61AE219D" w:rsidR="00596D03" w:rsidRPr="00790158" w:rsidRDefault="00577BE4" w:rsidP="00EF3802">
      <w:pPr>
        <w:pStyle w:val="Odstavecseseznamem"/>
        <w:numPr>
          <w:ilvl w:val="0"/>
          <w:numId w:val="41"/>
        </w:numPr>
        <w:spacing w:before="120"/>
        <w:ind w:left="425" w:hanging="425"/>
        <w:jc w:val="both"/>
        <w:rPr>
          <w:rFonts w:ascii="Times New Roman" w:hAnsi="Times New Roman"/>
          <w:b/>
          <w:caps/>
          <w:sz w:val="24"/>
          <w:szCs w:val="24"/>
        </w:rPr>
      </w:pPr>
      <w:bookmarkStart w:id="2" w:name="_Hlk197415784"/>
      <w:r w:rsidRPr="00790158">
        <w:rPr>
          <w:rFonts w:ascii="Times New Roman" w:hAnsi="Times New Roman"/>
          <w:color w:val="333333"/>
          <w:sz w:val="24"/>
          <w:szCs w:val="24"/>
        </w:rPr>
        <w:t xml:space="preserve">Podle § 30, odst. (2), písm. b), bod 4. Zákona je </w:t>
      </w:r>
      <w:r w:rsidRPr="00790158">
        <w:rPr>
          <w:rStyle w:val="Siln"/>
          <w:rFonts w:ascii="Times New Roman" w:hAnsi="Times New Roman"/>
          <w:b w:val="0"/>
          <w:color w:val="333333"/>
          <w:sz w:val="24"/>
          <w:szCs w:val="24"/>
        </w:rPr>
        <w:t>očkování proti chřipce hrazené z </w:t>
      </w:r>
      <w:proofErr w:type="spellStart"/>
      <w:r w:rsidRPr="00790158">
        <w:rPr>
          <w:rStyle w:val="Siln"/>
          <w:rFonts w:ascii="Times New Roman" w:hAnsi="Times New Roman"/>
          <w:b w:val="0"/>
          <w:color w:val="333333"/>
          <w:sz w:val="24"/>
          <w:szCs w:val="24"/>
        </w:rPr>
        <w:t>v.z.p</w:t>
      </w:r>
      <w:proofErr w:type="spellEnd"/>
      <w:r w:rsidRPr="00790158">
        <w:rPr>
          <w:rStyle w:val="Siln"/>
          <w:rFonts w:ascii="Times New Roman" w:hAnsi="Times New Roman"/>
          <w:b w:val="0"/>
          <w:color w:val="333333"/>
          <w:sz w:val="24"/>
          <w:szCs w:val="24"/>
        </w:rPr>
        <w:t>. do výše ekonomicky nejméně nákladné varianty (dále jen „ENNV“) těmto skupinám pojištěnců</w:t>
      </w:r>
      <w:r w:rsidR="00596D03" w:rsidRPr="00790158">
        <w:rPr>
          <w:rFonts w:ascii="Times New Roman" w:hAnsi="Times New Roman"/>
          <w:color w:val="333333"/>
          <w:sz w:val="24"/>
          <w:szCs w:val="24"/>
        </w:rPr>
        <w:t>:</w:t>
      </w:r>
    </w:p>
    <w:p w14:paraId="326B28F9" w14:textId="61FE507E" w:rsidR="00FC5BF6" w:rsidRPr="00790158" w:rsidRDefault="00FC5BF6" w:rsidP="009B7149">
      <w:pPr>
        <w:numPr>
          <w:ilvl w:val="0"/>
          <w:numId w:val="14"/>
        </w:numPr>
        <w:tabs>
          <w:tab w:val="clear" w:pos="720"/>
        </w:tabs>
        <w:spacing w:before="120"/>
        <w:ind w:left="992" w:hanging="425"/>
        <w:rPr>
          <w:color w:val="333333"/>
        </w:rPr>
      </w:pPr>
      <w:r w:rsidRPr="00790158">
        <w:rPr>
          <w:color w:val="333333"/>
        </w:rPr>
        <w:t>zdravotnickým pracovníkům a jiným odborným pracovníkům ve zdravotnictví</w:t>
      </w:r>
      <w:r w:rsidR="00191D0D">
        <w:rPr>
          <w:color w:val="333333"/>
        </w:rPr>
        <w:t>,</w:t>
      </w:r>
    </w:p>
    <w:p w14:paraId="052FB664" w14:textId="0F0D01FC" w:rsidR="00512443" w:rsidRPr="00790158" w:rsidRDefault="00191D0D" w:rsidP="00164E7E">
      <w:pPr>
        <w:pStyle w:val="Odstavecseseznamem"/>
        <w:spacing w:before="120"/>
        <w:ind w:left="709" w:firstLine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512443" w:rsidRPr="00790158">
        <w:rPr>
          <w:rFonts w:ascii="Times New Roman" w:hAnsi="Times New Roman"/>
          <w:sz w:val="24"/>
          <w:szCs w:val="24"/>
        </w:rPr>
        <w:t>ykazování provedeného očkování</w:t>
      </w:r>
      <w:r w:rsidR="00B52029" w:rsidRPr="00790158">
        <w:rPr>
          <w:rFonts w:ascii="Times New Roman" w:hAnsi="Times New Roman"/>
          <w:sz w:val="24"/>
          <w:szCs w:val="24"/>
        </w:rPr>
        <w:t xml:space="preserve"> dle bo</w:t>
      </w:r>
      <w:r w:rsidR="00003739" w:rsidRPr="00790158">
        <w:rPr>
          <w:rFonts w:ascii="Times New Roman" w:hAnsi="Times New Roman"/>
          <w:sz w:val="24"/>
          <w:szCs w:val="24"/>
        </w:rPr>
        <w:t>d</w:t>
      </w:r>
      <w:r w:rsidR="00B52029" w:rsidRPr="00790158">
        <w:rPr>
          <w:rFonts w:ascii="Times New Roman" w:hAnsi="Times New Roman"/>
          <w:sz w:val="24"/>
          <w:szCs w:val="24"/>
        </w:rPr>
        <w:t xml:space="preserve">u </w:t>
      </w:r>
      <w:proofErr w:type="gramStart"/>
      <w:r w:rsidR="00B52029" w:rsidRPr="00790158">
        <w:rPr>
          <w:rFonts w:ascii="Times New Roman" w:hAnsi="Times New Roman"/>
          <w:sz w:val="24"/>
          <w:szCs w:val="24"/>
        </w:rPr>
        <w:t>1a</w:t>
      </w:r>
      <w:proofErr w:type="gramEnd"/>
      <w:r w:rsidR="00B52029" w:rsidRPr="00790158">
        <w:rPr>
          <w:rFonts w:ascii="Times New Roman" w:hAnsi="Times New Roman"/>
          <w:sz w:val="24"/>
          <w:szCs w:val="24"/>
        </w:rPr>
        <w:t>)</w:t>
      </w:r>
      <w:r w:rsidR="00512443" w:rsidRPr="00790158">
        <w:rPr>
          <w:rFonts w:ascii="Times New Roman" w:hAnsi="Times New Roman"/>
          <w:sz w:val="24"/>
          <w:szCs w:val="24"/>
        </w:rPr>
        <w:t>:</w:t>
      </w:r>
    </w:p>
    <w:p w14:paraId="1274CC75" w14:textId="67793ECE" w:rsidR="00512443" w:rsidRPr="00790158" w:rsidRDefault="00512443" w:rsidP="00EF3802">
      <w:pPr>
        <w:pStyle w:val="Default"/>
        <w:numPr>
          <w:ilvl w:val="0"/>
          <w:numId w:val="43"/>
        </w:numPr>
        <w:ind w:left="1418" w:hanging="284"/>
        <w:jc w:val="both"/>
        <w:rPr>
          <w:bCs/>
        </w:rPr>
      </w:pPr>
      <w:r w:rsidRPr="00790158">
        <w:rPr>
          <w:b/>
          <w:i/>
        </w:rPr>
        <w:t>1 kód výkonu</w:t>
      </w:r>
      <w:r w:rsidRPr="00790158">
        <w:rPr>
          <w:b/>
        </w:rPr>
        <w:t xml:space="preserve"> = 02125</w:t>
      </w:r>
      <w:r w:rsidR="00DC5840" w:rsidRPr="00790158">
        <w:rPr>
          <w:b/>
        </w:rPr>
        <w:t xml:space="preserve"> </w:t>
      </w:r>
      <w:r w:rsidR="00DC5840" w:rsidRPr="00790158">
        <w:rPr>
          <w:bCs/>
        </w:rPr>
        <w:t>nebo</w:t>
      </w:r>
      <w:r w:rsidR="00DC5840" w:rsidRPr="00790158">
        <w:rPr>
          <w:b/>
        </w:rPr>
        <w:t xml:space="preserve"> 08001</w:t>
      </w:r>
    </w:p>
    <w:p w14:paraId="34DEE7D5" w14:textId="77777777" w:rsidR="00512443" w:rsidRPr="00790158" w:rsidRDefault="00512443" w:rsidP="00EF3802">
      <w:pPr>
        <w:pStyle w:val="Default"/>
        <w:numPr>
          <w:ilvl w:val="0"/>
          <w:numId w:val="43"/>
        </w:numPr>
        <w:ind w:left="1418" w:hanging="284"/>
        <w:jc w:val="both"/>
        <w:rPr>
          <w:bCs/>
        </w:rPr>
      </w:pPr>
      <w:r w:rsidRPr="00790158">
        <w:rPr>
          <w:b/>
          <w:i/>
        </w:rPr>
        <w:t>1 kód ZULP</w:t>
      </w:r>
      <w:r w:rsidRPr="00790158">
        <w:t xml:space="preserve"> = OL, pojišťovna hradí PZS očkovací látku </w:t>
      </w:r>
      <w:r w:rsidRPr="00C45A93">
        <w:t>do výše ENNV</w:t>
      </w:r>
    </w:p>
    <w:p w14:paraId="06A0A746" w14:textId="50AF17BB" w:rsidR="00164E7E" w:rsidRPr="00790158" w:rsidRDefault="00512443" w:rsidP="00EF3802">
      <w:pPr>
        <w:pStyle w:val="Default"/>
        <w:numPr>
          <w:ilvl w:val="0"/>
          <w:numId w:val="43"/>
        </w:numPr>
        <w:ind w:left="1418" w:hanging="284"/>
        <w:jc w:val="both"/>
        <w:rPr>
          <w:bCs/>
        </w:rPr>
      </w:pPr>
      <w:r w:rsidRPr="00790158">
        <w:rPr>
          <w:b/>
          <w:i/>
        </w:rPr>
        <w:t>1 kód diagnóza</w:t>
      </w:r>
      <w:r w:rsidRPr="00790158">
        <w:rPr>
          <w:b/>
        </w:rPr>
        <w:t xml:space="preserve"> = dg Z2</w:t>
      </w:r>
      <w:r w:rsidR="009C64B4" w:rsidRPr="00790158">
        <w:rPr>
          <w:b/>
        </w:rPr>
        <w:t>9</w:t>
      </w:r>
      <w:r w:rsidRPr="00790158">
        <w:rPr>
          <w:b/>
        </w:rPr>
        <w:t>.</w:t>
      </w:r>
      <w:r w:rsidR="009C64B4" w:rsidRPr="00790158">
        <w:rPr>
          <w:b/>
        </w:rPr>
        <w:t>8</w:t>
      </w:r>
      <w:r w:rsidR="00CA6162" w:rsidRPr="00790158">
        <w:rPr>
          <w:b/>
        </w:rPr>
        <w:t xml:space="preserve"> </w:t>
      </w:r>
      <w:r w:rsidR="00411B4E" w:rsidRPr="00790158">
        <w:t>„J</w:t>
      </w:r>
      <w:r w:rsidR="00CA6162" w:rsidRPr="00790158">
        <w:t>iná určená</w:t>
      </w:r>
      <w:r w:rsidR="00411B4E" w:rsidRPr="00790158">
        <w:t xml:space="preserve"> profylaktická opatření“</w:t>
      </w:r>
    </w:p>
    <w:p w14:paraId="682E3B39" w14:textId="52723B2A" w:rsidR="00164E7E" w:rsidRPr="00790158" w:rsidRDefault="00164E7E" w:rsidP="00164E7E">
      <w:pPr>
        <w:pStyle w:val="Default"/>
        <w:spacing w:before="120"/>
        <w:ind w:left="992"/>
        <w:jc w:val="both"/>
        <w:rPr>
          <w:bCs/>
        </w:rPr>
      </w:pPr>
      <w:r w:rsidRPr="00790158">
        <w:rPr>
          <w:b/>
        </w:rPr>
        <w:t xml:space="preserve">POZNÁMKA: </w:t>
      </w:r>
      <w:r w:rsidRPr="00790158">
        <w:t xml:space="preserve">do kategorie dle odstavce 1a) patří rovněž pracovníci lékáren a studenti odborných, středních </w:t>
      </w:r>
      <w:r w:rsidR="00CC2763" w:rsidRPr="00790158">
        <w:t>a</w:t>
      </w:r>
      <w:r w:rsidRPr="00790158">
        <w:t xml:space="preserve"> vysokých škol se zdravotnickým zaměřením.</w:t>
      </w:r>
    </w:p>
    <w:p w14:paraId="324AEC4F" w14:textId="0111D1EE" w:rsidR="00596D03" w:rsidRDefault="00D64CEE" w:rsidP="00EF3802">
      <w:pPr>
        <w:numPr>
          <w:ilvl w:val="0"/>
          <w:numId w:val="14"/>
        </w:numPr>
        <w:tabs>
          <w:tab w:val="clear" w:pos="720"/>
        </w:tabs>
        <w:spacing w:before="120"/>
        <w:ind w:left="992" w:hanging="425"/>
        <w:jc w:val="both"/>
        <w:rPr>
          <w:color w:val="333333"/>
        </w:rPr>
      </w:pPr>
      <w:r w:rsidRPr="00790158">
        <w:rPr>
          <w:color w:val="333333"/>
        </w:rPr>
        <w:t xml:space="preserve">pojištěncům, </w:t>
      </w:r>
      <w:r w:rsidR="00596D03" w:rsidRPr="00790158">
        <w:rPr>
          <w:color w:val="333333"/>
        </w:rPr>
        <w:t>kteří trpí závažným chronickým farmakologicky řešeným onemocněním srdce a</w:t>
      </w:r>
      <w:r w:rsidR="00534BDD" w:rsidRPr="00790158">
        <w:rPr>
          <w:color w:val="333333"/>
        </w:rPr>
        <w:t> </w:t>
      </w:r>
      <w:r w:rsidR="00596D03" w:rsidRPr="00790158">
        <w:rPr>
          <w:color w:val="333333"/>
        </w:rPr>
        <w:t>cév, nebo dýchacích cest, nebo ledvin, nebo diabetem,</w:t>
      </w:r>
    </w:p>
    <w:p w14:paraId="1522DEA6" w14:textId="5C79C23F" w:rsidR="00191D0D" w:rsidRPr="00790158" w:rsidRDefault="00191D0D" w:rsidP="00191D0D">
      <w:pPr>
        <w:pStyle w:val="Odstavecseseznamem"/>
        <w:spacing w:before="120"/>
        <w:ind w:left="710" w:firstLine="28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790158">
        <w:rPr>
          <w:rFonts w:ascii="Times New Roman" w:hAnsi="Times New Roman"/>
          <w:sz w:val="24"/>
          <w:szCs w:val="24"/>
        </w:rPr>
        <w:t xml:space="preserve">ykazování provedeného očkování u pojištěnců dle bodu </w:t>
      </w:r>
      <w:proofErr w:type="gramStart"/>
      <w:r w:rsidRPr="00790158">
        <w:rPr>
          <w:rFonts w:ascii="Times New Roman" w:hAnsi="Times New Roman"/>
          <w:sz w:val="24"/>
          <w:szCs w:val="24"/>
        </w:rPr>
        <w:t>1b</w:t>
      </w:r>
      <w:proofErr w:type="gramEnd"/>
      <w:r w:rsidRPr="00790158">
        <w:rPr>
          <w:rFonts w:ascii="Times New Roman" w:hAnsi="Times New Roman"/>
          <w:sz w:val="24"/>
          <w:szCs w:val="24"/>
        </w:rPr>
        <w:t>):</w:t>
      </w:r>
    </w:p>
    <w:p w14:paraId="75C4558A" w14:textId="77777777" w:rsidR="00191D0D" w:rsidRPr="00790158" w:rsidRDefault="00191D0D" w:rsidP="00191D0D">
      <w:pPr>
        <w:pStyle w:val="Default"/>
        <w:numPr>
          <w:ilvl w:val="0"/>
          <w:numId w:val="43"/>
        </w:numPr>
        <w:ind w:left="1560" w:hanging="426"/>
        <w:jc w:val="both"/>
        <w:rPr>
          <w:bCs/>
        </w:rPr>
      </w:pPr>
      <w:r w:rsidRPr="00790158">
        <w:rPr>
          <w:b/>
          <w:i/>
        </w:rPr>
        <w:t>1 kód výkonu</w:t>
      </w:r>
      <w:r w:rsidRPr="00790158">
        <w:rPr>
          <w:b/>
        </w:rPr>
        <w:t xml:space="preserve"> = 02125 </w:t>
      </w:r>
      <w:r w:rsidRPr="00790158">
        <w:rPr>
          <w:bCs/>
        </w:rPr>
        <w:t>nebo</w:t>
      </w:r>
      <w:r w:rsidRPr="00790158">
        <w:rPr>
          <w:b/>
        </w:rPr>
        <w:t xml:space="preserve"> 08001</w:t>
      </w:r>
    </w:p>
    <w:p w14:paraId="08127F6B" w14:textId="77777777" w:rsidR="00191D0D" w:rsidRPr="00790158" w:rsidRDefault="00191D0D" w:rsidP="00191D0D">
      <w:pPr>
        <w:pStyle w:val="Default"/>
        <w:numPr>
          <w:ilvl w:val="0"/>
          <w:numId w:val="43"/>
        </w:numPr>
        <w:ind w:left="1560" w:hanging="426"/>
        <w:jc w:val="both"/>
        <w:rPr>
          <w:bCs/>
        </w:rPr>
      </w:pPr>
      <w:r w:rsidRPr="00790158">
        <w:rPr>
          <w:b/>
          <w:i/>
        </w:rPr>
        <w:t>1 kód ZULP</w:t>
      </w:r>
      <w:r w:rsidRPr="00790158">
        <w:t xml:space="preserve"> = OL, pojišťovna hradí PZS očkovací </w:t>
      </w:r>
      <w:r w:rsidRPr="00C45A93">
        <w:t>látku do výše ENNV</w:t>
      </w:r>
    </w:p>
    <w:p w14:paraId="48AED382" w14:textId="77777777" w:rsidR="00191D0D" w:rsidRPr="00790158" w:rsidRDefault="00191D0D" w:rsidP="00191D0D">
      <w:pPr>
        <w:pStyle w:val="Default"/>
        <w:numPr>
          <w:ilvl w:val="0"/>
          <w:numId w:val="43"/>
        </w:numPr>
        <w:ind w:left="1560" w:hanging="426"/>
        <w:jc w:val="both"/>
        <w:rPr>
          <w:bCs/>
        </w:rPr>
      </w:pPr>
      <w:r w:rsidRPr="00790158">
        <w:rPr>
          <w:b/>
          <w:i/>
        </w:rPr>
        <w:t>1 kód diagnóza</w:t>
      </w:r>
      <w:r w:rsidRPr="00790158">
        <w:rPr>
          <w:b/>
        </w:rPr>
        <w:t xml:space="preserve"> = dg Z25.1 </w:t>
      </w:r>
      <w:r w:rsidRPr="00790158">
        <w:t>„Potřeba imunizace proti samotné chřipce“</w:t>
      </w:r>
    </w:p>
    <w:p w14:paraId="7022196B" w14:textId="019453FE" w:rsidR="00896229" w:rsidRPr="00790158" w:rsidRDefault="00896229" w:rsidP="0009782A">
      <w:pPr>
        <w:spacing w:before="120" w:after="120"/>
        <w:ind w:left="992"/>
        <w:jc w:val="both"/>
        <w:rPr>
          <w:color w:val="333333"/>
        </w:rPr>
      </w:pPr>
      <w:r w:rsidRPr="00790158">
        <w:rPr>
          <w:b/>
        </w:rPr>
        <w:t xml:space="preserve">POZNÁMKA: </w:t>
      </w:r>
      <w:r w:rsidR="0009782A" w:rsidRPr="00790158">
        <w:t>při vykazování očkování u těchto p</w:t>
      </w:r>
      <w:r w:rsidR="00FE5849" w:rsidRPr="00790158">
        <w:t>ojištěnců</w:t>
      </w:r>
      <w:r w:rsidR="0009782A" w:rsidRPr="00790158">
        <w:t xml:space="preserve"> </w:t>
      </w:r>
      <w:r w:rsidR="00FE5849" w:rsidRPr="00191D0D">
        <w:rPr>
          <w:strike/>
          <w:highlight w:val="yellow"/>
        </w:rPr>
        <w:t>lze</w:t>
      </w:r>
      <w:r w:rsidR="00FE5849" w:rsidRPr="00191D0D">
        <w:rPr>
          <w:highlight w:val="yellow"/>
        </w:rPr>
        <w:t xml:space="preserve"> </w:t>
      </w:r>
      <w:r w:rsidR="00191D0D" w:rsidRPr="00191D0D">
        <w:rPr>
          <w:highlight w:val="yellow"/>
        </w:rPr>
        <w:t>je nutné</w:t>
      </w:r>
      <w:r w:rsidR="00191D0D">
        <w:t xml:space="preserve"> </w:t>
      </w:r>
      <w:r w:rsidR="00FE5849" w:rsidRPr="00790158">
        <w:t>na dokladu</w:t>
      </w:r>
      <w:r w:rsidR="0009782A" w:rsidRPr="00790158">
        <w:t xml:space="preserve"> </w:t>
      </w:r>
      <w:r w:rsidR="00FE5849" w:rsidRPr="00790158">
        <w:t xml:space="preserve">uvést i vedlejší </w:t>
      </w:r>
      <w:r w:rsidR="0009782A" w:rsidRPr="00790158">
        <w:t xml:space="preserve">diagnózu, která odpovídá chronickému onemocnění </w:t>
      </w:r>
      <w:r w:rsidR="004A41BE" w:rsidRPr="00790158">
        <w:t xml:space="preserve">dle bodu </w:t>
      </w:r>
      <w:proofErr w:type="gramStart"/>
      <w:r w:rsidR="004A41BE" w:rsidRPr="00790158">
        <w:t>1b</w:t>
      </w:r>
      <w:proofErr w:type="gramEnd"/>
      <w:r w:rsidR="004A41BE" w:rsidRPr="00790158">
        <w:t>)</w:t>
      </w:r>
      <w:r w:rsidRPr="00790158">
        <w:t>.</w:t>
      </w:r>
    </w:p>
    <w:p w14:paraId="7F585A7A" w14:textId="49E2E2C8" w:rsidR="00596D03" w:rsidRDefault="00D64CEE" w:rsidP="00EF3802">
      <w:pPr>
        <w:numPr>
          <w:ilvl w:val="0"/>
          <w:numId w:val="14"/>
        </w:numPr>
        <w:tabs>
          <w:tab w:val="clear" w:pos="720"/>
        </w:tabs>
        <w:ind w:left="993" w:hanging="426"/>
        <w:jc w:val="both"/>
        <w:rPr>
          <w:color w:val="333333"/>
        </w:rPr>
      </w:pPr>
      <w:r w:rsidRPr="00790158">
        <w:rPr>
          <w:color w:val="333333"/>
        </w:rPr>
        <w:t xml:space="preserve">pojištěncům </w:t>
      </w:r>
      <w:r w:rsidR="00596D03" w:rsidRPr="00790158">
        <w:rPr>
          <w:color w:val="333333"/>
        </w:rPr>
        <w:t>umístěných ve zdravotnických zařízeních poskytovatele dlouhodobé lůžkové péče nebo v domovech pro seniory, anebo v domovech pro osoby se zdravotním postižením nebo v domovech se zvláštním režimem</w:t>
      </w:r>
      <w:r w:rsidR="00BA63E4">
        <w:rPr>
          <w:color w:val="333333"/>
        </w:rPr>
        <w:t>,</w:t>
      </w:r>
    </w:p>
    <w:p w14:paraId="224EFB46" w14:textId="6FFCC77E" w:rsidR="00596D03" w:rsidRPr="00AD2CF5" w:rsidRDefault="00596D03" w:rsidP="00EF3802">
      <w:pPr>
        <w:pStyle w:val="Odstavecseseznamem"/>
        <w:numPr>
          <w:ilvl w:val="0"/>
          <w:numId w:val="42"/>
        </w:numPr>
        <w:spacing w:before="120"/>
        <w:ind w:left="426" w:hanging="426"/>
        <w:rPr>
          <w:rFonts w:ascii="Times New Roman" w:hAnsi="Times New Roman"/>
          <w:b/>
          <w:sz w:val="24"/>
          <w:szCs w:val="24"/>
        </w:rPr>
      </w:pPr>
      <w:bookmarkStart w:id="3" w:name="_Hlk197415866"/>
      <w:bookmarkEnd w:id="2"/>
      <w:r w:rsidRPr="00AD2CF5">
        <w:rPr>
          <w:rFonts w:ascii="Times New Roman" w:hAnsi="Times New Roman"/>
          <w:sz w:val="24"/>
          <w:szCs w:val="24"/>
        </w:rPr>
        <w:t>Vykazování provedeného očkování</w:t>
      </w:r>
      <w:r w:rsidR="00DF3EBD" w:rsidRPr="00AD2CF5">
        <w:rPr>
          <w:rFonts w:ascii="Times New Roman" w:hAnsi="Times New Roman"/>
          <w:sz w:val="24"/>
          <w:szCs w:val="24"/>
        </w:rPr>
        <w:t xml:space="preserve"> u pojištěnců dle bodu </w:t>
      </w:r>
      <w:proofErr w:type="gramStart"/>
      <w:r w:rsidR="00DF3EBD" w:rsidRPr="00AD2CF5">
        <w:rPr>
          <w:rFonts w:ascii="Times New Roman" w:hAnsi="Times New Roman"/>
          <w:sz w:val="24"/>
          <w:szCs w:val="24"/>
        </w:rPr>
        <w:t>1b</w:t>
      </w:r>
      <w:proofErr w:type="gramEnd"/>
      <w:r w:rsidR="00DF3EBD" w:rsidRPr="00AD2CF5">
        <w:rPr>
          <w:rFonts w:ascii="Times New Roman" w:hAnsi="Times New Roman"/>
          <w:sz w:val="24"/>
          <w:szCs w:val="24"/>
        </w:rPr>
        <w:t xml:space="preserve">) a </w:t>
      </w:r>
      <w:r w:rsidR="00DA1A57" w:rsidRPr="00AD2CF5">
        <w:rPr>
          <w:rFonts w:ascii="Times New Roman" w:hAnsi="Times New Roman"/>
          <w:sz w:val="24"/>
          <w:szCs w:val="24"/>
        </w:rPr>
        <w:t>1</w:t>
      </w:r>
      <w:r w:rsidR="00DF3EBD" w:rsidRPr="00AD2CF5">
        <w:rPr>
          <w:rFonts w:ascii="Times New Roman" w:hAnsi="Times New Roman"/>
          <w:sz w:val="24"/>
          <w:szCs w:val="24"/>
        </w:rPr>
        <w:t>c)</w:t>
      </w:r>
      <w:r w:rsidRPr="00AD2CF5">
        <w:rPr>
          <w:rFonts w:ascii="Times New Roman" w:hAnsi="Times New Roman"/>
          <w:sz w:val="24"/>
          <w:szCs w:val="24"/>
        </w:rPr>
        <w:t>:</w:t>
      </w:r>
    </w:p>
    <w:p w14:paraId="4B0A6646" w14:textId="7DC28ECF" w:rsidR="00596D03" w:rsidRPr="00AD2CF5" w:rsidRDefault="00596D03" w:rsidP="00EF3802">
      <w:pPr>
        <w:pStyle w:val="Default"/>
        <w:numPr>
          <w:ilvl w:val="0"/>
          <w:numId w:val="43"/>
        </w:numPr>
        <w:ind w:left="993" w:hanging="284"/>
        <w:jc w:val="both"/>
        <w:rPr>
          <w:bCs/>
        </w:rPr>
      </w:pPr>
      <w:r w:rsidRPr="00AD2CF5">
        <w:rPr>
          <w:b/>
          <w:i/>
        </w:rPr>
        <w:t>1 kód výkonu</w:t>
      </w:r>
      <w:r w:rsidRPr="00AD2CF5">
        <w:rPr>
          <w:b/>
        </w:rPr>
        <w:t xml:space="preserve"> = 02125</w:t>
      </w:r>
      <w:r w:rsidR="00DC5840" w:rsidRPr="00AD2CF5">
        <w:rPr>
          <w:b/>
        </w:rPr>
        <w:t xml:space="preserve"> </w:t>
      </w:r>
      <w:r w:rsidR="00DC5840" w:rsidRPr="00AD2CF5">
        <w:rPr>
          <w:bCs/>
        </w:rPr>
        <w:t>nebo</w:t>
      </w:r>
      <w:r w:rsidR="00DC5840" w:rsidRPr="00AD2CF5">
        <w:rPr>
          <w:b/>
        </w:rPr>
        <w:t xml:space="preserve"> 08001</w:t>
      </w:r>
    </w:p>
    <w:p w14:paraId="69026DF5" w14:textId="57141660" w:rsidR="00596D03" w:rsidRPr="00AD2CF5" w:rsidRDefault="00596D03" w:rsidP="00EF3802">
      <w:pPr>
        <w:pStyle w:val="Default"/>
        <w:numPr>
          <w:ilvl w:val="0"/>
          <w:numId w:val="43"/>
        </w:numPr>
        <w:ind w:left="993" w:hanging="284"/>
        <w:jc w:val="both"/>
        <w:rPr>
          <w:bCs/>
        </w:rPr>
      </w:pPr>
      <w:r w:rsidRPr="00AD2CF5">
        <w:rPr>
          <w:b/>
          <w:i/>
        </w:rPr>
        <w:t>1 kód ZULP</w:t>
      </w:r>
      <w:r w:rsidRPr="00AD2CF5">
        <w:t xml:space="preserve"> = </w:t>
      </w:r>
      <w:r w:rsidR="00F75948" w:rsidRPr="00AD2CF5">
        <w:t>OL</w:t>
      </w:r>
      <w:r w:rsidRPr="00AD2CF5">
        <w:t>, pojišťovna hradí PZS očkovací látku do výše</w:t>
      </w:r>
      <w:r w:rsidR="00E75FDF" w:rsidRPr="00AD2CF5">
        <w:t xml:space="preserve"> </w:t>
      </w:r>
      <w:r w:rsidRPr="00AD2CF5">
        <w:t>ENNV</w:t>
      </w:r>
    </w:p>
    <w:p w14:paraId="1D414ABD" w14:textId="180B6258" w:rsidR="00596D03" w:rsidRPr="00AD2CF5" w:rsidRDefault="00596D03" w:rsidP="00EF3802">
      <w:pPr>
        <w:pStyle w:val="Default"/>
        <w:numPr>
          <w:ilvl w:val="0"/>
          <w:numId w:val="43"/>
        </w:numPr>
        <w:ind w:left="993" w:hanging="284"/>
        <w:jc w:val="both"/>
        <w:rPr>
          <w:bCs/>
        </w:rPr>
      </w:pPr>
      <w:r w:rsidRPr="00AD2CF5">
        <w:rPr>
          <w:b/>
          <w:i/>
        </w:rPr>
        <w:t>1 kód diagnóza</w:t>
      </w:r>
      <w:r w:rsidRPr="00AD2CF5">
        <w:rPr>
          <w:b/>
        </w:rPr>
        <w:t xml:space="preserve"> = dg Z25.1</w:t>
      </w:r>
      <w:r w:rsidR="002E39F9" w:rsidRPr="00AD2CF5">
        <w:rPr>
          <w:b/>
        </w:rPr>
        <w:t xml:space="preserve"> </w:t>
      </w:r>
      <w:r w:rsidR="002E39F9" w:rsidRPr="00AD2CF5">
        <w:t>„Potřeba imunizace proti samotné chřipce“</w:t>
      </w:r>
    </w:p>
    <w:bookmarkEnd w:id="3"/>
    <w:p w14:paraId="39D8DA73" w14:textId="0D19BE77" w:rsidR="00073718" w:rsidRPr="00790158" w:rsidRDefault="00073718" w:rsidP="00073718">
      <w:pPr>
        <w:pStyle w:val="Default"/>
        <w:spacing w:before="120"/>
        <w:ind w:left="426"/>
        <w:jc w:val="both"/>
      </w:pPr>
      <w:r w:rsidRPr="00790158">
        <w:rPr>
          <w:b/>
          <w:bCs/>
        </w:rPr>
        <w:t xml:space="preserve">UPOZORNĚNÍ: </w:t>
      </w:r>
      <w:r w:rsidRPr="00790158">
        <w:rPr>
          <w:bCs/>
        </w:rPr>
        <w:t>pozor</w:t>
      </w:r>
      <w:r w:rsidRPr="00790158">
        <w:rPr>
          <w:b/>
          <w:bCs/>
        </w:rPr>
        <w:t xml:space="preserve"> </w:t>
      </w:r>
      <w:r w:rsidRPr="00790158">
        <w:rPr>
          <w:bCs/>
        </w:rPr>
        <w:t>na správné</w:t>
      </w:r>
      <w:r w:rsidRPr="00790158">
        <w:rPr>
          <w:b/>
          <w:bCs/>
        </w:rPr>
        <w:t xml:space="preserve"> dávkování</w:t>
      </w:r>
      <w:r w:rsidRPr="00790158">
        <w:t xml:space="preserve"> použité očkovací látky – při aplikaci jedné dávky z balení, které má </w:t>
      </w:r>
      <w:r w:rsidRPr="00790158">
        <w:rPr>
          <w:b/>
        </w:rPr>
        <w:t>10 dávek</w:t>
      </w:r>
      <w:r w:rsidRPr="00790158">
        <w:t xml:space="preserve">, se uvede </w:t>
      </w:r>
      <w:r w:rsidRPr="00790158">
        <w:rPr>
          <w:b/>
        </w:rPr>
        <w:t>množství 0,1</w:t>
      </w:r>
      <w:r w:rsidRPr="00790158">
        <w:t>.</w:t>
      </w:r>
    </w:p>
    <w:p w14:paraId="6CDCFC5D" w14:textId="05C9DE09" w:rsidR="00596D03" w:rsidRPr="00790158" w:rsidRDefault="00596D03" w:rsidP="00C80CD8">
      <w:pPr>
        <w:pStyle w:val="Odstavecseseznamem"/>
        <w:numPr>
          <w:ilvl w:val="0"/>
          <w:numId w:val="79"/>
        </w:numPr>
        <w:spacing w:before="120"/>
        <w:ind w:left="426" w:hanging="426"/>
        <w:rPr>
          <w:rFonts w:ascii="Times New Roman" w:hAnsi="Times New Roman"/>
          <w:b/>
          <w:sz w:val="24"/>
          <w:szCs w:val="24"/>
        </w:rPr>
      </w:pPr>
      <w:r w:rsidRPr="00790158">
        <w:rPr>
          <w:rFonts w:ascii="Times New Roman" w:hAnsi="Times New Roman"/>
          <w:b/>
          <w:sz w:val="24"/>
          <w:szCs w:val="24"/>
        </w:rPr>
        <w:t>Očkovací látky proti chřipce</w:t>
      </w:r>
    </w:p>
    <w:p w14:paraId="57EA927A" w14:textId="17191B3B" w:rsidR="00132DA4" w:rsidRPr="00790158" w:rsidRDefault="00596D03" w:rsidP="00EF3802">
      <w:pPr>
        <w:pStyle w:val="Odstavecseseznamem"/>
        <w:numPr>
          <w:ilvl w:val="2"/>
          <w:numId w:val="14"/>
        </w:numPr>
        <w:spacing w:after="120"/>
        <w:ind w:left="993" w:hanging="426"/>
        <w:jc w:val="both"/>
        <w:rPr>
          <w:rFonts w:ascii="Times New Roman" w:hAnsi="Times New Roman"/>
          <w:b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>úhrada očkovacích látek se provádí dle platného číselníku LEKY</w:t>
      </w:r>
      <w:r w:rsidR="00A74D18" w:rsidRPr="00790158">
        <w:rPr>
          <w:rFonts w:ascii="Times New Roman" w:hAnsi="Times New Roman"/>
          <w:sz w:val="24"/>
          <w:szCs w:val="24"/>
        </w:rPr>
        <w:t>:</w:t>
      </w:r>
    </w:p>
    <w:tbl>
      <w:tblPr>
        <w:tblW w:w="907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2268"/>
        <w:gridCol w:w="3119"/>
        <w:gridCol w:w="1351"/>
        <w:gridCol w:w="1345"/>
      </w:tblGrid>
      <w:tr w:rsidR="002137CD" w:rsidRPr="00790158" w14:paraId="6A8799B8" w14:textId="77777777" w:rsidTr="009534C9">
        <w:trPr>
          <w:trHeight w:val="283"/>
        </w:trPr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EC0C6D8" w14:textId="77777777" w:rsidR="002137CD" w:rsidRPr="00790158" w:rsidRDefault="002137CD" w:rsidP="009534C9">
            <w:pPr>
              <w:jc w:val="center"/>
              <w:rPr>
                <w:b/>
                <w:bCs/>
              </w:rPr>
            </w:pPr>
            <w:r w:rsidRPr="00790158">
              <w:rPr>
                <w:b/>
                <w:bCs/>
                <w:color w:val="000000"/>
              </w:rPr>
              <w:t>KÓD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64991047" w14:textId="77777777" w:rsidR="002137CD" w:rsidRPr="00790158" w:rsidRDefault="002137CD" w:rsidP="009534C9">
            <w:pPr>
              <w:jc w:val="center"/>
              <w:rPr>
                <w:b/>
                <w:bCs/>
              </w:rPr>
            </w:pPr>
            <w:r w:rsidRPr="00790158">
              <w:rPr>
                <w:b/>
                <w:bCs/>
                <w:color w:val="000000"/>
              </w:rPr>
              <w:t>NÁZEV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5F125C64" w14:textId="77777777" w:rsidR="002137CD" w:rsidRPr="00790158" w:rsidRDefault="002137CD" w:rsidP="009534C9">
            <w:pPr>
              <w:jc w:val="center"/>
              <w:rPr>
                <w:b/>
                <w:bCs/>
              </w:rPr>
            </w:pPr>
            <w:r w:rsidRPr="00790158">
              <w:rPr>
                <w:b/>
                <w:bCs/>
                <w:color w:val="000000"/>
              </w:rPr>
              <w:t>DOPLNĚK NÁZVU</w:t>
            </w:r>
          </w:p>
        </w:tc>
        <w:tc>
          <w:tcPr>
            <w:tcW w:w="1351" w:type="dxa"/>
            <w:shd w:val="clear" w:color="000000" w:fill="FFFFFF"/>
            <w:vAlign w:val="center"/>
          </w:tcPr>
          <w:p w14:paraId="5E6F580B" w14:textId="77777777" w:rsidR="002137CD" w:rsidRPr="00790158" w:rsidRDefault="002137CD" w:rsidP="009534C9">
            <w:pPr>
              <w:jc w:val="center"/>
              <w:rPr>
                <w:b/>
                <w:bCs/>
              </w:rPr>
            </w:pPr>
            <w:r w:rsidRPr="00790158">
              <w:rPr>
                <w:b/>
                <w:bCs/>
              </w:rPr>
              <w:t>Orientační cena za 1 dávku</w:t>
            </w:r>
          </w:p>
        </w:tc>
        <w:tc>
          <w:tcPr>
            <w:tcW w:w="1345" w:type="dxa"/>
            <w:shd w:val="clear" w:color="000000" w:fill="FFFFFF"/>
            <w:vAlign w:val="center"/>
          </w:tcPr>
          <w:p w14:paraId="70919787" w14:textId="77777777" w:rsidR="002137CD" w:rsidRPr="00790158" w:rsidRDefault="002137CD" w:rsidP="009534C9">
            <w:pPr>
              <w:jc w:val="center"/>
              <w:rPr>
                <w:b/>
                <w:bCs/>
              </w:rPr>
            </w:pPr>
            <w:r w:rsidRPr="00790158">
              <w:rPr>
                <w:b/>
                <w:bCs/>
              </w:rPr>
              <w:t>Pojišťovna hradí za</w:t>
            </w:r>
            <w:r w:rsidRPr="00790158">
              <w:rPr>
                <w:b/>
                <w:bCs/>
              </w:rPr>
              <w:br/>
              <w:t>1 dávku</w:t>
            </w:r>
          </w:p>
          <w:p w14:paraId="1C6F07B6" w14:textId="77777777" w:rsidR="002137CD" w:rsidRPr="00790158" w:rsidRDefault="002137CD" w:rsidP="009534C9">
            <w:pPr>
              <w:jc w:val="center"/>
              <w:rPr>
                <w:b/>
                <w:bCs/>
                <w:sz w:val="20"/>
                <w:szCs w:val="20"/>
              </w:rPr>
            </w:pPr>
            <w:r w:rsidRPr="00790158">
              <w:rPr>
                <w:b/>
                <w:bCs/>
                <w:sz w:val="20"/>
                <w:szCs w:val="20"/>
              </w:rPr>
              <w:t>(UHR1)</w:t>
            </w:r>
          </w:p>
        </w:tc>
      </w:tr>
      <w:tr w:rsidR="009C5B08" w:rsidRPr="00790158" w14:paraId="7FAE60B6" w14:textId="77777777" w:rsidTr="009534C9">
        <w:trPr>
          <w:trHeight w:val="283"/>
        </w:trPr>
        <w:tc>
          <w:tcPr>
            <w:tcW w:w="992" w:type="dxa"/>
            <w:shd w:val="clear" w:color="000000" w:fill="FFFFFF"/>
            <w:noWrap/>
            <w:vAlign w:val="center"/>
          </w:tcPr>
          <w:p w14:paraId="618AA1B6" w14:textId="3E1E6385" w:rsidR="009C5B08" w:rsidRPr="00790158" w:rsidRDefault="009C5B08" w:rsidP="009C5B08">
            <w:pPr>
              <w:jc w:val="center"/>
            </w:pPr>
            <w:r w:rsidRPr="00790158">
              <w:t>0256076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14:paraId="1E6AB456" w14:textId="2EDCADD9" w:rsidR="009C5B08" w:rsidRPr="00790158" w:rsidRDefault="009C5B08" w:rsidP="009C5B08">
            <w:r w:rsidRPr="00790158">
              <w:t>VAXIGRIP</w:t>
            </w:r>
          </w:p>
        </w:tc>
        <w:tc>
          <w:tcPr>
            <w:tcW w:w="3119" w:type="dxa"/>
            <w:shd w:val="clear" w:color="000000" w:fill="FFFFFF"/>
            <w:noWrap/>
            <w:vAlign w:val="center"/>
          </w:tcPr>
          <w:p w14:paraId="7E950C53" w14:textId="63063113" w:rsidR="009C5B08" w:rsidRPr="00790158" w:rsidRDefault="009C5B08" w:rsidP="009C5B08">
            <w:r w:rsidRPr="00790158">
              <w:t>INJ SUS ISP 1X0,5ML+J</w:t>
            </w:r>
          </w:p>
        </w:tc>
        <w:tc>
          <w:tcPr>
            <w:tcW w:w="1351" w:type="dxa"/>
            <w:shd w:val="clear" w:color="000000" w:fill="FFFFFF"/>
            <w:vAlign w:val="center"/>
          </w:tcPr>
          <w:p w14:paraId="3706B820" w14:textId="04A5E2D5" w:rsidR="00707E88" w:rsidRPr="00790158" w:rsidRDefault="00707E88" w:rsidP="009C5B08">
            <w:pPr>
              <w:jc w:val="center"/>
              <w:rPr>
                <w:color w:val="000000"/>
              </w:rPr>
            </w:pPr>
            <w:r w:rsidRPr="00790158">
              <w:rPr>
                <w:color w:val="000000"/>
              </w:rPr>
              <w:t>327,71</w:t>
            </w:r>
          </w:p>
        </w:tc>
        <w:tc>
          <w:tcPr>
            <w:tcW w:w="1345" w:type="dxa"/>
            <w:shd w:val="clear" w:color="000000" w:fill="FFFFFF"/>
            <w:vAlign w:val="center"/>
          </w:tcPr>
          <w:p w14:paraId="17D273BA" w14:textId="71532030" w:rsidR="009C5B08" w:rsidRPr="00790158" w:rsidRDefault="009C5B08" w:rsidP="009C5B08">
            <w:pPr>
              <w:jc w:val="center"/>
              <w:rPr>
                <w:b/>
                <w:strike/>
                <w:color w:val="000000"/>
              </w:rPr>
            </w:pPr>
            <w:r w:rsidRPr="00790158">
              <w:rPr>
                <w:b/>
                <w:color w:val="000000"/>
              </w:rPr>
              <w:t>327,71</w:t>
            </w:r>
          </w:p>
        </w:tc>
      </w:tr>
      <w:tr w:rsidR="009C5B08" w:rsidRPr="00790158" w14:paraId="49EA76D9" w14:textId="77777777" w:rsidTr="009534C9">
        <w:trPr>
          <w:trHeight w:val="283"/>
        </w:trPr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F21286B" w14:textId="77777777" w:rsidR="009C5B08" w:rsidRPr="00790158" w:rsidRDefault="009C5B08" w:rsidP="009C5B08">
            <w:pPr>
              <w:jc w:val="center"/>
            </w:pPr>
            <w:r w:rsidRPr="00790158">
              <w:t>0131426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66188562" w14:textId="77777777" w:rsidR="009C5B08" w:rsidRPr="00790158" w:rsidRDefault="009C5B08" w:rsidP="009C5B08">
            <w:r w:rsidRPr="00790158">
              <w:t>VAXIGRIP TETRA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55C1EBD3" w14:textId="77777777" w:rsidR="009C5B08" w:rsidRPr="00790158" w:rsidRDefault="009C5B08" w:rsidP="009C5B08">
            <w:r w:rsidRPr="00790158">
              <w:t>INJ SUS ISP 1X0,5ML+J</w:t>
            </w:r>
          </w:p>
        </w:tc>
        <w:tc>
          <w:tcPr>
            <w:tcW w:w="1351" w:type="dxa"/>
            <w:shd w:val="clear" w:color="000000" w:fill="FFFFFF"/>
            <w:vAlign w:val="center"/>
          </w:tcPr>
          <w:p w14:paraId="0B80D4B9" w14:textId="77777777" w:rsidR="009C5B08" w:rsidRPr="00790158" w:rsidRDefault="009C5B08" w:rsidP="009C5B08">
            <w:pPr>
              <w:jc w:val="center"/>
              <w:rPr>
                <w:color w:val="000000"/>
              </w:rPr>
            </w:pPr>
            <w:r w:rsidRPr="00790158">
              <w:rPr>
                <w:color w:val="000000"/>
              </w:rPr>
              <w:t>347,87</w:t>
            </w:r>
          </w:p>
        </w:tc>
        <w:tc>
          <w:tcPr>
            <w:tcW w:w="1345" w:type="dxa"/>
            <w:shd w:val="clear" w:color="000000" w:fill="FFFFFF"/>
            <w:vAlign w:val="center"/>
          </w:tcPr>
          <w:p w14:paraId="686D733A" w14:textId="5C9318BF" w:rsidR="009C5B08" w:rsidRPr="00790158" w:rsidRDefault="009C5B08" w:rsidP="009C5B08">
            <w:pPr>
              <w:jc w:val="center"/>
              <w:rPr>
                <w:b/>
                <w:bCs/>
              </w:rPr>
            </w:pPr>
            <w:r w:rsidRPr="00790158">
              <w:rPr>
                <w:b/>
                <w:color w:val="000000"/>
              </w:rPr>
              <w:t>327,71</w:t>
            </w:r>
          </w:p>
        </w:tc>
      </w:tr>
      <w:tr w:rsidR="009C5B08" w:rsidRPr="00790158" w14:paraId="60C53EC7" w14:textId="77777777" w:rsidTr="009534C9">
        <w:trPr>
          <w:trHeight w:val="283"/>
        </w:trPr>
        <w:tc>
          <w:tcPr>
            <w:tcW w:w="992" w:type="dxa"/>
            <w:shd w:val="clear" w:color="000000" w:fill="FFFFFF"/>
            <w:noWrap/>
            <w:vAlign w:val="center"/>
          </w:tcPr>
          <w:p w14:paraId="0C1FCF9D" w14:textId="77777777" w:rsidR="009C5B08" w:rsidRPr="00790158" w:rsidRDefault="009C5B08" w:rsidP="009C5B08">
            <w:pPr>
              <w:jc w:val="center"/>
            </w:pPr>
            <w:r w:rsidRPr="00790158">
              <w:t>0280534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14:paraId="3B6C6A4A" w14:textId="77777777" w:rsidR="009C5B08" w:rsidRPr="00790158" w:rsidRDefault="009C5B08" w:rsidP="009C5B08">
            <w:pPr>
              <w:rPr>
                <w:color w:val="000000"/>
              </w:rPr>
            </w:pPr>
            <w:r w:rsidRPr="00790158">
              <w:t>VAXIGRIP TETRA</w:t>
            </w:r>
          </w:p>
        </w:tc>
        <w:tc>
          <w:tcPr>
            <w:tcW w:w="3119" w:type="dxa"/>
            <w:shd w:val="clear" w:color="000000" w:fill="FFFFFF"/>
            <w:noWrap/>
            <w:vAlign w:val="center"/>
          </w:tcPr>
          <w:p w14:paraId="493671D3" w14:textId="77777777" w:rsidR="009C5B08" w:rsidRPr="00790158" w:rsidRDefault="009C5B08" w:rsidP="009C5B08">
            <w:r w:rsidRPr="00790158">
              <w:t>INJ SUS ISP 1X0,5ML+J</w:t>
            </w:r>
          </w:p>
        </w:tc>
        <w:tc>
          <w:tcPr>
            <w:tcW w:w="1351" w:type="dxa"/>
            <w:shd w:val="clear" w:color="000000" w:fill="FFFFFF"/>
            <w:vAlign w:val="center"/>
          </w:tcPr>
          <w:p w14:paraId="48B9766E" w14:textId="77777777" w:rsidR="009C5B08" w:rsidRPr="00790158" w:rsidRDefault="009C5B08" w:rsidP="009C5B08">
            <w:pPr>
              <w:jc w:val="center"/>
              <w:rPr>
                <w:bCs/>
                <w:strike/>
                <w:color w:val="000000"/>
              </w:rPr>
            </w:pPr>
            <w:r w:rsidRPr="00790158">
              <w:rPr>
                <w:color w:val="000000"/>
              </w:rPr>
              <w:t>347,87</w:t>
            </w:r>
          </w:p>
        </w:tc>
        <w:tc>
          <w:tcPr>
            <w:tcW w:w="1345" w:type="dxa"/>
            <w:shd w:val="clear" w:color="000000" w:fill="FFFFFF"/>
            <w:vAlign w:val="center"/>
          </w:tcPr>
          <w:p w14:paraId="0E013E71" w14:textId="7082E83B" w:rsidR="009C5B08" w:rsidRPr="00790158" w:rsidRDefault="009C5B08" w:rsidP="009C5B08">
            <w:pPr>
              <w:jc w:val="center"/>
              <w:rPr>
                <w:b/>
                <w:strike/>
                <w:color w:val="000000"/>
              </w:rPr>
            </w:pPr>
            <w:r w:rsidRPr="00790158">
              <w:rPr>
                <w:b/>
                <w:color w:val="000000"/>
              </w:rPr>
              <w:t>327,71</w:t>
            </w:r>
          </w:p>
        </w:tc>
      </w:tr>
      <w:tr w:rsidR="009C5B08" w:rsidRPr="00790158" w14:paraId="5404ACAB" w14:textId="77777777" w:rsidTr="009534C9">
        <w:trPr>
          <w:trHeight w:val="283"/>
        </w:trPr>
        <w:tc>
          <w:tcPr>
            <w:tcW w:w="992" w:type="dxa"/>
            <w:shd w:val="clear" w:color="000000" w:fill="FFFFFF"/>
            <w:noWrap/>
            <w:vAlign w:val="center"/>
          </w:tcPr>
          <w:p w14:paraId="77D0878E" w14:textId="4F23DEE3" w:rsidR="009C5B08" w:rsidRPr="00790158" w:rsidRDefault="009C5B08" w:rsidP="009C5B08">
            <w:pPr>
              <w:jc w:val="center"/>
            </w:pPr>
            <w:r w:rsidRPr="00790158">
              <w:t>0281493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14:paraId="15ED5497" w14:textId="7FB437F5" w:rsidR="009C5B08" w:rsidRPr="00790158" w:rsidRDefault="009C5B08" w:rsidP="009C5B08">
            <w:pPr>
              <w:rPr>
                <w:color w:val="000000"/>
              </w:rPr>
            </w:pPr>
            <w:r w:rsidRPr="00790158">
              <w:rPr>
                <w:color w:val="000000"/>
              </w:rPr>
              <w:t>INFLUVAC</w:t>
            </w:r>
          </w:p>
        </w:tc>
        <w:tc>
          <w:tcPr>
            <w:tcW w:w="3119" w:type="dxa"/>
            <w:shd w:val="clear" w:color="000000" w:fill="FFFFFF"/>
            <w:noWrap/>
            <w:vAlign w:val="center"/>
          </w:tcPr>
          <w:p w14:paraId="4CD2DE06" w14:textId="2F1264F7" w:rsidR="009C5B08" w:rsidRPr="00790158" w:rsidRDefault="009C5B08" w:rsidP="009C5B08">
            <w:r w:rsidRPr="00790158">
              <w:rPr>
                <w:color w:val="000000"/>
              </w:rPr>
              <w:t>INJ SUS ISP 10X0,5ML+10J</w:t>
            </w:r>
          </w:p>
        </w:tc>
        <w:tc>
          <w:tcPr>
            <w:tcW w:w="1351" w:type="dxa"/>
            <w:shd w:val="clear" w:color="000000" w:fill="FFFFFF"/>
            <w:vAlign w:val="center"/>
          </w:tcPr>
          <w:p w14:paraId="509C7CB9" w14:textId="07BBA816" w:rsidR="009C5B08" w:rsidRPr="00790158" w:rsidRDefault="009C5B08" w:rsidP="009C5B08">
            <w:pPr>
              <w:jc w:val="center"/>
              <w:rPr>
                <w:bCs/>
                <w:color w:val="000000"/>
              </w:rPr>
            </w:pPr>
            <w:r w:rsidRPr="00790158">
              <w:rPr>
                <w:bCs/>
                <w:color w:val="000000"/>
              </w:rPr>
              <w:t>327,71</w:t>
            </w:r>
          </w:p>
        </w:tc>
        <w:tc>
          <w:tcPr>
            <w:tcW w:w="1345" w:type="dxa"/>
            <w:shd w:val="clear" w:color="000000" w:fill="FFFFFF"/>
            <w:vAlign w:val="center"/>
          </w:tcPr>
          <w:p w14:paraId="1E69984E" w14:textId="67D8254A" w:rsidR="009C5B08" w:rsidRPr="00790158" w:rsidRDefault="009C5B08" w:rsidP="009C5B08">
            <w:pPr>
              <w:jc w:val="center"/>
              <w:rPr>
                <w:b/>
                <w:color w:val="000000"/>
              </w:rPr>
            </w:pPr>
            <w:r w:rsidRPr="00790158">
              <w:rPr>
                <w:b/>
                <w:color w:val="000000"/>
              </w:rPr>
              <w:t>327,71</w:t>
            </w:r>
          </w:p>
        </w:tc>
      </w:tr>
      <w:tr w:rsidR="009C5B08" w:rsidRPr="00790158" w14:paraId="5207E78F" w14:textId="77777777" w:rsidTr="009534C9">
        <w:trPr>
          <w:trHeight w:val="283"/>
        </w:trPr>
        <w:tc>
          <w:tcPr>
            <w:tcW w:w="992" w:type="dxa"/>
            <w:shd w:val="clear" w:color="000000" w:fill="FFFFFF"/>
            <w:noWrap/>
            <w:vAlign w:val="center"/>
          </w:tcPr>
          <w:p w14:paraId="194DC7A5" w14:textId="77777777" w:rsidR="009C5B08" w:rsidRPr="00790158" w:rsidRDefault="009C5B08" w:rsidP="009C5B08">
            <w:pPr>
              <w:jc w:val="center"/>
            </w:pPr>
            <w:r w:rsidRPr="00790158">
              <w:t>0265674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14:paraId="57F0C348" w14:textId="77777777" w:rsidR="009C5B08" w:rsidRPr="00790158" w:rsidRDefault="009C5B08" w:rsidP="009C5B08">
            <w:pPr>
              <w:rPr>
                <w:color w:val="000000"/>
              </w:rPr>
            </w:pPr>
            <w:r w:rsidRPr="00790158">
              <w:rPr>
                <w:color w:val="000000"/>
              </w:rPr>
              <w:t>INFLUVAC TETRA</w:t>
            </w:r>
          </w:p>
        </w:tc>
        <w:tc>
          <w:tcPr>
            <w:tcW w:w="3119" w:type="dxa"/>
            <w:shd w:val="clear" w:color="000000" w:fill="FFFFFF"/>
            <w:noWrap/>
            <w:vAlign w:val="center"/>
          </w:tcPr>
          <w:p w14:paraId="4A807FCA" w14:textId="77777777" w:rsidR="009C5B08" w:rsidRPr="00790158" w:rsidRDefault="009C5B08" w:rsidP="009C5B08">
            <w:r w:rsidRPr="00790158">
              <w:t>INJ SUS ISP 10X0,5ML+10J</w:t>
            </w:r>
          </w:p>
        </w:tc>
        <w:tc>
          <w:tcPr>
            <w:tcW w:w="1351" w:type="dxa"/>
            <w:shd w:val="clear" w:color="000000" w:fill="FFFFFF"/>
            <w:vAlign w:val="center"/>
          </w:tcPr>
          <w:p w14:paraId="3EB35208" w14:textId="77777777" w:rsidR="009C5B08" w:rsidRPr="00790158" w:rsidRDefault="009C5B08" w:rsidP="009C5B08">
            <w:pPr>
              <w:jc w:val="center"/>
              <w:rPr>
                <w:color w:val="000000"/>
              </w:rPr>
            </w:pPr>
            <w:r w:rsidRPr="00790158">
              <w:rPr>
                <w:color w:val="000000"/>
              </w:rPr>
              <w:t>357,25</w:t>
            </w:r>
          </w:p>
        </w:tc>
        <w:tc>
          <w:tcPr>
            <w:tcW w:w="1345" w:type="dxa"/>
            <w:shd w:val="clear" w:color="000000" w:fill="FFFFFF"/>
            <w:vAlign w:val="center"/>
          </w:tcPr>
          <w:p w14:paraId="005EDB18" w14:textId="2DEAADB6" w:rsidR="009C5B08" w:rsidRPr="00790158" w:rsidRDefault="009C5B08" w:rsidP="009C5B08">
            <w:pPr>
              <w:jc w:val="center"/>
              <w:rPr>
                <w:b/>
                <w:bCs/>
              </w:rPr>
            </w:pPr>
            <w:r w:rsidRPr="00790158">
              <w:rPr>
                <w:b/>
                <w:color w:val="000000"/>
              </w:rPr>
              <w:t>327,71</w:t>
            </w:r>
          </w:p>
        </w:tc>
      </w:tr>
      <w:tr w:rsidR="00C45A93" w:rsidRPr="00790158" w14:paraId="6F18D906" w14:textId="77777777" w:rsidTr="009534C9">
        <w:trPr>
          <w:trHeight w:val="283"/>
        </w:trPr>
        <w:tc>
          <w:tcPr>
            <w:tcW w:w="992" w:type="dxa"/>
            <w:shd w:val="clear" w:color="000000" w:fill="FFFFFF"/>
            <w:noWrap/>
            <w:vAlign w:val="center"/>
          </w:tcPr>
          <w:p w14:paraId="4CC7C602" w14:textId="2233C6D5" w:rsidR="00C45A93" w:rsidRPr="00790158" w:rsidRDefault="00C45A93" w:rsidP="00C45A93">
            <w:pPr>
              <w:jc w:val="center"/>
            </w:pPr>
            <w:r w:rsidRPr="00790158">
              <w:t>0255910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14:paraId="27040728" w14:textId="51E83F24" w:rsidR="00C45A93" w:rsidRPr="00790158" w:rsidRDefault="00C45A93" w:rsidP="00C45A93">
            <w:pPr>
              <w:rPr>
                <w:color w:val="000000"/>
              </w:rPr>
            </w:pPr>
            <w:r w:rsidRPr="00790158">
              <w:rPr>
                <w:color w:val="000000"/>
              </w:rPr>
              <w:t>EFLUELDA</w:t>
            </w:r>
          </w:p>
        </w:tc>
        <w:tc>
          <w:tcPr>
            <w:tcW w:w="3119" w:type="dxa"/>
            <w:shd w:val="clear" w:color="000000" w:fill="FFFFFF"/>
            <w:noWrap/>
            <w:vAlign w:val="center"/>
          </w:tcPr>
          <w:p w14:paraId="6093477F" w14:textId="6015527F" w:rsidR="00C45A93" w:rsidRPr="00790158" w:rsidRDefault="00C45A93" w:rsidP="00C45A93">
            <w:r w:rsidRPr="00790158">
              <w:t>INJ SUS ISP 1X0,5ML+SJ</w:t>
            </w:r>
          </w:p>
        </w:tc>
        <w:tc>
          <w:tcPr>
            <w:tcW w:w="1351" w:type="dxa"/>
            <w:shd w:val="clear" w:color="000000" w:fill="FFFFFF"/>
            <w:vAlign w:val="center"/>
          </w:tcPr>
          <w:p w14:paraId="0D2AB54C" w14:textId="77912900" w:rsidR="00C45A93" w:rsidRPr="00790158" w:rsidRDefault="00C45A93" w:rsidP="00C45A93">
            <w:pPr>
              <w:jc w:val="center"/>
              <w:rPr>
                <w:color w:val="000000"/>
              </w:rPr>
            </w:pPr>
            <w:r w:rsidRPr="00790158">
              <w:rPr>
                <w:color w:val="000000"/>
              </w:rPr>
              <w:t>1 036,85</w:t>
            </w:r>
          </w:p>
        </w:tc>
        <w:tc>
          <w:tcPr>
            <w:tcW w:w="1345" w:type="dxa"/>
            <w:shd w:val="clear" w:color="000000" w:fill="FFFFFF"/>
            <w:vAlign w:val="center"/>
          </w:tcPr>
          <w:p w14:paraId="3A79D623" w14:textId="42412821" w:rsidR="00C45A93" w:rsidRPr="00545FD2" w:rsidRDefault="00C45A93" w:rsidP="00C45A93">
            <w:pPr>
              <w:jc w:val="center"/>
              <w:rPr>
                <w:b/>
                <w:color w:val="000000"/>
              </w:rPr>
            </w:pPr>
            <w:r w:rsidRPr="00790158">
              <w:rPr>
                <w:b/>
                <w:color w:val="000000"/>
              </w:rPr>
              <w:t>327,71</w:t>
            </w:r>
          </w:p>
        </w:tc>
      </w:tr>
      <w:tr w:rsidR="00C45A93" w:rsidRPr="00790158" w14:paraId="1536FA1F" w14:textId="77777777" w:rsidTr="009534C9">
        <w:trPr>
          <w:trHeight w:val="283"/>
        </w:trPr>
        <w:tc>
          <w:tcPr>
            <w:tcW w:w="992" w:type="dxa"/>
            <w:shd w:val="clear" w:color="000000" w:fill="FFFFFF"/>
            <w:noWrap/>
            <w:vAlign w:val="center"/>
          </w:tcPr>
          <w:p w14:paraId="4F1B5B93" w14:textId="77777777" w:rsidR="00C45A93" w:rsidRPr="00790158" w:rsidRDefault="00C45A93" w:rsidP="00C45A93">
            <w:pPr>
              <w:jc w:val="center"/>
            </w:pPr>
            <w:r w:rsidRPr="00790158">
              <w:t>0278990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14:paraId="6794F8EE" w14:textId="77777777" w:rsidR="00C45A93" w:rsidRPr="00790158" w:rsidRDefault="00C45A93" w:rsidP="00C45A93">
            <w:pPr>
              <w:rPr>
                <w:color w:val="000000"/>
              </w:rPr>
            </w:pPr>
            <w:r w:rsidRPr="00790158">
              <w:rPr>
                <w:color w:val="000000"/>
              </w:rPr>
              <w:t>EFLUELDA TETRA</w:t>
            </w:r>
          </w:p>
        </w:tc>
        <w:tc>
          <w:tcPr>
            <w:tcW w:w="3119" w:type="dxa"/>
            <w:shd w:val="clear" w:color="000000" w:fill="FFFFFF"/>
            <w:noWrap/>
            <w:vAlign w:val="center"/>
          </w:tcPr>
          <w:p w14:paraId="591EBD31" w14:textId="77777777" w:rsidR="00C45A93" w:rsidRPr="00790158" w:rsidRDefault="00C45A93" w:rsidP="00C45A93">
            <w:r w:rsidRPr="00790158">
              <w:t>INJ SUS ISP 1X0,7ML+1SJ</w:t>
            </w:r>
          </w:p>
        </w:tc>
        <w:tc>
          <w:tcPr>
            <w:tcW w:w="1351" w:type="dxa"/>
            <w:shd w:val="clear" w:color="000000" w:fill="FFFFFF"/>
            <w:vAlign w:val="center"/>
          </w:tcPr>
          <w:p w14:paraId="0B4CEEE0" w14:textId="77777777" w:rsidR="00C45A93" w:rsidRPr="00790158" w:rsidRDefault="00C45A93" w:rsidP="00C45A93">
            <w:pPr>
              <w:jc w:val="center"/>
              <w:rPr>
                <w:color w:val="000000"/>
              </w:rPr>
            </w:pPr>
            <w:r w:rsidRPr="00790158">
              <w:rPr>
                <w:color w:val="000000"/>
              </w:rPr>
              <w:t>1 036,85</w:t>
            </w:r>
          </w:p>
        </w:tc>
        <w:tc>
          <w:tcPr>
            <w:tcW w:w="1345" w:type="dxa"/>
            <w:shd w:val="clear" w:color="000000" w:fill="FFFFFF"/>
            <w:vAlign w:val="center"/>
          </w:tcPr>
          <w:p w14:paraId="2174B456" w14:textId="41F81515" w:rsidR="00C45A93" w:rsidRPr="004D4404" w:rsidRDefault="00C45A93" w:rsidP="00C45A93">
            <w:pPr>
              <w:jc w:val="center"/>
              <w:rPr>
                <w:b/>
                <w:bCs/>
              </w:rPr>
            </w:pPr>
            <w:r w:rsidRPr="00790158">
              <w:rPr>
                <w:b/>
                <w:color w:val="000000"/>
              </w:rPr>
              <w:t>327,71</w:t>
            </w:r>
          </w:p>
        </w:tc>
      </w:tr>
      <w:tr w:rsidR="00C45A93" w:rsidRPr="00790158" w14:paraId="7625532E" w14:textId="77777777" w:rsidTr="009534C9">
        <w:trPr>
          <w:trHeight w:val="283"/>
        </w:trPr>
        <w:tc>
          <w:tcPr>
            <w:tcW w:w="992" w:type="dxa"/>
            <w:shd w:val="clear" w:color="000000" w:fill="FFFFFF"/>
            <w:noWrap/>
            <w:vAlign w:val="center"/>
          </w:tcPr>
          <w:p w14:paraId="7926378C" w14:textId="77777777" w:rsidR="00C45A93" w:rsidRPr="00790158" w:rsidRDefault="00C45A93" w:rsidP="00C45A93">
            <w:pPr>
              <w:jc w:val="center"/>
            </w:pPr>
            <w:r w:rsidRPr="00790158">
              <w:t>0280510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14:paraId="4A2DF038" w14:textId="77777777" w:rsidR="00C45A93" w:rsidRPr="00790158" w:rsidRDefault="00C45A93" w:rsidP="00C45A93">
            <w:pPr>
              <w:rPr>
                <w:color w:val="000000"/>
              </w:rPr>
            </w:pPr>
            <w:r w:rsidRPr="00790158">
              <w:rPr>
                <w:color w:val="000000"/>
              </w:rPr>
              <w:t>EFLUELDA TETRA</w:t>
            </w:r>
          </w:p>
        </w:tc>
        <w:tc>
          <w:tcPr>
            <w:tcW w:w="3119" w:type="dxa"/>
            <w:shd w:val="clear" w:color="000000" w:fill="FFFFFF"/>
            <w:noWrap/>
            <w:vAlign w:val="center"/>
          </w:tcPr>
          <w:p w14:paraId="5F655FA5" w14:textId="77777777" w:rsidR="00C45A93" w:rsidRPr="00790158" w:rsidRDefault="00C45A93" w:rsidP="00C45A93">
            <w:r w:rsidRPr="00790158">
              <w:t>INJ SUS ISP 1X0,7ML+1SJ</w:t>
            </w:r>
          </w:p>
        </w:tc>
        <w:tc>
          <w:tcPr>
            <w:tcW w:w="1351" w:type="dxa"/>
            <w:shd w:val="clear" w:color="000000" w:fill="FFFFFF"/>
            <w:vAlign w:val="center"/>
          </w:tcPr>
          <w:p w14:paraId="4F132BD6" w14:textId="77777777" w:rsidR="00C45A93" w:rsidRPr="00790158" w:rsidRDefault="00C45A93" w:rsidP="00C45A93">
            <w:pPr>
              <w:jc w:val="center"/>
              <w:rPr>
                <w:color w:val="000000"/>
              </w:rPr>
            </w:pPr>
            <w:r w:rsidRPr="00790158">
              <w:rPr>
                <w:color w:val="000000"/>
              </w:rPr>
              <w:t>1 036,85</w:t>
            </w:r>
          </w:p>
        </w:tc>
        <w:tc>
          <w:tcPr>
            <w:tcW w:w="1345" w:type="dxa"/>
            <w:shd w:val="clear" w:color="000000" w:fill="FFFFFF"/>
            <w:vAlign w:val="center"/>
          </w:tcPr>
          <w:p w14:paraId="2D8583FD" w14:textId="6DAD51CA" w:rsidR="00C45A93" w:rsidRPr="00790158" w:rsidRDefault="00C45A93" w:rsidP="00C45A93">
            <w:pPr>
              <w:jc w:val="center"/>
              <w:rPr>
                <w:b/>
                <w:strike/>
                <w:color w:val="000000"/>
              </w:rPr>
            </w:pPr>
            <w:r w:rsidRPr="00790158">
              <w:rPr>
                <w:b/>
                <w:color w:val="000000"/>
              </w:rPr>
              <w:t>327,71</w:t>
            </w:r>
          </w:p>
        </w:tc>
      </w:tr>
      <w:tr w:rsidR="009C5B08" w:rsidRPr="00790158" w14:paraId="20A0C6BE" w14:textId="77777777" w:rsidTr="009534C9">
        <w:trPr>
          <w:trHeight w:val="283"/>
        </w:trPr>
        <w:tc>
          <w:tcPr>
            <w:tcW w:w="9075" w:type="dxa"/>
            <w:gridSpan w:val="5"/>
            <w:shd w:val="clear" w:color="000000" w:fill="FFFFFF"/>
            <w:noWrap/>
            <w:vAlign w:val="center"/>
          </w:tcPr>
          <w:p w14:paraId="10F4F67D" w14:textId="77777777" w:rsidR="009C5B08" w:rsidRPr="00790158" w:rsidRDefault="009C5B08" w:rsidP="009C5B08">
            <w:pPr>
              <w:rPr>
                <w:b/>
                <w:color w:val="000000"/>
              </w:rPr>
            </w:pPr>
            <w:r w:rsidRPr="00790158">
              <w:rPr>
                <w:b/>
                <w:color w:val="000000"/>
              </w:rPr>
              <w:t xml:space="preserve">Pro věkovou skupinu </w:t>
            </w:r>
            <w:proofErr w:type="gramStart"/>
            <w:r w:rsidRPr="00790158">
              <w:rPr>
                <w:b/>
                <w:color w:val="000000"/>
              </w:rPr>
              <w:t>2 – 18</w:t>
            </w:r>
            <w:proofErr w:type="gramEnd"/>
            <w:r w:rsidRPr="00790158">
              <w:rPr>
                <w:b/>
                <w:color w:val="000000"/>
              </w:rPr>
              <w:t xml:space="preserve"> let:</w:t>
            </w:r>
          </w:p>
        </w:tc>
      </w:tr>
      <w:tr w:rsidR="009C5B08" w:rsidRPr="00790158" w14:paraId="1E014095" w14:textId="77777777" w:rsidTr="009534C9">
        <w:trPr>
          <w:trHeight w:val="283"/>
        </w:trPr>
        <w:tc>
          <w:tcPr>
            <w:tcW w:w="992" w:type="dxa"/>
            <w:shd w:val="clear" w:color="000000" w:fill="FFFFFF"/>
            <w:noWrap/>
            <w:vAlign w:val="center"/>
          </w:tcPr>
          <w:p w14:paraId="67D5A555" w14:textId="77777777" w:rsidR="009C5B08" w:rsidRPr="00790158" w:rsidRDefault="009C5B08" w:rsidP="009C5B08">
            <w:pPr>
              <w:jc w:val="center"/>
            </w:pPr>
            <w:r w:rsidRPr="00790158">
              <w:t>0272255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14:paraId="0A348BEB" w14:textId="77777777" w:rsidR="009C5B08" w:rsidRPr="00790158" w:rsidRDefault="009C5B08" w:rsidP="009C5B08">
            <w:pPr>
              <w:rPr>
                <w:color w:val="000000"/>
              </w:rPr>
            </w:pPr>
            <w:r w:rsidRPr="00790158">
              <w:rPr>
                <w:color w:val="000000"/>
              </w:rPr>
              <w:t>FLUENZ</w:t>
            </w:r>
          </w:p>
        </w:tc>
        <w:tc>
          <w:tcPr>
            <w:tcW w:w="3119" w:type="dxa"/>
            <w:shd w:val="clear" w:color="000000" w:fill="FFFFFF"/>
            <w:noWrap/>
            <w:vAlign w:val="center"/>
          </w:tcPr>
          <w:p w14:paraId="1CE86847" w14:textId="77777777" w:rsidR="009C5B08" w:rsidRPr="00790158" w:rsidRDefault="009C5B08" w:rsidP="009C5B08">
            <w:r w:rsidRPr="00790158">
              <w:t xml:space="preserve">NAS SPR SUS 1X0,2 ML I </w:t>
            </w:r>
          </w:p>
        </w:tc>
        <w:tc>
          <w:tcPr>
            <w:tcW w:w="1351" w:type="dxa"/>
            <w:shd w:val="clear" w:color="000000" w:fill="FFFFFF"/>
            <w:vAlign w:val="center"/>
          </w:tcPr>
          <w:p w14:paraId="1AF51E39" w14:textId="77777777" w:rsidR="009C5B08" w:rsidRPr="00790158" w:rsidRDefault="009C5B08" w:rsidP="009C5B08">
            <w:pPr>
              <w:jc w:val="center"/>
              <w:rPr>
                <w:color w:val="000000"/>
              </w:rPr>
            </w:pPr>
            <w:r w:rsidRPr="00790158">
              <w:rPr>
                <w:color w:val="000000"/>
              </w:rPr>
              <w:t>725,00</w:t>
            </w:r>
          </w:p>
        </w:tc>
        <w:tc>
          <w:tcPr>
            <w:tcW w:w="1345" w:type="dxa"/>
            <w:shd w:val="clear" w:color="000000" w:fill="FFFFFF"/>
            <w:vAlign w:val="center"/>
          </w:tcPr>
          <w:p w14:paraId="48952D8C" w14:textId="334CE67F" w:rsidR="004D4404" w:rsidRPr="00790158" w:rsidRDefault="00C45A93" w:rsidP="009C5B08">
            <w:pPr>
              <w:jc w:val="center"/>
              <w:rPr>
                <w:b/>
                <w:color w:val="000000"/>
              </w:rPr>
            </w:pPr>
            <w:r w:rsidRPr="00790158">
              <w:rPr>
                <w:b/>
                <w:color w:val="000000"/>
              </w:rPr>
              <w:t>327,71</w:t>
            </w:r>
          </w:p>
        </w:tc>
      </w:tr>
    </w:tbl>
    <w:p w14:paraId="306DC0B0" w14:textId="037EA5F2" w:rsidR="00D8145D" w:rsidRPr="00C45A93" w:rsidRDefault="00C90937" w:rsidP="00EF3802">
      <w:pPr>
        <w:pStyle w:val="Odstavecseseznamem"/>
        <w:numPr>
          <w:ilvl w:val="0"/>
          <w:numId w:val="53"/>
        </w:numPr>
        <w:spacing w:before="120" w:after="120"/>
        <w:ind w:left="993" w:hanging="426"/>
        <w:jc w:val="both"/>
        <w:rPr>
          <w:rFonts w:ascii="Times New Roman" w:hAnsi="Times New Roman"/>
          <w:b/>
          <w:sz w:val="24"/>
          <w:szCs w:val="24"/>
        </w:rPr>
      </w:pPr>
      <w:r w:rsidRPr="00C45A93">
        <w:rPr>
          <w:rFonts w:ascii="Times New Roman" w:hAnsi="Times New Roman"/>
          <w:sz w:val="24"/>
          <w:szCs w:val="24"/>
        </w:rPr>
        <w:lastRenderedPageBreak/>
        <w:t xml:space="preserve">s platností od </w:t>
      </w:r>
      <w:r w:rsidR="00FF185F" w:rsidRPr="00C45A93">
        <w:rPr>
          <w:rFonts w:ascii="Times New Roman" w:hAnsi="Times New Roman"/>
          <w:sz w:val="24"/>
          <w:szCs w:val="24"/>
        </w:rPr>
        <w:t xml:space="preserve">1. </w:t>
      </w:r>
      <w:r w:rsidR="004124E4" w:rsidRPr="00C45A93">
        <w:rPr>
          <w:rFonts w:ascii="Times New Roman" w:hAnsi="Times New Roman"/>
          <w:sz w:val="24"/>
          <w:szCs w:val="24"/>
        </w:rPr>
        <w:t>9</w:t>
      </w:r>
      <w:r w:rsidR="00FF185F" w:rsidRPr="00C45A93">
        <w:rPr>
          <w:rFonts w:ascii="Times New Roman" w:hAnsi="Times New Roman"/>
          <w:sz w:val="24"/>
          <w:szCs w:val="24"/>
        </w:rPr>
        <w:t>. 202</w:t>
      </w:r>
      <w:r w:rsidR="00E073EA" w:rsidRPr="00C45A93">
        <w:rPr>
          <w:rFonts w:ascii="Times New Roman" w:hAnsi="Times New Roman"/>
          <w:sz w:val="24"/>
          <w:szCs w:val="24"/>
        </w:rPr>
        <w:t>5</w:t>
      </w:r>
      <w:r w:rsidR="00FF185F" w:rsidRPr="00C45A93">
        <w:rPr>
          <w:rFonts w:ascii="Times New Roman" w:hAnsi="Times New Roman"/>
          <w:sz w:val="24"/>
          <w:szCs w:val="24"/>
        </w:rPr>
        <w:t xml:space="preserve"> </w:t>
      </w:r>
      <w:r w:rsidRPr="00C45A93">
        <w:rPr>
          <w:rFonts w:ascii="Times New Roman" w:hAnsi="Times New Roman"/>
          <w:sz w:val="24"/>
          <w:szCs w:val="24"/>
        </w:rPr>
        <w:t xml:space="preserve">je </w:t>
      </w:r>
      <w:r w:rsidRPr="00C45A93">
        <w:rPr>
          <w:rFonts w:ascii="Times New Roman" w:hAnsi="Times New Roman"/>
          <w:b/>
          <w:sz w:val="24"/>
          <w:szCs w:val="24"/>
        </w:rPr>
        <w:t xml:space="preserve">ENNV pro chřipkové vakcíny </w:t>
      </w:r>
      <w:r w:rsidR="004124E4" w:rsidRPr="00C45A93">
        <w:rPr>
          <w:rFonts w:ascii="Times New Roman" w:hAnsi="Times New Roman"/>
          <w:b/>
          <w:sz w:val="24"/>
          <w:szCs w:val="24"/>
        </w:rPr>
        <w:t>327,71</w:t>
      </w:r>
      <w:r w:rsidR="00FF185F" w:rsidRPr="00C45A93">
        <w:rPr>
          <w:rFonts w:ascii="Times New Roman" w:hAnsi="Times New Roman"/>
          <w:b/>
          <w:sz w:val="24"/>
          <w:szCs w:val="24"/>
        </w:rPr>
        <w:t> </w:t>
      </w:r>
      <w:r w:rsidRPr="00C45A93">
        <w:rPr>
          <w:rFonts w:ascii="Times New Roman" w:hAnsi="Times New Roman"/>
          <w:b/>
          <w:sz w:val="24"/>
          <w:szCs w:val="24"/>
        </w:rPr>
        <w:t>Kč</w:t>
      </w:r>
      <w:r w:rsidRPr="00C45A93">
        <w:rPr>
          <w:rFonts w:ascii="Times New Roman" w:hAnsi="Times New Roman"/>
          <w:sz w:val="24"/>
          <w:szCs w:val="24"/>
        </w:rPr>
        <w:t xml:space="preserve">. </w:t>
      </w:r>
      <w:r w:rsidR="007B2700" w:rsidRPr="00C45A93">
        <w:rPr>
          <w:rFonts w:ascii="Times New Roman" w:hAnsi="Times New Roman"/>
          <w:sz w:val="24"/>
          <w:szCs w:val="24"/>
        </w:rPr>
        <w:t xml:space="preserve">Pokud </w:t>
      </w:r>
      <w:r w:rsidR="005C568A" w:rsidRPr="00C45A93">
        <w:rPr>
          <w:rFonts w:ascii="Times New Roman" w:hAnsi="Times New Roman"/>
          <w:sz w:val="24"/>
          <w:szCs w:val="24"/>
        </w:rPr>
        <w:t xml:space="preserve">se pojištěnec rozhodne pro </w:t>
      </w:r>
      <w:r w:rsidR="005C568A" w:rsidRPr="00C45A93">
        <w:rPr>
          <w:rFonts w:ascii="Times New Roman" w:hAnsi="Times New Roman"/>
          <w:b/>
          <w:sz w:val="24"/>
          <w:szCs w:val="24"/>
        </w:rPr>
        <w:t xml:space="preserve">aplikaci jiné </w:t>
      </w:r>
      <w:r w:rsidRPr="00C45A93">
        <w:rPr>
          <w:rFonts w:ascii="Times New Roman" w:hAnsi="Times New Roman"/>
          <w:b/>
          <w:sz w:val="24"/>
          <w:szCs w:val="24"/>
        </w:rPr>
        <w:t xml:space="preserve">dražší </w:t>
      </w:r>
      <w:r w:rsidR="005C568A" w:rsidRPr="00C45A93">
        <w:rPr>
          <w:rFonts w:ascii="Times New Roman" w:hAnsi="Times New Roman"/>
          <w:b/>
          <w:sz w:val="24"/>
          <w:szCs w:val="24"/>
        </w:rPr>
        <w:t>očkovací látky</w:t>
      </w:r>
      <w:r w:rsidR="005C568A" w:rsidRPr="00C45A93">
        <w:rPr>
          <w:rFonts w:ascii="Times New Roman" w:hAnsi="Times New Roman"/>
          <w:sz w:val="24"/>
          <w:szCs w:val="24"/>
        </w:rPr>
        <w:t xml:space="preserve">, </w:t>
      </w:r>
      <w:r w:rsidR="00415912" w:rsidRPr="00C45A93">
        <w:rPr>
          <w:rFonts w:ascii="Times New Roman" w:hAnsi="Times New Roman"/>
          <w:b/>
          <w:sz w:val="24"/>
          <w:szCs w:val="24"/>
        </w:rPr>
        <w:t xml:space="preserve">uhradí rozdíl </w:t>
      </w:r>
      <w:r w:rsidR="005C568A" w:rsidRPr="00C45A93">
        <w:rPr>
          <w:rFonts w:ascii="Times New Roman" w:hAnsi="Times New Roman"/>
          <w:b/>
          <w:sz w:val="24"/>
          <w:szCs w:val="24"/>
        </w:rPr>
        <w:t>do výše zvolené varianty OL</w:t>
      </w:r>
      <w:r w:rsidR="005C568A" w:rsidRPr="00C45A93">
        <w:rPr>
          <w:rFonts w:ascii="Times New Roman" w:hAnsi="Times New Roman"/>
          <w:sz w:val="24"/>
          <w:szCs w:val="24"/>
        </w:rPr>
        <w:t xml:space="preserve">, </w:t>
      </w:r>
      <w:r w:rsidR="00415912" w:rsidRPr="00C45A93">
        <w:rPr>
          <w:rFonts w:ascii="Times New Roman" w:hAnsi="Times New Roman"/>
          <w:sz w:val="24"/>
          <w:szCs w:val="24"/>
        </w:rPr>
        <w:t xml:space="preserve">a to přímo u </w:t>
      </w:r>
      <w:r w:rsidR="005C568A" w:rsidRPr="00C45A93">
        <w:rPr>
          <w:rFonts w:ascii="Times New Roman" w:hAnsi="Times New Roman"/>
          <w:sz w:val="24"/>
          <w:szCs w:val="24"/>
        </w:rPr>
        <w:t>PZS, který očkování provede</w:t>
      </w:r>
      <w:r w:rsidR="00415912" w:rsidRPr="00C45A93">
        <w:rPr>
          <w:rFonts w:ascii="Times New Roman" w:hAnsi="Times New Roman"/>
          <w:sz w:val="24"/>
          <w:szCs w:val="24"/>
        </w:rPr>
        <w:t>.</w:t>
      </w:r>
      <w:r w:rsidR="00CC4BE4" w:rsidRPr="00C45A93">
        <w:rPr>
          <w:rFonts w:ascii="Times New Roman" w:hAnsi="Times New Roman"/>
          <w:b/>
          <w:sz w:val="24"/>
          <w:szCs w:val="24"/>
        </w:rPr>
        <w:t xml:space="preserve"> </w:t>
      </w:r>
      <w:r w:rsidR="00CC4BE4" w:rsidRPr="00C45A93">
        <w:rPr>
          <w:rFonts w:ascii="Times New Roman" w:hAnsi="Times New Roman"/>
          <w:sz w:val="24"/>
          <w:szCs w:val="24"/>
        </w:rPr>
        <w:t xml:space="preserve">Při poskytování ambulantní zdravotní péče lze od pojištěnců vybírat doplatky za léčiva v případě ZULP částečně hrazených zdravotním pojištěním. Takový postup je v souladu s ustanoveními § 13 odst. </w:t>
      </w:r>
      <w:r w:rsidR="00CB2A04" w:rsidRPr="00C45A93">
        <w:rPr>
          <w:rFonts w:ascii="Times New Roman" w:hAnsi="Times New Roman"/>
          <w:sz w:val="24"/>
          <w:szCs w:val="24"/>
        </w:rPr>
        <w:t>(</w:t>
      </w:r>
      <w:r w:rsidR="00CC4BE4" w:rsidRPr="00C45A93">
        <w:rPr>
          <w:rFonts w:ascii="Times New Roman" w:hAnsi="Times New Roman"/>
          <w:sz w:val="24"/>
          <w:szCs w:val="24"/>
        </w:rPr>
        <w:t>2</w:t>
      </w:r>
      <w:r w:rsidR="00CB2A04" w:rsidRPr="00C45A93">
        <w:rPr>
          <w:rFonts w:ascii="Times New Roman" w:hAnsi="Times New Roman"/>
          <w:sz w:val="24"/>
          <w:szCs w:val="24"/>
        </w:rPr>
        <w:t>)</w:t>
      </w:r>
      <w:r w:rsidR="00CC4BE4" w:rsidRPr="00C45A93">
        <w:rPr>
          <w:rFonts w:ascii="Times New Roman" w:hAnsi="Times New Roman"/>
          <w:sz w:val="24"/>
          <w:szCs w:val="24"/>
        </w:rPr>
        <w:t xml:space="preserve"> a § 15 odst. </w:t>
      </w:r>
      <w:r w:rsidR="00CB2A04" w:rsidRPr="00C45A93">
        <w:rPr>
          <w:rFonts w:ascii="Times New Roman" w:hAnsi="Times New Roman"/>
          <w:sz w:val="24"/>
          <w:szCs w:val="24"/>
        </w:rPr>
        <w:t>(</w:t>
      </w:r>
      <w:r w:rsidR="00CC4BE4" w:rsidRPr="00C45A93">
        <w:rPr>
          <w:rFonts w:ascii="Times New Roman" w:hAnsi="Times New Roman"/>
          <w:sz w:val="24"/>
          <w:szCs w:val="24"/>
        </w:rPr>
        <w:t>5</w:t>
      </w:r>
      <w:r w:rsidR="00CB2A04" w:rsidRPr="00C45A93">
        <w:rPr>
          <w:rFonts w:ascii="Times New Roman" w:hAnsi="Times New Roman"/>
          <w:sz w:val="24"/>
          <w:szCs w:val="24"/>
        </w:rPr>
        <w:t>)</w:t>
      </w:r>
      <w:r w:rsidR="00CC4BE4" w:rsidRPr="00C45A93">
        <w:rPr>
          <w:rFonts w:ascii="Times New Roman" w:hAnsi="Times New Roman"/>
          <w:sz w:val="24"/>
          <w:szCs w:val="24"/>
        </w:rPr>
        <w:t xml:space="preserve"> </w:t>
      </w:r>
      <w:r w:rsidR="005C568A" w:rsidRPr="00C45A93">
        <w:rPr>
          <w:rFonts w:ascii="Times New Roman" w:hAnsi="Times New Roman"/>
          <w:sz w:val="24"/>
          <w:szCs w:val="24"/>
        </w:rPr>
        <w:t>Zákona</w:t>
      </w:r>
      <w:r w:rsidR="00CC4BE4" w:rsidRPr="00C45A93">
        <w:rPr>
          <w:rFonts w:ascii="Times New Roman" w:hAnsi="Times New Roman"/>
          <w:sz w:val="24"/>
          <w:szCs w:val="24"/>
        </w:rPr>
        <w:t>.</w:t>
      </w:r>
    </w:p>
    <w:p w14:paraId="38FD6B7E" w14:textId="36AA441B" w:rsidR="009B14B8" w:rsidRPr="00790158" w:rsidRDefault="00EB1A91" w:rsidP="00EF3802">
      <w:pPr>
        <w:pStyle w:val="Odstavecseseznamem"/>
        <w:numPr>
          <w:ilvl w:val="0"/>
          <w:numId w:val="53"/>
        </w:numPr>
        <w:spacing w:before="120" w:after="120"/>
        <w:ind w:left="993" w:hanging="426"/>
        <w:jc w:val="both"/>
        <w:rPr>
          <w:rFonts w:ascii="Times New Roman" w:hAnsi="Times New Roman"/>
          <w:b/>
          <w:sz w:val="24"/>
          <w:szCs w:val="24"/>
        </w:rPr>
      </w:pPr>
      <w:r w:rsidRPr="00C45A93">
        <w:rPr>
          <w:rFonts w:ascii="Times New Roman" w:hAnsi="Times New Roman"/>
          <w:sz w:val="24"/>
          <w:szCs w:val="24"/>
        </w:rPr>
        <w:t xml:space="preserve">OL </w:t>
      </w:r>
      <w:r w:rsidR="00773C0E" w:rsidRPr="00C45A93">
        <w:rPr>
          <w:rFonts w:ascii="Times New Roman" w:hAnsi="Times New Roman"/>
          <w:sz w:val="24"/>
          <w:szCs w:val="24"/>
        </w:rPr>
        <w:t xml:space="preserve">0272255 FLUENZ </w:t>
      </w:r>
      <w:r w:rsidRPr="00C45A93">
        <w:rPr>
          <w:rFonts w:ascii="Times New Roman" w:hAnsi="Times New Roman"/>
          <w:sz w:val="24"/>
          <w:szCs w:val="24"/>
        </w:rPr>
        <w:t>je</w:t>
      </w:r>
      <w:r w:rsidR="00BC6B53" w:rsidRPr="00C45A93">
        <w:rPr>
          <w:rFonts w:ascii="Times New Roman" w:hAnsi="Times New Roman"/>
          <w:sz w:val="24"/>
          <w:szCs w:val="24"/>
        </w:rPr>
        <w:t xml:space="preserve"> určen</w:t>
      </w:r>
      <w:r w:rsidRPr="00C45A93">
        <w:rPr>
          <w:rFonts w:ascii="Times New Roman" w:hAnsi="Times New Roman"/>
          <w:sz w:val="24"/>
          <w:szCs w:val="24"/>
        </w:rPr>
        <w:t>a</w:t>
      </w:r>
      <w:r w:rsidR="00BC6B53" w:rsidRPr="00C45A93">
        <w:rPr>
          <w:rFonts w:ascii="Times New Roman" w:hAnsi="Times New Roman"/>
          <w:sz w:val="24"/>
          <w:szCs w:val="24"/>
        </w:rPr>
        <w:t xml:space="preserve"> pro děti a dospívající ve věku </w:t>
      </w:r>
      <w:proofErr w:type="gramStart"/>
      <w:r w:rsidR="00BC6B53" w:rsidRPr="00C45A93">
        <w:rPr>
          <w:rFonts w:ascii="Times New Roman" w:hAnsi="Times New Roman"/>
          <w:sz w:val="24"/>
          <w:szCs w:val="24"/>
        </w:rPr>
        <w:t>2 – 18</w:t>
      </w:r>
      <w:proofErr w:type="gramEnd"/>
      <w:r w:rsidR="00BC6B53" w:rsidRPr="00C45A93">
        <w:rPr>
          <w:rFonts w:ascii="Times New Roman" w:hAnsi="Times New Roman"/>
          <w:sz w:val="24"/>
          <w:szCs w:val="24"/>
        </w:rPr>
        <w:t xml:space="preserve"> let</w:t>
      </w:r>
      <w:r w:rsidR="00BE6C4C" w:rsidRPr="00C45A93">
        <w:rPr>
          <w:rFonts w:ascii="Times New Roman" w:hAnsi="Times New Roman"/>
          <w:sz w:val="24"/>
          <w:szCs w:val="24"/>
        </w:rPr>
        <w:t>. Hrazen</w:t>
      </w:r>
      <w:r w:rsidRPr="00C45A93">
        <w:rPr>
          <w:rFonts w:ascii="Times New Roman" w:hAnsi="Times New Roman"/>
          <w:sz w:val="24"/>
          <w:szCs w:val="24"/>
        </w:rPr>
        <w:t>a</w:t>
      </w:r>
      <w:r w:rsidR="00BE6C4C" w:rsidRPr="00C45A93">
        <w:rPr>
          <w:rFonts w:ascii="Times New Roman" w:hAnsi="Times New Roman"/>
          <w:sz w:val="24"/>
          <w:szCs w:val="24"/>
        </w:rPr>
        <w:t xml:space="preserve"> </w:t>
      </w:r>
      <w:r w:rsidRPr="00C45A93">
        <w:rPr>
          <w:rFonts w:ascii="Times New Roman" w:hAnsi="Times New Roman"/>
          <w:sz w:val="24"/>
          <w:szCs w:val="24"/>
        </w:rPr>
        <w:t>je</w:t>
      </w:r>
      <w:r w:rsidR="00773C0E" w:rsidRPr="00C45A93">
        <w:rPr>
          <w:rFonts w:ascii="Times New Roman" w:hAnsi="Times New Roman"/>
          <w:sz w:val="24"/>
          <w:szCs w:val="24"/>
        </w:rPr>
        <w:t xml:space="preserve"> </w:t>
      </w:r>
      <w:r w:rsidR="00BE6C4C" w:rsidRPr="00C45A93">
        <w:rPr>
          <w:rFonts w:ascii="Times New Roman" w:hAnsi="Times New Roman"/>
          <w:sz w:val="24"/>
          <w:szCs w:val="24"/>
        </w:rPr>
        <w:t xml:space="preserve">do výše ENNV pojištěncům, </w:t>
      </w:r>
      <w:r w:rsidR="00CB2A04" w:rsidRPr="00C45A93">
        <w:rPr>
          <w:rFonts w:ascii="Times New Roman" w:hAnsi="Times New Roman"/>
          <w:sz w:val="24"/>
          <w:szCs w:val="24"/>
        </w:rPr>
        <w:t>kteří spl</w:t>
      </w:r>
      <w:r w:rsidR="00FD1B0C" w:rsidRPr="00C45A93">
        <w:rPr>
          <w:rFonts w:ascii="Times New Roman" w:hAnsi="Times New Roman"/>
          <w:sz w:val="24"/>
          <w:szCs w:val="24"/>
        </w:rPr>
        <w:t>ňují</w:t>
      </w:r>
      <w:r w:rsidR="00FD1B0C" w:rsidRPr="00790158">
        <w:rPr>
          <w:rFonts w:ascii="Times New Roman" w:hAnsi="Times New Roman"/>
          <w:sz w:val="24"/>
          <w:szCs w:val="24"/>
        </w:rPr>
        <w:t xml:space="preserve"> podmínky § 30, odst. </w:t>
      </w:r>
      <w:r w:rsidR="00CB2A04" w:rsidRPr="00790158">
        <w:rPr>
          <w:rFonts w:ascii="Times New Roman" w:hAnsi="Times New Roman"/>
          <w:sz w:val="24"/>
          <w:szCs w:val="24"/>
        </w:rPr>
        <w:t xml:space="preserve">(2), písm. b), bod 4. Zákona uvedené v odst. 1), písm. b), c) a d) tohoto článku této Metodiky s omezením kontraindikací </w:t>
      </w:r>
      <w:r w:rsidR="00BE6C4C" w:rsidRPr="00790158">
        <w:rPr>
          <w:rFonts w:ascii="Times New Roman" w:hAnsi="Times New Roman"/>
          <w:sz w:val="24"/>
          <w:szCs w:val="24"/>
        </w:rPr>
        <w:t>dle platného</w:t>
      </w:r>
      <w:r w:rsidR="00CB2A04" w:rsidRPr="00790158">
        <w:rPr>
          <w:rFonts w:ascii="Times New Roman" w:hAnsi="Times New Roman"/>
          <w:sz w:val="24"/>
          <w:szCs w:val="24"/>
        </w:rPr>
        <w:t xml:space="preserve"> SPC.</w:t>
      </w:r>
    </w:p>
    <w:p w14:paraId="2A17071A" w14:textId="77777777" w:rsidR="00477E88" w:rsidRPr="00790158" w:rsidRDefault="00273AF2" w:rsidP="00477E88">
      <w:pPr>
        <w:pStyle w:val="Odstavecseseznamem"/>
        <w:numPr>
          <w:ilvl w:val="0"/>
          <w:numId w:val="53"/>
        </w:numPr>
        <w:spacing w:before="120" w:after="120"/>
        <w:ind w:left="993" w:hanging="426"/>
        <w:jc w:val="both"/>
        <w:rPr>
          <w:rFonts w:ascii="Times New Roman" w:hAnsi="Times New Roman"/>
          <w:b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>u dětí do 9 let, které prokazatelně nebyly očkovány již dříve proti chřipce nebo nebyly v kontaktu s chřipkou nebo jsou zařazeny do skupiny pojištěnců s vysokým rizikem, se doporučuje podat 2 dávky chřipkové vakcíny (obě hrazeny z </w:t>
      </w:r>
      <w:proofErr w:type="spellStart"/>
      <w:r w:rsidRPr="00790158">
        <w:rPr>
          <w:rFonts w:ascii="Times New Roman" w:hAnsi="Times New Roman"/>
          <w:sz w:val="24"/>
          <w:szCs w:val="24"/>
        </w:rPr>
        <w:t>v.z.p</w:t>
      </w:r>
      <w:proofErr w:type="spellEnd"/>
      <w:r w:rsidRPr="00790158">
        <w:rPr>
          <w:rFonts w:ascii="Times New Roman" w:hAnsi="Times New Roman"/>
          <w:sz w:val="24"/>
          <w:szCs w:val="24"/>
        </w:rPr>
        <w:t>.) v intervalu minimálně 4 týdnů</w:t>
      </w:r>
      <w:r w:rsidR="00F46462" w:rsidRPr="00790158">
        <w:rPr>
          <w:rFonts w:ascii="Times New Roman" w:hAnsi="Times New Roman"/>
          <w:sz w:val="24"/>
          <w:szCs w:val="24"/>
        </w:rPr>
        <w:t>.</w:t>
      </w:r>
    </w:p>
    <w:p w14:paraId="2F20D8FA" w14:textId="632AF1B8" w:rsidR="00477E88" w:rsidRPr="00790158" w:rsidRDefault="00477E88" w:rsidP="00477E88">
      <w:pPr>
        <w:pStyle w:val="Odstavecseseznamem"/>
        <w:numPr>
          <w:ilvl w:val="0"/>
          <w:numId w:val="53"/>
        </w:numPr>
        <w:spacing w:before="120" w:after="120"/>
        <w:ind w:left="993" w:hanging="426"/>
        <w:jc w:val="both"/>
        <w:rPr>
          <w:rFonts w:ascii="Times New Roman" w:hAnsi="Times New Roman"/>
          <w:b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 xml:space="preserve">v případě </w:t>
      </w:r>
      <w:r w:rsidRPr="00790158">
        <w:rPr>
          <w:rFonts w:ascii="Times New Roman" w:hAnsi="Times New Roman"/>
          <w:b/>
          <w:bCs/>
          <w:sz w:val="24"/>
          <w:szCs w:val="24"/>
        </w:rPr>
        <w:t>očkování nezletilých pacientů</w:t>
      </w:r>
      <w:r w:rsidRPr="00790158">
        <w:rPr>
          <w:rFonts w:ascii="Times New Roman" w:hAnsi="Times New Roman"/>
          <w:sz w:val="24"/>
          <w:szCs w:val="24"/>
        </w:rPr>
        <w:t xml:space="preserve"> </w:t>
      </w:r>
      <w:r w:rsidR="00833CE2" w:rsidRPr="00790158">
        <w:rPr>
          <w:rFonts w:ascii="Times New Roman" w:hAnsi="Times New Roman"/>
          <w:sz w:val="24"/>
          <w:szCs w:val="24"/>
        </w:rPr>
        <w:t xml:space="preserve">mohou ambulantní specialisté v odbornosti hygiena a epidemiologie, epidemiologie </w:t>
      </w:r>
      <w:r w:rsidR="00833CE2" w:rsidRPr="00790158">
        <w:rPr>
          <w:rFonts w:ascii="Times New Roman" w:hAnsi="Times New Roman"/>
          <w:b/>
          <w:bCs/>
          <w:sz w:val="24"/>
          <w:szCs w:val="24"/>
        </w:rPr>
        <w:t>očkovat pouze v rozsahu svého oprávnění</w:t>
      </w:r>
      <w:r w:rsidRPr="00790158">
        <w:rPr>
          <w:rFonts w:ascii="Times New Roman" w:hAnsi="Times New Roman"/>
          <w:color w:val="212529"/>
          <w:sz w:val="24"/>
          <w:szCs w:val="24"/>
        </w:rPr>
        <w:t>.</w:t>
      </w:r>
    </w:p>
    <w:p w14:paraId="3E97AAE4" w14:textId="5B83AFF6" w:rsidR="00073F8B" w:rsidRPr="00790158" w:rsidRDefault="00073F8B" w:rsidP="00CB5226">
      <w:pPr>
        <w:pStyle w:val="Odstavecseseznamem"/>
        <w:spacing w:before="120" w:after="120"/>
        <w:ind w:left="426"/>
        <w:rPr>
          <w:rFonts w:ascii="Times New Roman" w:hAnsi="Times New Roman"/>
          <w:b/>
          <w:sz w:val="24"/>
          <w:szCs w:val="24"/>
        </w:rPr>
      </w:pPr>
    </w:p>
    <w:p w14:paraId="79382C34" w14:textId="39C32905" w:rsidR="00073F8B" w:rsidRPr="00790158" w:rsidRDefault="00073F8B" w:rsidP="00CB5226">
      <w:pPr>
        <w:pStyle w:val="Nadpis1"/>
        <w:spacing w:before="120" w:after="120"/>
        <w:jc w:val="center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 xml:space="preserve">A2. </w:t>
      </w:r>
      <w:r w:rsidRPr="00790158">
        <w:rPr>
          <w:rFonts w:ascii="Times New Roman" w:hAnsi="Times New Roman"/>
          <w:sz w:val="24"/>
          <w:szCs w:val="24"/>
          <w:u w:val="single"/>
        </w:rPr>
        <w:t xml:space="preserve">Nepovinné očkování proti chřipce u </w:t>
      </w:r>
      <w:r w:rsidR="00DD392E" w:rsidRPr="00790158">
        <w:rPr>
          <w:rFonts w:ascii="Times New Roman" w:hAnsi="Times New Roman"/>
          <w:sz w:val="24"/>
          <w:szCs w:val="24"/>
          <w:u w:val="single"/>
        </w:rPr>
        <w:t>pojištěn</w:t>
      </w:r>
      <w:r w:rsidR="0091036C" w:rsidRPr="00790158">
        <w:rPr>
          <w:rFonts w:ascii="Times New Roman" w:hAnsi="Times New Roman"/>
          <w:sz w:val="24"/>
          <w:szCs w:val="24"/>
          <w:u w:val="single"/>
        </w:rPr>
        <w:t>c</w:t>
      </w:r>
      <w:r w:rsidR="00DD392E" w:rsidRPr="00790158">
        <w:rPr>
          <w:rFonts w:ascii="Times New Roman" w:hAnsi="Times New Roman"/>
          <w:sz w:val="24"/>
          <w:szCs w:val="24"/>
          <w:u w:val="single"/>
        </w:rPr>
        <w:t xml:space="preserve">ů nad </w:t>
      </w:r>
      <w:r w:rsidRPr="00790158">
        <w:rPr>
          <w:rFonts w:ascii="Times New Roman" w:hAnsi="Times New Roman"/>
          <w:sz w:val="24"/>
          <w:szCs w:val="24"/>
          <w:u w:val="single"/>
        </w:rPr>
        <w:t>65</w:t>
      </w:r>
      <w:r w:rsidR="00DD392E" w:rsidRPr="00790158">
        <w:rPr>
          <w:rFonts w:ascii="Times New Roman" w:hAnsi="Times New Roman"/>
          <w:sz w:val="24"/>
          <w:szCs w:val="24"/>
          <w:u w:val="single"/>
        </w:rPr>
        <w:t xml:space="preserve"> let</w:t>
      </w:r>
    </w:p>
    <w:p w14:paraId="0FE8D770" w14:textId="54DC4678" w:rsidR="00073F8B" w:rsidRPr="00790158" w:rsidRDefault="00073F8B" w:rsidP="00EF3802">
      <w:pPr>
        <w:pStyle w:val="Odstavecseseznamem"/>
        <w:numPr>
          <w:ilvl w:val="0"/>
          <w:numId w:val="60"/>
        </w:numPr>
        <w:spacing w:before="120"/>
        <w:ind w:left="426" w:hanging="426"/>
        <w:jc w:val="both"/>
        <w:rPr>
          <w:rStyle w:val="Siln"/>
          <w:rFonts w:ascii="Times New Roman" w:hAnsi="Times New Roman"/>
          <w:bCs w:val="0"/>
          <w:sz w:val="24"/>
          <w:szCs w:val="24"/>
        </w:rPr>
      </w:pPr>
      <w:r w:rsidRPr="00790158">
        <w:rPr>
          <w:rFonts w:ascii="Times New Roman" w:hAnsi="Times New Roman"/>
          <w:color w:val="333333"/>
          <w:sz w:val="24"/>
          <w:szCs w:val="24"/>
        </w:rPr>
        <w:t xml:space="preserve">Podle § 30, odst. 2, písm. i) Zákona je hrazenou službou </w:t>
      </w:r>
      <w:r w:rsidRPr="00790158">
        <w:rPr>
          <w:rStyle w:val="Siln"/>
          <w:rFonts w:ascii="Times New Roman" w:hAnsi="Times New Roman"/>
          <w:b w:val="0"/>
          <w:color w:val="333333"/>
          <w:sz w:val="24"/>
          <w:szCs w:val="24"/>
        </w:rPr>
        <w:t>očkování a úhrada léčivých přípravků obsahujících OL pro očkování pojištěnců nad 65 let věku proti chřipce; hrazené očkovací látky schvaluje MZ</w:t>
      </w:r>
      <w:r w:rsidR="00EA43F5" w:rsidRPr="00790158">
        <w:rPr>
          <w:rStyle w:val="Siln"/>
          <w:rFonts w:ascii="Times New Roman" w:hAnsi="Times New Roman"/>
          <w:b w:val="0"/>
          <w:color w:val="333333"/>
          <w:sz w:val="24"/>
          <w:szCs w:val="24"/>
        </w:rPr>
        <w:t xml:space="preserve"> ČR</w:t>
      </w:r>
      <w:r w:rsidRPr="00790158">
        <w:rPr>
          <w:rStyle w:val="Siln"/>
          <w:rFonts w:ascii="Times New Roman" w:hAnsi="Times New Roman"/>
          <w:b w:val="0"/>
          <w:color w:val="333333"/>
          <w:sz w:val="24"/>
          <w:szCs w:val="24"/>
        </w:rPr>
        <w:t xml:space="preserve"> a zveřejňuje je formou sdělení ve Sbírce zákonů.</w:t>
      </w:r>
    </w:p>
    <w:p w14:paraId="05F5BCC2" w14:textId="2658FCEC" w:rsidR="00073F8B" w:rsidRPr="00790158" w:rsidRDefault="00073F8B" w:rsidP="00EF3802">
      <w:pPr>
        <w:pStyle w:val="Odstavecseseznamem"/>
        <w:numPr>
          <w:ilvl w:val="0"/>
          <w:numId w:val="60"/>
        </w:numPr>
        <w:spacing w:before="120"/>
        <w:ind w:left="426" w:hanging="426"/>
        <w:rPr>
          <w:rFonts w:ascii="Times New Roman" w:hAnsi="Times New Roman"/>
          <w:b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>Vykazování provedeného očkování:</w:t>
      </w:r>
    </w:p>
    <w:p w14:paraId="3F570883" w14:textId="2A1C0978" w:rsidR="00073F8B" w:rsidRPr="00790158" w:rsidRDefault="00073F8B" w:rsidP="00EF3802">
      <w:pPr>
        <w:pStyle w:val="Default"/>
        <w:numPr>
          <w:ilvl w:val="0"/>
          <w:numId w:val="63"/>
        </w:numPr>
        <w:ind w:left="993" w:hanging="284"/>
        <w:jc w:val="both"/>
        <w:rPr>
          <w:bCs/>
        </w:rPr>
      </w:pPr>
      <w:r w:rsidRPr="00790158">
        <w:rPr>
          <w:b/>
          <w:i/>
        </w:rPr>
        <w:t>1 kód výkonu</w:t>
      </w:r>
      <w:r w:rsidRPr="00790158">
        <w:rPr>
          <w:b/>
        </w:rPr>
        <w:t xml:space="preserve"> = 02125</w:t>
      </w:r>
      <w:r w:rsidR="009B5EC5" w:rsidRPr="00790158">
        <w:rPr>
          <w:b/>
        </w:rPr>
        <w:t xml:space="preserve"> </w:t>
      </w:r>
      <w:r w:rsidR="009B5EC5" w:rsidRPr="00790158">
        <w:rPr>
          <w:bCs/>
        </w:rPr>
        <w:t>nebo</w:t>
      </w:r>
      <w:r w:rsidR="009B5EC5" w:rsidRPr="00790158">
        <w:rPr>
          <w:b/>
        </w:rPr>
        <w:t xml:space="preserve"> 08001</w:t>
      </w:r>
    </w:p>
    <w:p w14:paraId="08EE5F9C" w14:textId="6FD0C9CF" w:rsidR="00073F8B" w:rsidRPr="00790158" w:rsidRDefault="00073F8B" w:rsidP="00EF3802">
      <w:pPr>
        <w:pStyle w:val="Default"/>
        <w:numPr>
          <w:ilvl w:val="0"/>
          <w:numId w:val="63"/>
        </w:numPr>
        <w:ind w:left="993" w:hanging="284"/>
        <w:jc w:val="both"/>
        <w:rPr>
          <w:bCs/>
        </w:rPr>
      </w:pPr>
      <w:r w:rsidRPr="00790158">
        <w:rPr>
          <w:b/>
          <w:i/>
        </w:rPr>
        <w:t>1 kód ZULP</w:t>
      </w:r>
      <w:r w:rsidRPr="00790158">
        <w:t xml:space="preserve"> = </w:t>
      </w:r>
      <w:r w:rsidR="005220D9" w:rsidRPr="00790158">
        <w:rPr>
          <w:rFonts w:eastAsia="Times New Roman"/>
          <w:color w:val="auto"/>
        </w:rPr>
        <w:t xml:space="preserve">kód </w:t>
      </w:r>
      <w:r w:rsidR="007671EC" w:rsidRPr="00790158">
        <w:rPr>
          <w:rFonts w:eastAsia="Times New Roman"/>
          <w:color w:val="auto"/>
        </w:rPr>
        <w:t xml:space="preserve">aplikované </w:t>
      </w:r>
      <w:r w:rsidR="005220D9" w:rsidRPr="00790158">
        <w:rPr>
          <w:rFonts w:eastAsia="Times New Roman"/>
          <w:color w:val="auto"/>
        </w:rPr>
        <w:t xml:space="preserve">OL </w:t>
      </w:r>
      <w:r w:rsidR="007671EC" w:rsidRPr="00790158">
        <w:rPr>
          <w:rFonts w:eastAsia="Times New Roman"/>
          <w:color w:val="auto"/>
        </w:rPr>
        <w:t>dle</w:t>
      </w:r>
      <w:r w:rsidR="005220D9" w:rsidRPr="00790158">
        <w:rPr>
          <w:rFonts w:eastAsia="Times New Roman"/>
          <w:color w:val="auto"/>
        </w:rPr>
        <w:t xml:space="preserve"> tabulk</w:t>
      </w:r>
      <w:r w:rsidR="007671EC" w:rsidRPr="00790158">
        <w:rPr>
          <w:rFonts w:eastAsia="Times New Roman"/>
          <w:color w:val="auto"/>
        </w:rPr>
        <w:t>y</w:t>
      </w:r>
      <w:r w:rsidR="005220D9" w:rsidRPr="00790158">
        <w:rPr>
          <w:rFonts w:eastAsia="Times New Roman"/>
          <w:color w:val="auto"/>
        </w:rPr>
        <w:t xml:space="preserve"> v odstavci 3)</w:t>
      </w:r>
      <w:r w:rsidRPr="00790158">
        <w:rPr>
          <w:rFonts w:eastAsia="Times New Roman"/>
          <w:color w:val="auto"/>
        </w:rPr>
        <w:t xml:space="preserve"> </w:t>
      </w:r>
    </w:p>
    <w:p w14:paraId="3BD6AB3B" w14:textId="74A8DA6E" w:rsidR="00073F8B" w:rsidRPr="00790158" w:rsidRDefault="00073F8B" w:rsidP="00EF3802">
      <w:pPr>
        <w:pStyle w:val="Default"/>
        <w:numPr>
          <w:ilvl w:val="0"/>
          <w:numId w:val="63"/>
        </w:numPr>
        <w:ind w:left="993" w:hanging="284"/>
        <w:jc w:val="both"/>
        <w:rPr>
          <w:bCs/>
        </w:rPr>
      </w:pPr>
      <w:r w:rsidRPr="00790158">
        <w:rPr>
          <w:b/>
          <w:i/>
        </w:rPr>
        <w:t>1 kód diagnóza</w:t>
      </w:r>
      <w:r w:rsidRPr="00790158">
        <w:rPr>
          <w:b/>
        </w:rPr>
        <w:t xml:space="preserve"> = dg Z25.1</w:t>
      </w:r>
    </w:p>
    <w:p w14:paraId="6C9BC409" w14:textId="6E908810" w:rsidR="00D2258E" w:rsidRPr="00790158" w:rsidRDefault="00E87E44" w:rsidP="00EF3802">
      <w:pPr>
        <w:pStyle w:val="Default"/>
        <w:numPr>
          <w:ilvl w:val="0"/>
          <w:numId w:val="63"/>
        </w:numPr>
        <w:ind w:left="993" w:hanging="284"/>
        <w:jc w:val="both"/>
        <w:rPr>
          <w:bCs/>
        </w:rPr>
      </w:pPr>
      <w:r w:rsidRPr="00790158">
        <w:rPr>
          <w:b/>
          <w:i/>
        </w:rPr>
        <w:t>příznak zvýšené úhrady</w:t>
      </w:r>
      <w:r w:rsidRPr="00790158">
        <w:t xml:space="preserve"> = </w:t>
      </w:r>
      <w:r w:rsidRPr="00790158">
        <w:rPr>
          <w:b/>
        </w:rPr>
        <w:t>LZVL=“</w:t>
      </w:r>
      <w:r w:rsidR="00D37460" w:rsidRPr="00790158">
        <w:rPr>
          <w:b/>
        </w:rPr>
        <w:t>T</w:t>
      </w:r>
      <w:r w:rsidRPr="00790158">
        <w:rPr>
          <w:b/>
        </w:rPr>
        <w:t>“</w:t>
      </w:r>
      <w:r w:rsidRPr="00790158">
        <w:t xml:space="preserve">, tzn. jedná se o úhradu </w:t>
      </w:r>
      <w:r w:rsidRPr="00790158">
        <w:rPr>
          <w:b/>
        </w:rPr>
        <w:t>UHR</w:t>
      </w:r>
      <w:r w:rsidR="00D37460" w:rsidRPr="00790158">
        <w:rPr>
          <w:b/>
        </w:rPr>
        <w:t>3</w:t>
      </w:r>
    </w:p>
    <w:p w14:paraId="68FF7909" w14:textId="77777777" w:rsidR="00553709" w:rsidRPr="00790158" w:rsidRDefault="00553709" w:rsidP="00553709">
      <w:pPr>
        <w:pStyle w:val="Default"/>
        <w:spacing w:before="120"/>
        <w:ind w:left="425"/>
        <w:jc w:val="both"/>
      </w:pPr>
      <w:r w:rsidRPr="00790158">
        <w:rPr>
          <w:b/>
          <w:bCs/>
        </w:rPr>
        <w:t xml:space="preserve">UPOZORNĚNÍ: </w:t>
      </w:r>
      <w:r w:rsidRPr="00790158">
        <w:rPr>
          <w:bCs/>
        </w:rPr>
        <w:t>pozor</w:t>
      </w:r>
      <w:r w:rsidRPr="00790158">
        <w:rPr>
          <w:b/>
          <w:bCs/>
        </w:rPr>
        <w:t xml:space="preserve"> </w:t>
      </w:r>
      <w:r w:rsidRPr="00790158">
        <w:rPr>
          <w:bCs/>
        </w:rPr>
        <w:t>na správné</w:t>
      </w:r>
      <w:r w:rsidRPr="00790158">
        <w:rPr>
          <w:b/>
          <w:bCs/>
        </w:rPr>
        <w:t xml:space="preserve"> dávkování</w:t>
      </w:r>
      <w:r w:rsidRPr="00790158">
        <w:t xml:space="preserve"> použité očkovací látky – při aplikaci jedné dávky z balení, které má </w:t>
      </w:r>
      <w:r w:rsidRPr="00790158">
        <w:rPr>
          <w:b/>
        </w:rPr>
        <w:t>10 dávek</w:t>
      </w:r>
      <w:r w:rsidRPr="00790158">
        <w:t xml:space="preserve">, se uvede </w:t>
      </w:r>
      <w:r w:rsidRPr="00790158">
        <w:rPr>
          <w:b/>
        </w:rPr>
        <w:t>množství 0,1</w:t>
      </w:r>
      <w:r w:rsidRPr="00790158">
        <w:t>.</w:t>
      </w:r>
    </w:p>
    <w:p w14:paraId="5F551295" w14:textId="71367406" w:rsidR="00271AA7" w:rsidRPr="00790158" w:rsidRDefault="00A7017F" w:rsidP="00EF3802">
      <w:pPr>
        <w:pStyle w:val="Odstavecseseznamem"/>
        <w:numPr>
          <w:ilvl w:val="0"/>
          <w:numId w:val="61"/>
        </w:numPr>
        <w:spacing w:before="120" w:after="120"/>
        <w:ind w:left="425" w:hanging="425"/>
        <w:jc w:val="both"/>
      </w:pPr>
      <w:r w:rsidRPr="00790158">
        <w:rPr>
          <w:rFonts w:ascii="Times New Roman" w:hAnsi="Times New Roman"/>
          <w:sz w:val="24"/>
          <w:szCs w:val="24"/>
        </w:rPr>
        <w:t>V souladu s antigenním složením hrazených očkovacích látek pro očkování osob nad 65</w:t>
      </w:r>
      <w:r w:rsidR="002864DF" w:rsidRPr="00790158">
        <w:rPr>
          <w:rFonts w:ascii="Times New Roman" w:hAnsi="Times New Roman"/>
          <w:sz w:val="24"/>
          <w:szCs w:val="24"/>
        </w:rPr>
        <w:t> </w:t>
      </w:r>
      <w:r w:rsidRPr="00790158">
        <w:rPr>
          <w:rFonts w:ascii="Times New Roman" w:hAnsi="Times New Roman"/>
          <w:sz w:val="24"/>
          <w:szCs w:val="24"/>
        </w:rPr>
        <w:t>let věku proti chřipce s</w:t>
      </w:r>
      <w:r w:rsidR="00CF2839" w:rsidRPr="00790158">
        <w:rPr>
          <w:rFonts w:ascii="Times New Roman" w:hAnsi="Times New Roman"/>
          <w:sz w:val="24"/>
          <w:szCs w:val="24"/>
        </w:rPr>
        <w:t>chválené</w:t>
      </w:r>
      <w:r w:rsidRPr="00790158">
        <w:rPr>
          <w:rFonts w:ascii="Times New Roman" w:hAnsi="Times New Roman"/>
          <w:sz w:val="24"/>
          <w:szCs w:val="24"/>
        </w:rPr>
        <w:t>mu</w:t>
      </w:r>
      <w:r w:rsidR="00CF2839" w:rsidRPr="00790158">
        <w:rPr>
          <w:rFonts w:ascii="Times New Roman" w:hAnsi="Times New Roman"/>
          <w:sz w:val="24"/>
          <w:szCs w:val="24"/>
        </w:rPr>
        <w:t xml:space="preserve"> MZ</w:t>
      </w:r>
      <w:r w:rsidR="005B7CA7" w:rsidRPr="00790158">
        <w:rPr>
          <w:rFonts w:ascii="Times New Roman" w:hAnsi="Times New Roman"/>
          <w:sz w:val="24"/>
          <w:szCs w:val="24"/>
        </w:rPr>
        <w:t xml:space="preserve"> ČR</w:t>
      </w:r>
      <w:r w:rsidR="00CF2839" w:rsidRPr="00790158">
        <w:rPr>
          <w:rFonts w:ascii="Times New Roman" w:hAnsi="Times New Roman"/>
          <w:sz w:val="24"/>
          <w:szCs w:val="24"/>
        </w:rPr>
        <w:t xml:space="preserve"> formou Sdělení č. </w:t>
      </w:r>
      <w:r w:rsidR="00C0097D" w:rsidRPr="00790158">
        <w:rPr>
          <w:rFonts w:ascii="Times New Roman" w:hAnsi="Times New Roman"/>
          <w:sz w:val="24"/>
          <w:szCs w:val="24"/>
        </w:rPr>
        <w:t>273/2024</w:t>
      </w:r>
      <w:r w:rsidR="00CF2839" w:rsidRPr="00790158">
        <w:rPr>
          <w:rFonts w:ascii="Times New Roman" w:hAnsi="Times New Roman"/>
          <w:sz w:val="24"/>
          <w:szCs w:val="24"/>
        </w:rPr>
        <w:t xml:space="preserve"> Sb. </w:t>
      </w:r>
      <w:r w:rsidRPr="00790158">
        <w:rPr>
          <w:rFonts w:ascii="Times New Roman" w:hAnsi="Times New Roman"/>
          <w:sz w:val="24"/>
          <w:szCs w:val="24"/>
        </w:rPr>
        <w:t xml:space="preserve">jsou </w:t>
      </w:r>
      <w:r w:rsidR="00157D87" w:rsidRPr="00790158">
        <w:rPr>
          <w:rFonts w:ascii="Times New Roman" w:hAnsi="Times New Roman"/>
          <w:b/>
          <w:sz w:val="24"/>
          <w:szCs w:val="24"/>
        </w:rPr>
        <w:t>plně hrazeny</w:t>
      </w:r>
      <w:r w:rsidR="00D2258E" w:rsidRPr="00790158">
        <w:rPr>
          <w:rFonts w:ascii="Times New Roman" w:hAnsi="Times New Roman"/>
          <w:sz w:val="24"/>
          <w:szCs w:val="24"/>
        </w:rPr>
        <w:t xml:space="preserve"> tyto OL</w:t>
      </w:r>
      <w:r w:rsidR="00CF2839" w:rsidRPr="00790158">
        <w:rPr>
          <w:rFonts w:ascii="Times New Roman" w:hAnsi="Times New Roman"/>
          <w:sz w:val="24"/>
          <w:szCs w:val="24"/>
        </w:rPr>
        <w:t>: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2268"/>
        <w:gridCol w:w="3402"/>
        <w:gridCol w:w="1134"/>
        <w:gridCol w:w="1134"/>
      </w:tblGrid>
      <w:tr w:rsidR="00D007FC" w:rsidRPr="00790158" w14:paraId="4A5F5040" w14:textId="77777777" w:rsidTr="00383A5E">
        <w:trPr>
          <w:trHeight w:val="28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6E7E1" w14:textId="77777777" w:rsidR="00D007FC" w:rsidRPr="00790158" w:rsidRDefault="00D007FC" w:rsidP="009534C9">
            <w:pPr>
              <w:spacing w:before="120" w:after="120"/>
              <w:jc w:val="center"/>
              <w:rPr>
                <w:b/>
              </w:rPr>
            </w:pPr>
            <w:r w:rsidRPr="00790158">
              <w:rPr>
                <w:b/>
              </w:rPr>
              <w:t>KÓD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A91DB" w14:textId="77777777" w:rsidR="00D007FC" w:rsidRPr="00790158" w:rsidRDefault="00D007FC" w:rsidP="009534C9">
            <w:pPr>
              <w:rPr>
                <w:b/>
              </w:rPr>
            </w:pPr>
            <w:r w:rsidRPr="00790158">
              <w:rPr>
                <w:b/>
              </w:rPr>
              <w:t>NÁZEV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A66B6" w14:textId="77777777" w:rsidR="00D007FC" w:rsidRPr="00790158" w:rsidRDefault="00D007FC" w:rsidP="009534C9">
            <w:pPr>
              <w:rPr>
                <w:b/>
              </w:rPr>
            </w:pPr>
            <w:r w:rsidRPr="00790158">
              <w:rPr>
                <w:b/>
              </w:rPr>
              <w:t>DOPLNĚK NÁZVU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31A2C" w14:textId="77777777" w:rsidR="00D007FC" w:rsidRPr="00790158" w:rsidRDefault="00D007FC" w:rsidP="009534C9">
            <w:pPr>
              <w:jc w:val="center"/>
              <w:rPr>
                <w:b/>
                <w:color w:val="000000"/>
              </w:rPr>
            </w:pPr>
            <w:r w:rsidRPr="00790158">
              <w:rPr>
                <w:b/>
                <w:bCs/>
              </w:rPr>
              <w:t>UHR1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003D0" w14:textId="77777777" w:rsidR="00D007FC" w:rsidRPr="00790158" w:rsidRDefault="00D007FC" w:rsidP="009534C9">
            <w:pPr>
              <w:jc w:val="center"/>
              <w:rPr>
                <w:b/>
                <w:bCs/>
              </w:rPr>
            </w:pPr>
            <w:r w:rsidRPr="00790158">
              <w:rPr>
                <w:b/>
                <w:bCs/>
              </w:rPr>
              <w:t>UHR3</w:t>
            </w:r>
          </w:p>
        </w:tc>
      </w:tr>
      <w:tr w:rsidR="00973AA2" w:rsidRPr="00790158" w14:paraId="7246B239" w14:textId="77777777" w:rsidTr="00383A5E">
        <w:trPr>
          <w:trHeight w:val="283"/>
        </w:trPr>
        <w:tc>
          <w:tcPr>
            <w:tcW w:w="992" w:type="dxa"/>
            <w:shd w:val="clear" w:color="000000" w:fill="FFFFFF"/>
            <w:noWrap/>
            <w:vAlign w:val="center"/>
          </w:tcPr>
          <w:p w14:paraId="42399800" w14:textId="642A6562" w:rsidR="00973AA2" w:rsidRPr="00790158" w:rsidRDefault="00973AA2" w:rsidP="00973AA2">
            <w:pPr>
              <w:jc w:val="center"/>
            </w:pPr>
            <w:r w:rsidRPr="00790158">
              <w:t>0256076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14:paraId="36891FDA" w14:textId="49804B73" w:rsidR="00973AA2" w:rsidRPr="00790158" w:rsidRDefault="00973AA2" w:rsidP="00973AA2">
            <w:r w:rsidRPr="00790158">
              <w:t>VAXIGRIP</w:t>
            </w:r>
          </w:p>
        </w:tc>
        <w:tc>
          <w:tcPr>
            <w:tcW w:w="3402" w:type="dxa"/>
            <w:shd w:val="clear" w:color="000000" w:fill="FFFFFF"/>
            <w:noWrap/>
            <w:vAlign w:val="center"/>
          </w:tcPr>
          <w:p w14:paraId="4597BE98" w14:textId="59DB555D" w:rsidR="00973AA2" w:rsidRPr="00790158" w:rsidRDefault="00973AA2" w:rsidP="00973AA2">
            <w:r w:rsidRPr="00790158">
              <w:t>INJ SUS ISP 1X0,5ML+J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977A33C" w14:textId="5724C5D6" w:rsidR="00973AA2" w:rsidRPr="00790158" w:rsidRDefault="00973AA2" w:rsidP="00973AA2">
            <w:pPr>
              <w:jc w:val="center"/>
              <w:rPr>
                <w:bCs/>
                <w:strike/>
                <w:color w:val="000000"/>
              </w:rPr>
            </w:pPr>
            <w:r w:rsidRPr="00790158">
              <w:rPr>
                <w:bCs/>
                <w:color w:val="000000"/>
              </w:rPr>
              <w:t>327,71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DBE22B8" w14:textId="65AA62D8" w:rsidR="000107AB" w:rsidRPr="00790158" w:rsidRDefault="000107AB" w:rsidP="00973AA2">
            <w:pPr>
              <w:jc w:val="center"/>
              <w:rPr>
                <w:b/>
                <w:color w:val="000000"/>
              </w:rPr>
            </w:pPr>
            <w:r w:rsidRPr="00790158">
              <w:rPr>
                <w:b/>
                <w:color w:val="000000"/>
              </w:rPr>
              <w:t>327,71</w:t>
            </w:r>
          </w:p>
        </w:tc>
      </w:tr>
      <w:tr w:rsidR="00973AA2" w:rsidRPr="00790158" w14:paraId="08312C2C" w14:textId="77777777" w:rsidTr="00383A5E">
        <w:trPr>
          <w:trHeight w:val="283"/>
        </w:trPr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59693AC" w14:textId="77777777" w:rsidR="00973AA2" w:rsidRPr="00790158" w:rsidRDefault="00973AA2" w:rsidP="00973AA2">
            <w:pPr>
              <w:jc w:val="center"/>
            </w:pPr>
            <w:r w:rsidRPr="00790158">
              <w:t>0131426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3CAC00F4" w14:textId="77777777" w:rsidR="00973AA2" w:rsidRPr="00790158" w:rsidRDefault="00973AA2" w:rsidP="00973AA2">
            <w:r w:rsidRPr="00790158">
              <w:t>VAXIGRIP TETRA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14:paraId="2DAD77D1" w14:textId="77777777" w:rsidR="00973AA2" w:rsidRPr="00790158" w:rsidRDefault="00973AA2" w:rsidP="00973AA2">
            <w:r w:rsidRPr="00790158">
              <w:t>INJ SUS ISP 1X0,5ML+J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2DA6B55" w14:textId="5E7B03B7" w:rsidR="00973AA2" w:rsidRPr="00790158" w:rsidRDefault="00973AA2" w:rsidP="00973AA2">
            <w:pPr>
              <w:jc w:val="center"/>
              <w:rPr>
                <w:bCs/>
                <w:color w:val="000000"/>
              </w:rPr>
            </w:pPr>
            <w:r w:rsidRPr="00790158">
              <w:rPr>
                <w:bCs/>
                <w:color w:val="000000"/>
              </w:rPr>
              <w:t>327,71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05496FD" w14:textId="77777777" w:rsidR="00973AA2" w:rsidRPr="00790158" w:rsidRDefault="00973AA2" w:rsidP="00973AA2">
            <w:pPr>
              <w:jc w:val="center"/>
              <w:rPr>
                <w:b/>
                <w:bCs/>
              </w:rPr>
            </w:pPr>
            <w:r w:rsidRPr="00790158">
              <w:rPr>
                <w:b/>
                <w:color w:val="000000"/>
              </w:rPr>
              <w:t>347,87</w:t>
            </w:r>
          </w:p>
        </w:tc>
      </w:tr>
      <w:tr w:rsidR="00973AA2" w:rsidRPr="00790158" w14:paraId="2425E63E" w14:textId="77777777" w:rsidTr="00383A5E">
        <w:trPr>
          <w:trHeight w:val="283"/>
        </w:trPr>
        <w:tc>
          <w:tcPr>
            <w:tcW w:w="992" w:type="dxa"/>
            <w:shd w:val="clear" w:color="000000" w:fill="FFFFFF"/>
            <w:noWrap/>
            <w:vAlign w:val="center"/>
          </w:tcPr>
          <w:p w14:paraId="55E8B231" w14:textId="77777777" w:rsidR="00973AA2" w:rsidRPr="00790158" w:rsidRDefault="00973AA2" w:rsidP="00973AA2">
            <w:pPr>
              <w:jc w:val="center"/>
            </w:pPr>
            <w:r w:rsidRPr="00790158">
              <w:t>0280534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14:paraId="5B08E89A" w14:textId="77777777" w:rsidR="00973AA2" w:rsidRPr="00790158" w:rsidRDefault="00973AA2" w:rsidP="00973AA2">
            <w:pPr>
              <w:rPr>
                <w:color w:val="000000"/>
              </w:rPr>
            </w:pPr>
            <w:r w:rsidRPr="00790158">
              <w:t>VAXIGRIP TETRA</w:t>
            </w:r>
          </w:p>
        </w:tc>
        <w:tc>
          <w:tcPr>
            <w:tcW w:w="3402" w:type="dxa"/>
            <w:shd w:val="clear" w:color="000000" w:fill="FFFFFF"/>
            <w:noWrap/>
            <w:vAlign w:val="center"/>
          </w:tcPr>
          <w:p w14:paraId="7FD03DDF" w14:textId="77777777" w:rsidR="00973AA2" w:rsidRPr="00790158" w:rsidRDefault="00973AA2" w:rsidP="00973AA2">
            <w:r w:rsidRPr="00790158">
              <w:t>INJ SUS ISP 1X0,5ML+J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2E2A3B9" w14:textId="3B5EAF43" w:rsidR="00973AA2" w:rsidRPr="00790158" w:rsidRDefault="00973AA2" w:rsidP="00973AA2">
            <w:pPr>
              <w:jc w:val="center"/>
              <w:rPr>
                <w:bCs/>
                <w:strike/>
                <w:color w:val="000000"/>
              </w:rPr>
            </w:pPr>
            <w:r w:rsidRPr="00790158">
              <w:rPr>
                <w:bCs/>
                <w:color w:val="000000"/>
              </w:rPr>
              <w:t>327,71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BAFD907" w14:textId="77777777" w:rsidR="00973AA2" w:rsidRPr="00790158" w:rsidRDefault="00973AA2" w:rsidP="00973AA2">
            <w:pPr>
              <w:jc w:val="center"/>
              <w:rPr>
                <w:b/>
                <w:strike/>
                <w:color w:val="000000"/>
              </w:rPr>
            </w:pPr>
            <w:r w:rsidRPr="00790158">
              <w:rPr>
                <w:b/>
                <w:color w:val="000000"/>
              </w:rPr>
              <w:t>347,87</w:t>
            </w:r>
          </w:p>
        </w:tc>
      </w:tr>
      <w:tr w:rsidR="00973AA2" w:rsidRPr="00790158" w14:paraId="6A4B293F" w14:textId="77777777" w:rsidTr="00383A5E">
        <w:trPr>
          <w:trHeight w:val="283"/>
        </w:trPr>
        <w:tc>
          <w:tcPr>
            <w:tcW w:w="992" w:type="dxa"/>
            <w:shd w:val="clear" w:color="000000" w:fill="FFFFFF"/>
            <w:noWrap/>
            <w:vAlign w:val="center"/>
          </w:tcPr>
          <w:p w14:paraId="67120A86" w14:textId="161D3CB4" w:rsidR="00973AA2" w:rsidRPr="00790158" w:rsidRDefault="00973AA2" w:rsidP="00973AA2">
            <w:pPr>
              <w:jc w:val="center"/>
            </w:pPr>
            <w:r w:rsidRPr="00790158">
              <w:t>0281493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14:paraId="3A2AAE91" w14:textId="7AAE878D" w:rsidR="00973AA2" w:rsidRPr="00790158" w:rsidRDefault="00973AA2" w:rsidP="00973AA2">
            <w:pPr>
              <w:rPr>
                <w:color w:val="000000"/>
              </w:rPr>
            </w:pPr>
            <w:r w:rsidRPr="00790158">
              <w:rPr>
                <w:color w:val="000000"/>
              </w:rPr>
              <w:t>INFLUVAC</w:t>
            </w:r>
          </w:p>
        </w:tc>
        <w:tc>
          <w:tcPr>
            <w:tcW w:w="3402" w:type="dxa"/>
            <w:shd w:val="clear" w:color="000000" w:fill="FFFFFF"/>
            <w:noWrap/>
            <w:vAlign w:val="center"/>
          </w:tcPr>
          <w:p w14:paraId="1277BC22" w14:textId="149314FA" w:rsidR="00973AA2" w:rsidRPr="00790158" w:rsidRDefault="00973AA2" w:rsidP="00973AA2">
            <w:r w:rsidRPr="00790158">
              <w:rPr>
                <w:color w:val="000000"/>
              </w:rPr>
              <w:t>INJ SUS ISP 10X0,5ML+10J</w:t>
            </w:r>
          </w:p>
        </w:tc>
        <w:tc>
          <w:tcPr>
            <w:tcW w:w="1134" w:type="dxa"/>
            <w:vAlign w:val="center"/>
          </w:tcPr>
          <w:p w14:paraId="16791475" w14:textId="01B824C1" w:rsidR="00973AA2" w:rsidRPr="00790158" w:rsidRDefault="00973AA2" w:rsidP="00973AA2">
            <w:pPr>
              <w:jc w:val="center"/>
              <w:rPr>
                <w:bCs/>
                <w:color w:val="000000"/>
              </w:rPr>
            </w:pPr>
            <w:r w:rsidRPr="00C76A12">
              <w:rPr>
                <w:bCs/>
                <w:color w:val="000000"/>
              </w:rPr>
              <w:t>3 277,10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E129782" w14:textId="7F088C41" w:rsidR="00973AA2" w:rsidRPr="00790158" w:rsidRDefault="00973AA2" w:rsidP="00973AA2">
            <w:pPr>
              <w:jc w:val="center"/>
              <w:rPr>
                <w:b/>
                <w:color w:val="000000"/>
              </w:rPr>
            </w:pPr>
            <w:r w:rsidRPr="00230395">
              <w:rPr>
                <w:b/>
                <w:color w:val="000000"/>
              </w:rPr>
              <w:t>3 </w:t>
            </w:r>
            <w:r w:rsidR="005404A1" w:rsidRPr="00230395">
              <w:rPr>
                <w:b/>
                <w:color w:val="000000"/>
              </w:rPr>
              <w:t>277</w:t>
            </w:r>
            <w:r w:rsidRPr="00230395">
              <w:rPr>
                <w:b/>
                <w:color w:val="000000"/>
              </w:rPr>
              <w:t>,</w:t>
            </w:r>
            <w:r w:rsidR="005404A1" w:rsidRPr="00230395">
              <w:rPr>
                <w:b/>
                <w:color w:val="000000"/>
              </w:rPr>
              <w:t>10</w:t>
            </w:r>
          </w:p>
        </w:tc>
      </w:tr>
      <w:tr w:rsidR="00973AA2" w:rsidRPr="00790158" w14:paraId="6FA59F2E" w14:textId="77777777" w:rsidTr="00383A5E">
        <w:trPr>
          <w:trHeight w:val="283"/>
        </w:trPr>
        <w:tc>
          <w:tcPr>
            <w:tcW w:w="992" w:type="dxa"/>
            <w:shd w:val="clear" w:color="000000" w:fill="FFFFFF"/>
            <w:noWrap/>
            <w:vAlign w:val="center"/>
          </w:tcPr>
          <w:p w14:paraId="0AF9CA7D" w14:textId="77777777" w:rsidR="00973AA2" w:rsidRPr="00790158" w:rsidRDefault="00973AA2" w:rsidP="00973AA2">
            <w:pPr>
              <w:jc w:val="center"/>
            </w:pPr>
            <w:r w:rsidRPr="00790158">
              <w:t>0265674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14:paraId="2BD9D83B" w14:textId="77777777" w:rsidR="00973AA2" w:rsidRPr="00790158" w:rsidRDefault="00973AA2" w:rsidP="00973AA2">
            <w:pPr>
              <w:rPr>
                <w:color w:val="000000"/>
              </w:rPr>
            </w:pPr>
            <w:r w:rsidRPr="00790158">
              <w:rPr>
                <w:color w:val="000000"/>
              </w:rPr>
              <w:t>INFLUVAC TETRA</w:t>
            </w:r>
          </w:p>
        </w:tc>
        <w:tc>
          <w:tcPr>
            <w:tcW w:w="3402" w:type="dxa"/>
            <w:shd w:val="clear" w:color="000000" w:fill="FFFFFF"/>
            <w:noWrap/>
            <w:vAlign w:val="center"/>
          </w:tcPr>
          <w:p w14:paraId="5F491976" w14:textId="77777777" w:rsidR="00973AA2" w:rsidRPr="00790158" w:rsidRDefault="00973AA2" w:rsidP="00973AA2">
            <w:r w:rsidRPr="00790158">
              <w:t>INJ SUS ISP 10X0,5ML+10J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262AF64" w14:textId="720B3803" w:rsidR="00973AA2" w:rsidRPr="00790158" w:rsidRDefault="00973AA2" w:rsidP="00973AA2">
            <w:pPr>
              <w:jc w:val="center"/>
              <w:rPr>
                <w:bCs/>
                <w:color w:val="000000"/>
              </w:rPr>
            </w:pPr>
            <w:r w:rsidRPr="00306D59">
              <w:rPr>
                <w:bCs/>
                <w:color w:val="000000"/>
              </w:rPr>
              <w:t>3 277,10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EEF5BE7" w14:textId="77777777" w:rsidR="00973AA2" w:rsidRPr="00790158" w:rsidRDefault="00973AA2" w:rsidP="00973AA2">
            <w:pPr>
              <w:jc w:val="center"/>
              <w:rPr>
                <w:b/>
                <w:bCs/>
              </w:rPr>
            </w:pPr>
            <w:r w:rsidRPr="00790158">
              <w:rPr>
                <w:b/>
                <w:color w:val="000000"/>
              </w:rPr>
              <w:t>3 572,48</w:t>
            </w:r>
          </w:p>
        </w:tc>
      </w:tr>
      <w:tr w:rsidR="00973AA2" w:rsidRPr="00790158" w14:paraId="4AC36F42" w14:textId="77777777" w:rsidTr="00383A5E">
        <w:trPr>
          <w:trHeight w:val="283"/>
        </w:trPr>
        <w:tc>
          <w:tcPr>
            <w:tcW w:w="992" w:type="dxa"/>
            <w:shd w:val="clear" w:color="000000" w:fill="FFFFFF"/>
            <w:noWrap/>
            <w:vAlign w:val="center"/>
          </w:tcPr>
          <w:p w14:paraId="612385B4" w14:textId="40EC0444" w:rsidR="00973AA2" w:rsidRPr="00790158" w:rsidRDefault="00973AA2" w:rsidP="00973AA2">
            <w:pPr>
              <w:jc w:val="center"/>
            </w:pPr>
            <w:r w:rsidRPr="00790158">
              <w:t>0255910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14:paraId="2ACD2727" w14:textId="396C7746" w:rsidR="00973AA2" w:rsidRPr="00790158" w:rsidRDefault="00973AA2" w:rsidP="00973AA2">
            <w:pPr>
              <w:rPr>
                <w:color w:val="000000"/>
              </w:rPr>
            </w:pPr>
            <w:r w:rsidRPr="00790158">
              <w:rPr>
                <w:color w:val="000000"/>
              </w:rPr>
              <w:t>EFLUELDA</w:t>
            </w:r>
          </w:p>
        </w:tc>
        <w:tc>
          <w:tcPr>
            <w:tcW w:w="3402" w:type="dxa"/>
            <w:shd w:val="clear" w:color="000000" w:fill="FFFFFF"/>
            <w:noWrap/>
            <w:vAlign w:val="center"/>
          </w:tcPr>
          <w:p w14:paraId="1B63D810" w14:textId="112898B7" w:rsidR="00973AA2" w:rsidRPr="00790158" w:rsidRDefault="00973AA2" w:rsidP="00973AA2">
            <w:r w:rsidRPr="00790158">
              <w:t>INJ SUS ISP 1X0,5ML+SJ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064AFEF" w14:textId="182B9681" w:rsidR="00973AA2" w:rsidRPr="00790158" w:rsidRDefault="00973AA2" w:rsidP="00973AA2">
            <w:pPr>
              <w:jc w:val="center"/>
              <w:rPr>
                <w:bCs/>
                <w:color w:val="000000"/>
              </w:rPr>
            </w:pPr>
            <w:r w:rsidRPr="00790158">
              <w:rPr>
                <w:bCs/>
                <w:color w:val="000000"/>
              </w:rPr>
              <w:t>327,71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1BE40AA" w14:textId="38D5C792" w:rsidR="008164EA" w:rsidRPr="00790158" w:rsidRDefault="008164EA" w:rsidP="00973AA2">
            <w:pPr>
              <w:jc w:val="center"/>
              <w:rPr>
                <w:b/>
                <w:color w:val="000000"/>
              </w:rPr>
            </w:pPr>
            <w:r w:rsidRPr="00790158">
              <w:rPr>
                <w:b/>
                <w:color w:val="000000"/>
              </w:rPr>
              <w:t>1 036,85</w:t>
            </w:r>
          </w:p>
        </w:tc>
      </w:tr>
      <w:tr w:rsidR="00973AA2" w:rsidRPr="00790158" w14:paraId="2B00A017" w14:textId="77777777" w:rsidTr="00383A5E">
        <w:trPr>
          <w:trHeight w:val="283"/>
        </w:trPr>
        <w:tc>
          <w:tcPr>
            <w:tcW w:w="992" w:type="dxa"/>
            <w:shd w:val="clear" w:color="000000" w:fill="FFFFFF"/>
            <w:noWrap/>
            <w:vAlign w:val="center"/>
          </w:tcPr>
          <w:p w14:paraId="73C09751" w14:textId="77777777" w:rsidR="00973AA2" w:rsidRPr="00790158" w:rsidRDefault="00973AA2" w:rsidP="00973AA2">
            <w:pPr>
              <w:jc w:val="center"/>
            </w:pPr>
            <w:r w:rsidRPr="00790158">
              <w:t>0278990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14:paraId="3E79F231" w14:textId="77777777" w:rsidR="00973AA2" w:rsidRPr="00790158" w:rsidRDefault="00973AA2" w:rsidP="00973AA2">
            <w:pPr>
              <w:rPr>
                <w:color w:val="000000"/>
              </w:rPr>
            </w:pPr>
            <w:r w:rsidRPr="00790158">
              <w:rPr>
                <w:color w:val="000000"/>
              </w:rPr>
              <w:t>EFLUELDA TETRA</w:t>
            </w:r>
          </w:p>
        </w:tc>
        <w:tc>
          <w:tcPr>
            <w:tcW w:w="3402" w:type="dxa"/>
            <w:shd w:val="clear" w:color="000000" w:fill="FFFFFF"/>
            <w:noWrap/>
            <w:vAlign w:val="center"/>
          </w:tcPr>
          <w:p w14:paraId="674D0DB3" w14:textId="77777777" w:rsidR="00973AA2" w:rsidRPr="00790158" w:rsidRDefault="00973AA2" w:rsidP="00973AA2">
            <w:r w:rsidRPr="00790158">
              <w:t>INJ SUS ISP 1X0,7ML+1SJ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2138C4F" w14:textId="30AA2E64" w:rsidR="00973AA2" w:rsidRPr="00790158" w:rsidRDefault="00973AA2" w:rsidP="00973AA2">
            <w:pPr>
              <w:jc w:val="center"/>
              <w:rPr>
                <w:bCs/>
                <w:color w:val="000000"/>
              </w:rPr>
            </w:pPr>
            <w:r w:rsidRPr="00790158">
              <w:rPr>
                <w:bCs/>
                <w:color w:val="000000"/>
              </w:rPr>
              <w:t>327,71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2FA64FB" w14:textId="77777777" w:rsidR="00973AA2" w:rsidRPr="00790158" w:rsidRDefault="00973AA2" w:rsidP="00973AA2">
            <w:pPr>
              <w:jc w:val="center"/>
              <w:rPr>
                <w:b/>
                <w:bCs/>
              </w:rPr>
            </w:pPr>
            <w:r w:rsidRPr="00790158">
              <w:rPr>
                <w:b/>
                <w:bCs/>
              </w:rPr>
              <w:t>1 036,85</w:t>
            </w:r>
          </w:p>
        </w:tc>
      </w:tr>
      <w:tr w:rsidR="00973AA2" w:rsidRPr="00790158" w14:paraId="36CE0D38" w14:textId="77777777" w:rsidTr="00383A5E">
        <w:trPr>
          <w:trHeight w:val="283"/>
        </w:trPr>
        <w:tc>
          <w:tcPr>
            <w:tcW w:w="992" w:type="dxa"/>
            <w:shd w:val="clear" w:color="000000" w:fill="FFFFFF"/>
            <w:noWrap/>
            <w:vAlign w:val="center"/>
          </w:tcPr>
          <w:p w14:paraId="520A60F4" w14:textId="77777777" w:rsidR="00973AA2" w:rsidRPr="00790158" w:rsidRDefault="00973AA2" w:rsidP="00973AA2">
            <w:pPr>
              <w:jc w:val="center"/>
            </w:pPr>
            <w:r w:rsidRPr="00790158">
              <w:t>0280510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14:paraId="73365F3B" w14:textId="77777777" w:rsidR="00973AA2" w:rsidRPr="00790158" w:rsidRDefault="00973AA2" w:rsidP="00973AA2">
            <w:pPr>
              <w:rPr>
                <w:color w:val="000000"/>
              </w:rPr>
            </w:pPr>
            <w:r w:rsidRPr="00790158">
              <w:rPr>
                <w:color w:val="000000"/>
              </w:rPr>
              <w:t>EFLUELDA TETRA</w:t>
            </w:r>
          </w:p>
        </w:tc>
        <w:tc>
          <w:tcPr>
            <w:tcW w:w="3402" w:type="dxa"/>
            <w:shd w:val="clear" w:color="000000" w:fill="FFFFFF"/>
            <w:noWrap/>
            <w:vAlign w:val="center"/>
          </w:tcPr>
          <w:p w14:paraId="07F05E89" w14:textId="77777777" w:rsidR="00973AA2" w:rsidRPr="00790158" w:rsidRDefault="00973AA2" w:rsidP="00973AA2">
            <w:r w:rsidRPr="00790158">
              <w:t>INJ SUS ISP 1X0,7ML+1SJ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B676A3D" w14:textId="73931196" w:rsidR="00973AA2" w:rsidRPr="00790158" w:rsidRDefault="00973AA2" w:rsidP="00973AA2">
            <w:pPr>
              <w:jc w:val="center"/>
              <w:rPr>
                <w:bCs/>
                <w:color w:val="000000"/>
              </w:rPr>
            </w:pPr>
            <w:r w:rsidRPr="00790158">
              <w:rPr>
                <w:bCs/>
                <w:color w:val="000000"/>
              </w:rPr>
              <w:t>327,71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963700A" w14:textId="77777777" w:rsidR="00973AA2" w:rsidRPr="00790158" w:rsidRDefault="00973AA2" w:rsidP="00973AA2">
            <w:pPr>
              <w:jc w:val="center"/>
              <w:rPr>
                <w:b/>
                <w:strike/>
                <w:color w:val="000000"/>
              </w:rPr>
            </w:pPr>
            <w:r w:rsidRPr="00790158">
              <w:rPr>
                <w:b/>
                <w:bCs/>
              </w:rPr>
              <w:t>1 036,85</w:t>
            </w:r>
          </w:p>
        </w:tc>
      </w:tr>
    </w:tbl>
    <w:p w14:paraId="2B8F35C7" w14:textId="77777777" w:rsidR="00294671" w:rsidRDefault="00294671" w:rsidP="00180E30">
      <w:pPr>
        <w:pStyle w:val="Nadpis1"/>
        <w:spacing w:before="120" w:after="120"/>
        <w:jc w:val="center"/>
        <w:rPr>
          <w:rFonts w:ascii="Times New Roman" w:hAnsi="Times New Roman"/>
          <w:sz w:val="24"/>
          <w:szCs w:val="24"/>
        </w:rPr>
      </w:pPr>
    </w:p>
    <w:p w14:paraId="66898782" w14:textId="333FA44F" w:rsidR="00BC6357" w:rsidRPr="00790158" w:rsidRDefault="00BC6357" w:rsidP="00180E30">
      <w:pPr>
        <w:pStyle w:val="Nadpis1"/>
        <w:spacing w:before="120" w:after="120"/>
        <w:jc w:val="center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 xml:space="preserve">A3. </w:t>
      </w:r>
      <w:r w:rsidRPr="00790158">
        <w:rPr>
          <w:rFonts w:ascii="Times New Roman" w:hAnsi="Times New Roman"/>
          <w:sz w:val="24"/>
          <w:szCs w:val="24"/>
          <w:u w:val="single"/>
        </w:rPr>
        <w:t>Výjimky při vykazování provedeného očkování proti chřipce</w:t>
      </w:r>
    </w:p>
    <w:p w14:paraId="13204EC4" w14:textId="6B6A3500" w:rsidR="00CE6727" w:rsidRPr="00790158" w:rsidRDefault="00BC6357" w:rsidP="00EF3802">
      <w:pPr>
        <w:pStyle w:val="Odstavecseseznamem"/>
        <w:numPr>
          <w:ilvl w:val="0"/>
          <w:numId w:val="15"/>
        </w:numPr>
        <w:spacing w:before="120" w:after="12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790158">
        <w:rPr>
          <w:rFonts w:ascii="Times New Roman" w:hAnsi="Times New Roman"/>
          <w:b/>
          <w:sz w:val="24"/>
          <w:szCs w:val="24"/>
        </w:rPr>
        <w:t xml:space="preserve">Domovy </w:t>
      </w:r>
      <w:r w:rsidR="005115FA" w:rsidRPr="00790158">
        <w:rPr>
          <w:rFonts w:ascii="Times New Roman" w:hAnsi="Times New Roman"/>
          <w:b/>
          <w:sz w:val="24"/>
          <w:szCs w:val="24"/>
        </w:rPr>
        <w:t>pro seniory</w:t>
      </w:r>
      <w:r w:rsidR="00EE1F15" w:rsidRPr="00790158">
        <w:rPr>
          <w:rFonts w:ascii="Times New Roman" w:hAnsi="Times New Roman"/>
          <w:b/>
          <w:sz w:val="24"/>
          <w:szCs w:val="24"/>
        </w:rPr>
        <w:t>/</w:t>
      </w:r>
      <w:r w:rsidR="005115FA" w:rsidRPr="00790158">
        <w:rPr>
          <w:rFonts w:ascii="Times New Roman" w:hAnsi="Times New Roman"/>
          <w:b/>
          <w:sz w:val="24"/>
          <w:szCs w:val="24"/>
        </w:rPr>
        <w:t>domov</w:t>
      </w:r>
      <w:r w:rsidR="00EE1F15" w:rsidRPr="00790158">
        <w:rPr>
          <w:rFonts w:ascii="Times New Roman" w:hAnsi="Times New Roman"/>
          <w:b/>
          <w:sz w:val="24"/>
          <w:szCs w:val="24"/>
        </w:rPr>
        <w:t>y</w:t>
      </w:r>
      <w:r w:rsidR="005115FA" w:rsidRPr="00790158">
        <w:rPr>
          <w:rFonts w:ascii="Times New Roman" w:hAnsi="Times New Roman"/>
          <w:b/>
          <w:sz w:val="24"/>
          <w:szCs w:val="24"/>
        </w:rPr>
        <w:t xml:space="preserve"> důchodců</w:t>
      </w:r>
      <w:r w:rsidR="005115FA" w:rsidRPr="00790158">
        <w:rPr>
          <w:rFonts w:ascii="Times New Roman" w:hAnsi="Times New Roman"/>
          <w:sz w:val="24"/>
          <w:szCs w:val="24"/>
        </w:rPr>
        <w:t xml:space="preserve"> </w:t>
      </w:r>
      <w:r w:rsidR="00EE1F15" w:rsidRPr="00790158">
        <w:rPr>
          <w:rFonts w:ascii="Times New Roman" w:hAnsi="Times New Roman"/>
          <w:sz w:val="24"/>
          <w:szCs w:val="24"/>
        </w:rPr>
        <w:t xml:space="preserve">– </w:t>
      </w:r>
      <w:r w:rsidR="00367AAC" w:rsidRPr="00790158">
        <w:rPr>
          <w:rFonts w:ascii="Times New Roman" w:hAnsi="Times New Roman"/>
          <w:b/>
          <w:sz w:val="24"/>
          <w:szCs w:val="24"/>
        </w:rPr>
        <w:t>očkování provedou registrující PL</w:t>
      </w:r>
      <w:r w:rsidR="00CF4084" w:rsidRPr="00790158">
        <w:rPr>
          <w:rFonts w:ascii="Times New Roman" w:hAnsi="Times New Roman"/>
          <w:bCs/>
          <w:sz w:val="24"/>
          <w:szCs w:val="24"/>
        </w:rPr>
        <w:t>,</w:t>
      </w:r>
      <w:r w:rsidR="00367AAC" w:rsidRPr="00790158">
        <w:rPr>
          <w:rFonts w:ascii="Times New Roman" w:hAnsi="Times New Roman"/>
          <w:sz w:val="24"/>
          <w:szCs w:val="24"/>
        </w:rPr>
        <w:t xml:space="preserve"> </w:t>
      </w:r>
      <w:r w:rsidR="00CF4084" w:rsidRPr="00790158">
        <w:rPr>
          <w:rFonts w:ascii="Times New Roman" w:hAnsi="Times New Roman"/>
          <w:sz w:val="24"/>
          <w:szCs w:val="24"/>
        </w:rPr>
        <w:t xml:space="preserve">kteří </w:t>
      </w:r>
      <w:r w:rsidR="00367AAC" w:rsidRPr="00790158">
        <w:rPr>
          <w:rFonts w:ascii="Times New Roman" w:hAnsi="Times New Roman"/>
          <w:sz w:val="24"/>
          <w:szCs w:val="24"/>
        </w:rPr>
        <w:t xml:space="preserve">zajistí </w:t>
      </w:r>
      <w:r w:rsidR="004F5877" w:rsidRPr="00790158">
        <w:rPr>
          <w:rFonts w:ascii="Times New Roman" w:hAnsi="Times New Roman"/>
          <w:sz w:val="24"/>
          <w:szCs w:val="24"/>
        </w:rPr>
        <w:t>OL</w:t>
      </w:r>
      <w:r w:rsidR="00CF4084" w:rsidRPr="00790158">
        <w:rPr>
          <w:rFonts w:ascii="Times New Roman" w:hAnsi="Times New Roman"/>
          <w:sz w:val="24"/>
          <w:szCs w:val="24"/>
        </w:rPr>
        <w:t xml:space="preserve"> a</w:t>
      </w:r>
      <w:r w:rsidR="00367AAC" w:rsidRPr="00790158">
        <w:rPr>
          <w:rFonts w:ascii="Times New Roman" w:hAnsi="Times New Roman"/>
          <w:sz w:val="24"/>
          <w:szCs w:val="24"/>
        </w:rPr>
        <w:t xml:space="preserve"> očkování </w:t>
      </w:r>
      <w:r w:rsidR="00367AAC" w:rsidRPr="00790158">
        <w:rPr>
          <w:rFonts w:ascii="Times New Roman" w:hAnsi="Times New Roman"/>
          <w:b/>
          <w:sz w:val="24"/>
          <w:szCs w:val="24"/>
        </w:rPr>
        <w:t>vykáž</w:t>
      </w:r>
      <w:r w:rsidR="004744D9" w:rsidRPr="00790158">
        <w:rPr>
          <w:rFonts w:ascii="Times New Roman" w:hAnsi="Times New Roman"/>
          <w:b/>
          <w:sz w:val="24"/>
          <w:szCs w:val="24"/>
        </w:rPr>
        <w:t>ou</w:t>
      </w:r>
      <w:r w:rsidR="00367AAC" w:rsidRPr="00790158">
        <w:rPr>
          <w:rFonts w:ascii="Times New Roman" w:hAnsi="Times New Roman"/>
          <w:b/>
          <w:sz w:val="24"/>
          <w:szCs w:val="24"/>
        </w:rPr>
        <w:t xml:space="preserve"> standardně</w:t>
      </w:r>
      <w:r w:rsidR="00367AAC" w:rsidRPr="00790158">
        <w:rPr>
          <w:rFonts w:ascii="Times New Roman" w:hAnsi="Times New Roman"/>
          <w:sz w:val="24"/>
          <w:szCs w:val="24"/>
        </w:rPr>
        <w:t xml:space="preserve"> dle odst. 2) </w:t>
      </w:r>
      <w:r w:rsidRPr="00790158">
        <w:rPr>
          <w:rFonts w:ascii="Times New Roman" w:hAnsi="Times New Roman"/>
          <w:sz w:val="24"/>
          <w:szCs w:val="24"/>
        </w:rPr>
        <w:t>oddílu A1. nebo A2</w:t>
      </w:r>
      <w:r w:rsidR="00EE1F15" w:rsidRPr="00790158">
        <w:rPr>
          <w:rFonts w:ascii="Times New Roman" w:hAnsi="Times New Roman"/>
          <w:sz w:val="24"/>
          <w:szCs w:val="24"/>
        </w:rPr>
        <w:t>.</w:t>
      </w:r>
    </w:p>
    <w:p w14:paraId="597A82C1" w14:textId="165014C7" w:rsidR="005115FA" w:rsidRPr="00790158" w:rsidRDefault="00BC6357" w:rsidP="00EF3802">
      <w:pPr>
        <w:pStyle w:val="Odstavecseseznamem"/>
        <w:numPr>
          <w:ilvl w:val="0"/>
          <w:numId w:val="15"/>
        </w:numPr>
        <w:spacing w:before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b/>
          <w:sz w:val="24"/>
          <w:szCs w:val="24"/>
        </w:rPr>
        <w:t xml:space="preserve">Ústavy </w:t>
      </w:r>
      <w:r w:rsidR="00E51E9F" w:rsidRPr="00790158">
        <w:rPr>
          <w:rFonts w:ascii="Times New Roman" w:hAnsi="Times New Roman"/>
          <w:b/>
          <w:sz w:val="24"/>
          <w:szCs w:val="24"/>
        </w:rPr>
        <w:t>sociální péče</w:t>
      </w:r>
      <w:r w:rsidR="00E51E9F" w:rsidRPr="00790158">
        <w:rPr>
          <w:rFonts w:ascii="Times New Roman" w:hAnsi="Times New Roman"/>
          <w:sz w:val="24"/>
          <w:szCs w:val="24"/>
        </w:rPr>
        <w:t>, s nimiž je uzavřena</w:t>
      </w:r>
      <w:r w:rsidR="00E51E9F" w:rsidRPr="00790158">
        <w:rPr>
          <w:rFonts w:ascii="Times New Roman" w:hAnsi="Times New Roman"/>
          <w:b/>
          <w:sz w:val="24"/>
          <w:szCs w:val="24"/>
        </w:rPr>
        <w:t xml:space="preserve"> </w:t>
      </w:r>
      <w:r w:rsidR="00E51E9F" w:rsidRPr="00790158">
        <w:rPr>
          <w:rFonts w:ascii="Times New Roman" w:hAnsi="Times New Roman"/>
          <w:sz w:val="24"/>
          <w:szCs w:val="24"/>
        </w:rPr>
        <w:t>zvláštní smlouva o poskytování a úhradě ošetřovatelské a rehabilitační péče v zařízeních sociálních služeb (dle § 22 písm. e) Zákona) – pokud péče není zajištěna nebo provedena praktickým lékařem, ale lékařem ÚSP, vykazují očkování</w:t>
      </w:r>
      <w:r w:rsidR="0092488D" w:rsidRPr="00790158">
        <w:rPr>
          <w:rFonts w:ascii="Times New Roman" w:hAnsi="Times New Roman"/>
          <w:sz w:val="24"/>
          <w:szCs w:val="24"/>
        </w:rPr>
        <w:t xml:space="preserve"> </w:t>
      </w:r>
      <w:r w:rsidR="00E67369" w:rsidRPr="00790158">
        <w:rPr>
          <w:rFonts w:ascii="Times New Roman" w:hAnsi="Times New Roman"/>
          <w:sz w:val="24"/>
          <w:szCs w:val="24"/>
        </w:rPr>
        <w:t xml:space="preserve">dle odst. 2) </w:t>
      </w:r>
      <w:r w:rsidR="0092488D" w:rsidRPr="00790158">
        <w:rPr>
          <w:rFonts w:ascii="Times New Roman" w:hAnsi="Times New Roman"/>
          <w:sz w:val="24"/>
          <w:szCs w:val="24"/>
        </w:rPr>
        <w:t>oddílu A</w:t>
      </w:r>
      <w:r w:rsidR="00E67369" w:rsidRPr="00790158">
        <w:rPr>
          <w:rFonts w:ascii="Times New Roman" w:hAnsi="Times New Roman"/>
          <w:sz w:val="24"/>
          <w:szCs w:val="24"/>
        </w:rPr>
        <w:t>1. nebo A2., ale s</w:t>
      </w:r>
      <w:r w:rsidR="00E51E9F" w:rsidRPr="00790158">
        <w:rPr>
          <w:rFonts w:ascii="Times New Roman" w:hAnsi="Times New Roman"/>
          <w:sz w:val="24"/>
          <w:szCs w:val="24"/>
        </w:rPr>
        <w:t xml:space="preserve"> </w:t>
      </w:r>
      <w:r w:rsidR="00E51E9F" w:rsidRPr="00790158">
        <w:rPr>
          <w:rFonts w:ascii="Times New Roman" w:hAnsi="Times New Roman"/>
          <w:b/>
          <w:sz w:val="24"/>
          <w:szCs w:val="24"/>
        </w:rPr>
        <w:t>výkonem 06623</w:t>
      </w:r>
      <w:r w:rsidR="00E51E9F" w:rsidRPr="00790158">
        <w:rPr>
          <w:rFonts w:ascii="Times New Roman" w:hAnsi="Times New Roman"/>
          <w:i/>
          <w:sz w:val="24"/>
          <w:szCs w:val="24"/>
        </w:rPr>
        <w:t xml:space="preserve"> </w:t>
      </w:r>
      <w:r w:rsidR="00E51E9F" w:rsidRPr="00790158">
        <w:rPr>
          <w:rFonts w:ascii="Times New Roman" w:hAnsi="Times New Roman"/>
          <w:sz w:val="24"/>
          <w:szCs w:val="24"/>
        </w:rPr>
        <w:t xml:space="preserve">v odbornosti 913, ke kterému </w:t>
      </w:r>
      <w:r w:rsidR="001D7E9A" w:rsidRPr="00790158">
        <w:rPr>
          <w:rFonts w:ascii="Times New Roman" w:hAnsi="Times New Roman"/>
          <w:sz w:val="24"/>
          <w:szCs w:val="24"/>
        </w:rPr>
        <w:t>se očkovací</w:t>
      </w:r>
      <w:r w:rsidR="00E51E9F" w:rsidRPr="00790158">
        <w:rPr>
          <w:rFonts w:ascii="Times New Roman" w:hAnsi="Times New Roman"/>
          <w:sz w:val="24"/>
          <w:szCs w:val="24"/>
        </w:rPr>
        <w:t xml:space="preserve"> látka vykáže jako ZULP na dokladu VZP-03/2006</w:t>
      </w:r>
      <w:r w:rsidR="00E67369" w:rsidRPr="00790158">
        <w:rPr>
          <w:rFonts w:ascii="Times New Roman" w:hAnsi="Times New Roman"/>
          <w:sz w:val="24"/>
          <w:szCs w:val="24"/>
        </w:rPr>
        <w:t>.</w:t>
      </w:r>
      <w:r w:rsidR="0092488D" w:rsidRPr="00790158">
        <w:rPr>
          <w:rFonts w:ascii="Times New Roman" w:hAnsi="Times New Roman"/>
          <w:sz w:val="24"/>
          <w:szCs w:val="24"/>
        </w:rPr>
        <w:t xml:space="preserve"> </w:t>
      </w:r>
    </w:p>
    <w:p w14:paraId="08960C81" w14:textId="51F70310" w:rsidR="00E67369" w:rsidRPr="00790158" w:rsidRDefault="00BC6357" w:rsidP="00EF3802">
      <w:pPr>
        <w:pStyle w:val="Odstavecseseznamem"/>
        <w:numPr>
          <w:ilvl w:val="0"/>
          <w:numId w:val="15"/>
        </w:numPr>
        <w:spacing w:before="120" w:after="12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 xml:space="preserve">Nesmluvní </w:t>
      </w:r>
      <w:r w:rsidR="00F8658E" w:rsidRPr="00790158">
        <w:rPr>
          <w:rFonts w:ascii="Times New Roman" w:hAnsi="Times New Roman"/>
          <w:b/>
          <w:sz w:val="24"/>
          <w:szCs w:val="24"/>
        </w:rPr>
        <w:t>ústavy sociální péče</w:t>
      </w:r>
      <w:r w:rsidR="00F8658E" w:rsidRPr="00790158">
        <w:rPr>
          <w:rFonts w:ascii="Times New Roman" w:hAnsi="Times New Roman"/>
          <w:sz w:val="24"/>
          <w:szCs w:val="24"/>
        </w:rPr>
        <w:t xml:space="preserve">, s nimiž </w:t>
      </w:r>
      <w:r w:rsidR="00F8658E" w:rsidRPr="00790158">
        <w:rPr>
          <w:rFonts w:ascii="Times New Roman" w:hAnsi="Times New Roman"/>
          <w:b/>
          <w:sz w:val="24"/>
          <w:szCs w:val="24"/>
        </w:rPr>
        <w:t>není uzavřena zvláštní smlouva</w:t>
      </w:r>
      <w:r w:rsidR="00F8658E" w:rsidRPr="00790158">
        <w:rPr>
          <w:rFonts w:ascii="Times New Roman" w:hAnsi="Times New Roman"/>
          <w:sz w:val="24"/>
          <w:szCs w:val="24"/>
        </w:rPr>
        <w:t xml:space="preserve"> o</w:t>
      </w:r>
      <w:r w:rsidR="004744D9" w:rsidRPr="00790158">
        <w:rPr>
          <w:rFonts w:ascii="Times New Roman" w:hAnsi="Times New Roman"/>
          <w:sz w:val="24"/>
          <w:szCs w:val="24"/>
        </w:rPr>
        <w:t> </w:t>
      </w:r>
      <w:r w:rsidR="00F8658E" w:rsidRPr="00790158">
        <w:rPr>
          <w:rFonts w:ascii="Times New Roman" w:hAnsi="Times New Roman"/>
          <w:sz w:val="24"/>
          <w:szCs w:val="24"/>
        </w:rPr>
        <w:t xml:space="preserve">poskytování a úhradě ošetřovatelské a rehabilitační péče v zařízeních sociálních služeb </w:t>
      </w:r>
      <w:r w:rsidR="00F50701" w:rsidRPr="00790158">
        <w:rPr>
          <w:rFonts w:ascii="Times New Roman" w:hAnsi="Times New Roman"/>
          <w:sz w:val="24"/>
          <w:szCs w:val="24"/>
        </w:rPr>
        <w:t xml:space="preserve">– </w:t>
      </w:r>
      <w:r w:rsidR="00F50701" w:rsidRPr="00790158">
        <w:rPr>
          <w:rFonts w:ascii="Times New Roman" w:hAnsi="Times New Roman"/>
          <w:b/>
          <w:sz w:val="24"/>
          <w:szCs w:val="24"/>
        </w:rPr>
        <w:t>očkování provedou registrující PL</w:t>
      </w:r>
      <w:r w:rsidR="00F50701" w:rsidRPr="00790158">
        <w:rPr>
          <w:rFonts w:ascii="Times New Roman" w:hAnsi="Times New Roman"/>
          <w:sz w:val="24"/>
          <w:szCs w:val="24"/>
        </w:rPr>
        <w:t xml:space="preserve">, kteří zajistí </w:t>
      </w:r>
      <w:r w:rsidR="001836CA" w:rsidRPr="00790158">
        <w:rPr>
          <w:rFonts w:ascii="Times New Roman" w:hAnsi="Times New Roman"/>
          <w:sz w:val="24"/>
          <w:szCs w:val="24"/>
        </w:rPr>
        <w:t>OL</w:t>
      </w:r>
      <w:r w:rsidR="00367AAC" w:rsidRPr="00790158">
        <w:rPr>
          <w:rFonts w:ascii="Times New Roman" w:hAnsi="Times New Roman"/>
          <w:sz w:val="24"/>
          <w:szCs w:val="24"/>
        </w:rPr>
        <w:t>,</w:t>
      </w:r>
      <w:r w:rsidR="00F50701" w:rsidRPr="00790158">
        <w:rPr>
          <w:rFonts w:ascii="Times New Roman" w:hAnsi="Times New Roman"/>
          <w:sz w:val="24"/>
          <w:szCs w:val="24"/>
        </w:rPr>
        <w:t xml:space="preserve"> a očkování </w:t>
      </w:r>
      <w:r w:rsidR="00F50701" w:rsidRPr="00790158">
        <w:rPr>
          <w:rFonts w:ascii="Times New Roman" w:hAnsi="Times New Roman"/>
          <w:b/>
          <w:sz w:val="24"/>
          <w:szCs w:val="24"/>
        </w:rPr>
        <w:t>vykáž</w:t>
      </w:r>
      <w:r w:rsidR="004744D9" w:rsidRPr="00790158">
        <w:rPr>
          <w:rFonts w:ascii="Times New Roman" w:hAnsi="Times New Roman"/>
          <w:b/>
          <w:sz w:val="24"/>
          <w:szCs w:val="24"/>
        </w:rPr>
        <w:t>ou</w:t>
      </w:r>
      <w:r w:rsidR="00F50701" w:rsidRPr="00790158">
        <w:rPr>
          <w:rFonts w:ascii="Times New Roman" w:hAnsi="Times New Roman"/>
          <w:b/>
          <w:sz w:val="24"/>
          <w:szCs w:val="24"/>
        </w:rPr>
        <w:t xml:space="preserve"> standardně</w:t>
      </w:r>
      <w:r w:rsidR="00F50701" w:rsidRPr="00790158">
        <w:rPr>
          <w:rFonts w:ascii="Times New Roman" w:hAnsi="Times New Roman"/>
          <w:sz w:val="24"/>
          <w:szCs w:val="24"/>
        </w:rPr>
        <w:t xml:space="preserve"> dle odst. 2</w:t>
      </w:r>
      <w:r w:rsidR="001D7E9A" w:rsidRPr="00790158">
        <w:rPr>
          <w:rFonts w:ascii="Times New Roman" w:hAnsi="Times New Roman"/>
          <w:sz w:val="24"/>
          <w:szCs w:val="24"/>
        </w:rPr>
        <w:t>) oddílu</w:t>
      </w:r>
      <w:r w:rsidR="009B14B8" w:rsidRPr="00790158">
        <w:rPr>
          <w:rFonts w:ascii="Times New Roman" w:hAnsi="Times New Roman"/>
          <w:sz w:val="24"/>
          <w:szCs w:val="24"/>
        </w:rPr>
        <w:t xml:space="preserve"> A1. nebo A2</w:t>
      </w:r>
      <w:r w:rsidR="00F8658E" w:rsidRPr="00790158">
        <w:rPr>
          <w:rFonts w:ascii="Times New Roman" w:hAnsi="Times New Roman"/>
          <w:sz w:val="24"/>
          <w:szCs w:val="24"/>
        </w:rPr>
        <w:t>.</w:t>
      </w:r>
    </w:p>
    <w:p w14:paraId="386FD6FD" w14:textId="11B15185" w:rsidR="00F75C3C" w:rsidRPr="00790158" w:rsidRDefault="00286464" w:rsidP="00EF3802">
      <w:pPr>
        <w:pStyle w:val="Odstavecseseznamem"/>
        <w:numPr>
          <w:ilvl w:val="0"/>
          <w:numId w:val="15"/>
        </w:numPr>
        <w:spacing w:before="120" w:after="12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790158">
        <w:rPr>
          <w:rFonts w:ascii="Times New Roman" w:hAnsi="Times New Roman"/>
          <w:b/>
          <w:sz w:val="24"/>
          <w:szCs w:val="24"/>
        </w:rPr>
        <w:t>Z</w:t>
      </w:r>
      <w:r w:rsidR="00FD507D" w:rsidRPr="00790158">
        <w:rPr>
          <w:rFonts w:ascii="Times New Roman" w:hAnsi="Times New Roman"/>
          <w:b/>
          <w:sz w:val="24"/>
          <w:szCs w:val="24"/>
        </w:rPr>
        <w:t>dravotnická zařízení poskytovatele dlouhodobé</w:t>
      </w:r>
      <w:r w:rsidR="003319E4" w:rsidRPr="00790158">
        <w:rPr>
          <w:rFonts w:ascii="Times New Roman" w:hAnsi="Times New Roman"/>
          <w:b/>
          <w:sz w:val="24"/>
          <w:szCs w:val="24"/>
        </w:rPr>
        <w:t xml:space="preserve"> </w:t>
      </w:r>
      <w:r w:rsidR="00B13172" w:rsidRPr="00790158">
        <w:rPr>
          <w:rFonts w:ascii="Times New Roman" w:hAnsi="Times New Roman"/>
          <w:b/>
          <w:sz w:val="24"/>
          <w:szCs w:val="24"/>
        </w:rPr>
        <w:t>l</w:t>
      </w:r>
      <w:r w:rsidR="005115FA" w:rsidRPr="00790158">
        <w:rPr>
          <w:rFonts w:ascii="Times New Roman" w:hAnsi="Times New Roman"/>
          <w:b/>
          <w:sz w:val="24"/>
          <w:szCs w:val="24"/>
        </w:rPr>
        <w:t>ůžkov</w:t>
      </w:r>
      <w:r w:rsidR="003319E4" w:rsidRPr="00790158">
        <w:rPr>
          <w:rFonts w:ascii="Times New Roman" w:hAnsi="Times New Roman"/>
          <w:b/>
          <w:sz w:val="24"/>
          <w:szCs w:val="24"/>
        </w:rPr>
        <w:t>é</w:t>
      </w:r>
      <w:r w:rsidR="005115FA" w:rsidRPr="00790158">
        <w:rPr>
          <w:rFonts w:ascii="Times New Roman" w:hAnsi="Times New Roman"/>
          <w:b/>
          <w:sz w:val="24"/>
          <w:szCs w:val="24"/>
        </w:rPr>
        <w:t xml:space="preserve"> péče</w:t>
      </w:r>
      <w:r w:rsidR="005115FA" w:rsidRPr="00790158">
        <w:rPr>
          <w:rFonts w:ascii="Times New Roman" w:hAnsi="Times New Roman"/>
          <w:sz w:val="24"/>
          <w:szCs w:val="24"/>
        </w:rPr>
        <w:t xml:space="preserve"> (LDN,</w:t>
      </w:r>
      <w:r w:rsidR="00407DE2" w:rsidRPr="00790158">
        <w:rPr>
          <w:rFonts w:ascii="Times New Roman" w:hAnsi="Times New Roman"/>
          <w:sz w:val="24"/>
          <w:szCs w:val="24"/>
        </w:rPr>
        <w:t xml:space="preserve"> DIOP</w:t>
      </w:r>
      <w:r w:rsidR="005115FA" w:rsidRPr="00790158">
        <w:rPr>
          <w:rFonts w:ascii="Times New Roman" w:hAnsi="Times New Roman"/>
          <w:sz w:val="24"/>
          <w:szCs w:val="24"/>
        </w:rPr>
        <w:t xml:space="preserve"> atd.)</w:t>
      </w:r>
      <w:r w:rsidR="00B13172" w:rsidRPr="00790158">
        <w:rPr>
          <w:rFonts w:ascii="Times New Roman" w:hAnsi="Times New Roman"/>
          <w:sz w:val="24"/>
          <w:szCs w:val="24"/>
        </w:rPr>
        <w:t xml:space="preserve"> – </w:t>
      </w:r>
      <w:r w:rsidR="001C6C65" w:rsidRPr="00790158">
        <w:rPr>
          <w:rFonts w:ascii="Times New Roman" w:hAnsi="Times New Roman"/>
          <w:b/>
          <w:sz w:val="24"/>
          <w:szCs w:val="24"/>
        </w:rPr>
        <w:t xml:space="preserve">vykazují </w:t>
      </w:r>
      <w:r w:rsidR="00E67369" w:rsidRPr="00790158">
        <w:rPr>
          <w:rFonts w:ascii="Times New Roman" w:hAnsi="Times New Roman"/>
          <w:sz w:val="24"/>
          <w:szCs w:val="24"/>
        </w:rPr>
        <w:t xml:space="preserve">očkování podle odst. 2) oddílu A1. nebo A2., ale </w:t>
      </w:r>
      <w:r w:rsidR="000468BD" w:rsidRPr="00790158">
        <w:rPr>
          <w:rFonts w:ascii="Times New Roman" w:hAnsi="Times New Roman"/>
          <w:b/>
          <w:sz w:val="24"/>
          <w:szCs w:val="24"/>
        </w:rPr>
        <w:t>s</w:t>
      </w:r>
      <w:r w:rsidR="001C6C65" w:rsidRPr="00790158">
        <w:rPr>
          <w:rFonts w:ascii="Times New Roman" w:hAnsi="Times New Roman"/>
          <w:b/>
          <w:sz w:val="24"/>
          <w:szCs w:val="24"/>
        </w:rPr>
        <w:t> výkon</w:t>
      </w:r>
      <w:r w:rsidR="000468BD" w:rsidRPr="00790158">
        <w:rPr>
          <w:rFonts w:ascii="Times New Roman" w:hAnsi="Times New Roman"/>
          <w:b/>
          <w:sz w:val="24"/>
          <w:szCs w:val="24"/>
        </w:rPr>
        <w:t>em</w:t>
      </w:r>
      <w:r w:rsidR="001C6C65" w:rsidRPr="00790158">
        <w:rPr>
          <w:rFonts w:ascii="Times New Roman" w:hAnsi="Times New Roman"/>
          <w:b/>
          <w:sz w:val="24"/>
          <w:szCs w:val="24"/>
        </w:rPr>
        <w:t xml:space="preserve"> OD</w:t>
      </w:r>
      <w:r w:rsidR="00E67369" w:rsidRPr="00790158">
        <w:rPr>
          <w:rFonts w:ascii="Times New Roman" w:hAnsi="Times New Roman"/>
          <w:b/>
          <w:sz w:val="24"/>
          <w:szCs w:val="24"/>
        </w:rPr>
        <w:t xml:space="preserve"> = </w:t>
      </w:r>
      <w:r w:rsidR="00BB68A9" w:rsidRPr="00790158">
        <w:rPr>
          <w:rFonts w:ascii="Times New Roman" w:hAnsi="Times New Roman"/>
          <w:b/>
          <w:sz w:val="24"/>
          <w:szCs w:val="24"/>
        </w:rPr>
        <w:t>00305</w:t>
      </w:r>
      <w:r w:rsidR="00BB68A9" w:rsidRPr="00790158">
        <w:rPr>
          <w:rFonts w:ascii="Times New Roman" w:hAnsi="Times New Roman"/>
          <w:sz w:val="24"/>
          <w:szCs w:val="24"/>
        </w:rPr>
        <w:t xml:space="preserve">, </w:t>
      </w:r>
      <w:r w:rsidR="00BB68A9" w:rsidRPr="00790158">
        <w:rPr>
          <w:rFonts w:ascii="Times New Roman" w:hAnsi="Times New Roman"/>
          <w:b/>
          <w:sz w:val="24"/>
          <w:szCs w:val="24"/>
        </w:rPr>
        <w:t>00324</w:t>
      </w:r>
      <w:r w:rsidR="00BB68A9" w:rsidRPr="00790158">
        <w:rPr>
          <w:rFonts w:ascii="Times New Roman" w:hAnsi="Times New Roman"/>
          <w:sz w:val="24"/>
          <w:szCs w:val="24"/>
        </w:rPr>
        <w:t xml:space="preserve">, </w:t>
      </w:r>
      <w:r w:rsidR="00BB68A9" w:rsidRPr="00790158">
        <w:rPr>
          <w:rFonts w:ascii="Times New Roman" w:hAnsi="Times New Roman"/>
          <w:b/>
          <w:sz w:val="24"/>
          <w:szCs w:val="24"/>
        </w:rPr>
        <w:t>00405</w:t>
      </w:r>
      <w:r w:rsidR="00BB68A9" w:rsidRPr="00790158">
        <w:rPr>
          <w:rFonts w:ascii="Times New Roman" w:hAnsi="Times New Roman"/>
          <w:sz w:val="24"/>
          <w:szCs w:val="24"/>
        </w:rPr>
        <w:t xml:space="preserve">, </w:t>
      </w:r>
      <w:r w:rsidR="00BB68A9" w:rsidRPr="00790158">
        <w:rPr>
          <w:rFonts w:ascii="Times New Roman" w:hAnsi="Times New Roman"/>
          <w:b/>
          <w:sz w:val="24"/>
          <w:szCs w:val="24"/>
        </w:rPr>
        <w:t>00424</w:t>
      </w:r>
      <w:r w:rsidR="00BB68A9" w:rsidRPr="00790158">
        <w:rPr>
          <w:rFonts w:ascii="Times New Roman" w:hAnsi="Times New Roman"/>
          <w:sz w:val="24"/>
          <w:szCs w:val="24"/>
        </w:rPr>
        <w:t xml:space="preserve">, </w:t>
      </w:r>
      <w:r w:rsidR="00BB68A9" w:rsidRPr="00790158">
        <w:rPr>
          <w:rFonts w:ascii="Times New Roman" w:hAnsi="Times New Roman"/>
          <w:b/>
          <w:sz w:val="24"/>
          <w:szCs w:val="24"/>
        </w:rPr>
        <w:t>00505</w:t>
      </w:r>
      <w:r w:rsidR="00BB68A9" w:rsidRPr="00790158">
        <w:rPr>
          <w:rFonts w:ascii="Times New Roman" w:hAnsi="Times New Roman"/>
          <w:sz w:val="24"/>
          <w:szCs w:val="24"/>
        </w:rPr>
        <w:t xml:space="preserve">, </w:t>
      </w:r>
      <w:r w:rsidR="00BB68A9" w:rsidRPr="00790158">
        <w:rPr>
          <w:rFonts w:ascii="Times New Roman" w:hAnsi="Times New Roman"/>
          <w:b/>
          <w:sz w:val="24"/>
          <w:szCs w:val="24"/>
        </w:rPr>
        <w:t>00524</w:t>
      </w:r>
      <w:r w:rsidR="00BB68A9" w:rsidRPr="00790158">
        <w:rPr>
          <w:rFonts w:ascii="Times New Roman" w:hAnsi="Times New Roman"/>
          <w:sz w:val="24"/>
          <w:szCs w:val="24"/>
        </w:rPr>
        <w:t xml:space="preserve">, </w:t>
      </w:r>
      <w:r w:rsidR="00BB68A9" w:rsidRPr="00790158">
        <w:rPr>
          <w:rFonts w:ascii="Times New Roman" w:hAnsi="Times New Roman"/>
          <w:b/>
          <w:sz w:val="24"/>
          <w:szCs w:val="24"/>
        </w:rPr>
        <w:t>00605</w:t>
      </w:r>
      <w:r w:rsidR="00BB68A9" w:rsidRPr="00790158">
        <w:rPr>
          <w:rFonts w:ascii="Times New Roman" w:hAnsi="Times New Roman"/>
          <w:sz w:val="24"/>
          <w:szCs w:val="24"/>
        </w:rPr>
        <w:t xml:space="preserve">, </w:t>
      </w:r>
      <w:r w:rsidR="00BB68A9" w:rsidRPr="00790158">
        <w:rPr>
          <w:rFonts w:ascii="Times New Roman" w:hAnsi="Times New Roman"/>
          <w:b/>
          <w:sz w:val="24"/>
          <w:szCs w:val="24"/>
        </w:rPr>
        <w:t>00624</w:t>
      </w:r>
      <w:r w:rsidR="00BB68A9" w:rsidRPr="00790158">
        <w:rPr>
          <w:rFonts w:ascii="Times New Roman" w:hAnsi="Times New Roman"/>
          <w:sz w:val="24"/>
          <w:szCs w:val="24"/>
        </w:rPr>
        <w:t xml:space="preserve">, </w:t>
      </w:r>
      <w:r w:rsidR="00BB68A9" w:rsidRPr="00790158">
        <w:rPr>
          <w:rFonts w:ascii="Times New Roman" w:hAnsi="Times New Roman"/>
          <w:b/>
          <w:sz w:val="24"/>
          <w:szCs w:val="24"/>
        </w:rPr>
        <w:t>00705</w:t>
      </w:r>
      <w:r w:rsidR="00BB68A9" w:rsidRPr="00790158">
        <w:rPr>
          <w:rFonts w:ascii="Times New Roman" w:hAnsi="Times New Roman"/>
          <w:sz w:val="24"/>
          <w:szCs w:val="24"/>
        </w:rPr>
        <w:t xml:space="preserve">, </w:t>
      </w:r>
      <w:r w:rsidR="00BB68A9" w:rsidRPr="00790158">
        <w:rPr>
          <w:rFonts w:ascii="Times New Roman" w:hAnsi="Times New Roman"/>
          <w:b/>
          <w:sz w:val="24"/>
          <w:szCs w:val="24"/>
        </w:rPr>
        <w:t>00720</w:t>
      </w:r>
      <w:r w:rsidR="00BB68A9" w:rsidRPr="00790158">
        <w:rPr>
          <w:rFonts w:ascii="Times New Roman" w:hAnsi="Times New Roman"/>
          <w:sz w:val="24"/>
          <w:szCs w:val="24"/>
        </w:rPr>
        <w:t xml:space="preserve"> nebo </w:t>
      </w:r>
      <w:r w:rsidR="00BB68A9" w:rsidRPr="00790158">
        <w:rPr>
          <w:rFonts w:ascii="Times New Roman" w:hAnsi="Times New Roman"/>
          <w:b/>
          <w:sz w:val="24"/>
          <w:szCs w:val="24"/>
        </w:rPr>
        <w:t>00724</w:t>
      </w:r>
      <w:r w:rsidR="00630077" w:rsidRPr="00790158">
        <w:rPr>
          <w:rFonts w:ascii="Times New Roman" w:hAnsi="Times New Roman"/>
          <w:sz w:val="24"/>
          <w:szCs w:val="24"/>
        </w:rPr>
        <w:t>.</w:t>
      </w:r>
    </w:p>
    <w:p w14:paraId="1D1D30D9" w14:textId="5ACABFC4" w:rsidR="0025522C" w:rsidRPr="00790158" w:rsidRDefault="00F75C3C" w:rsidP="009B5EC5">
      <w:pPr>
        <w:pStyle w:val="Odstavecseseznamem"/>
        <w:spacing w:before="120" w:after="120"/>
        <w:ind w:left="426"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>PZS budou vykazovat očkovací látku dle platné verze číselníku NLEKY, dle něhož platí pro vyúčtování léčivých přípravků ATC skupiny J07BB02 (chřipkové vakcíny) při použití v rámci poskytování následné péče symbol v LIM1 „B“.</w:t>
      </w:r>
    </w:p>
    <w:p w14:paraId="2F2B9C58" w14:textId="77777777" w:rsidR="0044620A" w:rsidRPr="00790158" w:rsidRDefault="0044620A" w:rsidP="00180E30">
      <w:pPr>
        <w:pStyle w:val="Odstavecseseznamem"/>
        <w:spacing w:before="120" w:after="120"/>
        <w:ind w:left="426"/>
        <w:jc w:val="both"/>
        <w:rPr>
          <w:rFonts w:ascii="Times New Roman" w:hAnsi="Times New Roman"/>
          <w:sz w:val="24"/>
          <w:szCs w:val="24"/>
        </w:rPr>
      </w:pPr>
    </w:p>
    <w:p w14:paraId="31F81C4D" w14:textId="038C9E50" w:rsidR="00201C5C" w:rsidRPr="00790158" w:rsidRDefault="00ED417C" w:rsidP="00180E30">
      <w:pPr>
        <w:pStyle w:val="Nadpis1"/>
        <w:spacing w:before="120" w:after="120"/>
        <w:jc w:val="center"/>
        <w:rPr>
          <w:rFonts w:ascii="Times New Roman" w:hAnsi="Times New Roman"/>
          <w:sz w:val="24"/>
          <w:szCs w:val="24"/>
          <w:u w:val="single"/>
        </w:rPr>
      </w:pPr>
      <w:r w:rsidRPr="00790158">
        <w:rPr>
          <w:rFonts w:ascii="Times New Roman" w:hAnsi="Times New Roman"/>
          <w:sz w:val="24"/>
          <w:szCs w:val="24"/>
        </w:rPr>
        <w:t xml:space="preserve">B. </w:t>
      </w:r>
      <w:r w:rsidR="004011F7" w:rsidRPr="00790158">
        <w:rPr>
          <w:rFonts w:ascii="Times New Roman" w:hAnsi="Times New Roman"/>
          <w:sz w:val="24"/>
          <w:szCs w:val="24"/>
          <w:u w:val="single"/>
        </w:rPr>
        <w:t>Nepovinné</w:t>
      </w:r>
      <w:r w:rsidR="004D4F88" w:rsidRPr="00790158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01C5C" w:rsidRPr="00790158">
        <w:rPr>
          <w:rFonts w:ascii="Times New Roman" w:hAnsi="Times New Roman"/>
          <w:sz w:val="24"/>
          <w:szCs w:val="24"/>
          <w:u w:val="single"/>
        </w:rPr>
        <w:t xml:space="preserve">očkování proti </w:t>
      </w:r>
      <w:r w:rsidR="001C0A1D" w:rsidRPr="00790158">
        <w:rPr>
          <w:rFonts w:ascii="Times New Roman" w:hAnsi="Times New Roman"/>
          <w:sz w:val="24"/>
          <w:szCs w:val="24"/>
          <w:u w:val="single"/>
        </w:rPr>
        <w:t>pneumokokové infekci</w:t>
      </w:r>
      <w:r w:rsidR="0039207B" w:rsidRPr="00790158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C0A1D" w:rsidRPr="00790158">
        <w:rPr>
          <w:rFonts w:ascii="Times New Roman" w:hAnsi="Times New Roman"/>
          <w:sz w:val="24"/>
          <w:szCs w:val="24"/>
          <w:u w:val="single"/>
        </w:rPr>
        <w:t>u kojenců</w:t>
      </w:r>
    </w:p>
    <w:p w14:paraId="041B8114" w14:textId="195C54C3" w:rsidR="004B10DC" w:rsidRPr="00790158" w:rsidRDefault="00A3299C" w:rsidP="00EF3802">
      <w:pPr>
        <w:pStyle w:val="Odstavecseseznamem"/>
        <w:numPr>
          <w:ilvl w:val="0"/>
          <w:numId w:val="64"/>
        </w:numPr>
        <w:spacing w:before="120"/>
        <w:jc w:val="both"/>
        <w:rPr>
          <w:rFonts w:ascii="Times New Roman" w:hAnsi="Times New Roman"/>
          <w:b/>
          <w:caps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>S platností od 1. 1. 20</w:t>
      </w:r>
      <w:r w:rsidR="002D2396" w:rsidRPr="00790158">
        <w:rPr>
          <w:rFonts w:ascii="Times New Roman" w:hAnsi="Times New Roman"/>
          <w:sz w:val="24"/>
          <w:szCs w:val="24"/>
        </w:rPr>
        <w:t>24</w:t>
      </w:r>
      <w:r w:rsidRPr="00790158">
        <w:rPr>
          <w:rFonts w:ascii="Times New Roman" w:hAnsi="Times New Roman"/>
          <w:sz w:val="24"/>
          <w:szCs w:val="24"/>
        </w:rPr>
        <w:t xml:space="preserve"> je v</w:t>
      </w:r>
      <w:r w:rsidR="00A71753" w:rsidRPr="00790158">
        <w:rPr>
          <w:rFonts w:ascii="Times New Roman" w:hAnsi="Times New Roman"/>
          <w:sz w:val="24"/>
          <w:szCs w:val="24"/>
        </w:rPr>
        <w:t> souladu s § 30</w:t>
      </w:r>
      <w:r w:rsidR="00241DA6" w:rsidRPr="00790158">
        <w:rPr>
          <w:rFonts w:ascii="Times New Roman" w:hAnsi="Times New Roman"/>
          <w:sz w:val="24"/>
          <w:szCs w:val="24"/>
        </w:rPr>
        <w:t xml:space="preserve">, </w:t>
      </w:r>
      <w:r w:rsidR="00E02F3D" w:rsidRPr="00790158">
        <w:rPr>
          <w:rFonts w:ascii="Times New Roman" w:hAnsi="Times New Roman"/>
          <w:sz w:val="24"/>
          <w:szCs w:val="24"/>
        </w:rPr>
        <w:t>odst.</w:t>
      </w:r>
      <w:r w:rsidR="00A71753" w:rsidRPr="00790158">
        <w:rPr>
          <w:rFonts w:ascii="Times New Roman" w:hAnsi="Times New Roman"/>
          <w:sz w:val="24"/>
          <w:szCs w:val="24"/>
        </w:rPr>
        <w:t xml:space="preserve"> </w:t>
      </w:r>
      <w:r w:rsidR="00241DA6" w:rsidRPr="00790158">
        <w:rPr>
          <w:rFonts w:ascii="Times New Roman" w:hAnsi="Times New Roman"/>
          <w:sz w:val="24"/>
          <w:szCs w:val="24"/>
        </w:rPr>
        <w:t>(</w:t>
      </w:r>
      <w:r w:rsidR="00A71753" w:rsidRPr="00790158">
        <w:rPr>
          <w:rFonts w:ascii="Times New Roman" w:hAnsi="Times New Roman"/>
          <w:sz w:val="24"/>
          <w:szCs w:val="24"/>
        </w:rPr>
        <w:t>2</w:t>
      </w:r>
      <w:r w:rsidR="00241DA6" w:rsidRPr="00790158">
        <w:rPr>
          <w:rFonts w:ascii="Times New Roman" w:hAnsi="Times New Roman"/>
          <w:sz w:val="24"/>
          <w:szCs w:val="24"/>
        </w:rPr>
        <w:t>)</w:t>
      </w:r>
      <w:r w:rsidR="00A71753" w:rsidRPr="00790158">
        <w:rPr>
          <w:rFonts w:ascii="Times New Roman" w:hAnsi="Times New Roman"/>
          <w:sz w:val="24"/>
          <w:szCs w:val="24"/>
        </w:rPr>
        <w:t xml:space="preserve">, písm. </w:t>
      </w:r>
      <w:r w:rsidR="002D2396" w:rsidRPr="00790158">
        <w:rPr>
          <w:rFonts w:ascii="Times New Roman" w:hAnsi="Times New Roman"/>
          <w:sz w:val="24"/>
          <w:szCs w:val="24"/>
        </w:rPr>
        <w:t>j</w:t>
      </w:r>
      <w:r w:rsidR="00A71753" w:rsidRPr="00790158">
        <w:rPr>
          <w:rFonts w:ascii="Times New Roman" w:hAnsi="Times New Roman"/>
          <w:sz w:val="24"/>
          <w:szCs w:val="24"/>
        </w:rPr>
        <w:t>)</w:t>
      </w:r>
      <w:r w:rsidR="00263BB1" w:rsidRPr="00790158">
        <w:rPr>
          <w:rFonts w:ascii="Times New Roman" w:hAnsi="Times New Roman"/>
          <w:sz w:val="24"/>
          <w:szCs w:val="24"/>
        </w:rPr>
        <w:t xml:space="preserve">. </w:t>
      </w:r>
      <w:r w:rsidR="001C0A1D" w:rsidRPr="00790158">
        <w:rPr>
          <w:rFonts w:ascii="Times New Roman" w:hAnsi="Times New Roman"/>
          <w:sz w:val="24"/>
          <w:szCs w:val="24"/>
        </w:rPr>
        <w:t>Z</w:t>
      </w:r>
      <w:r w:rsidR="00A71753" w:rsidRPr="00790158">
        <w:rPr>
          <w:rFonts w:ascii="Times New Roman" w:hAnsi="Times New Roman"/>
          <w:sz w:val="24"/>
          <w:szCs w:val="24"/>
        </w:rPr>
        <w:t xml:space="preserve">ákona </w:t>
      </w:r>
      <w:r w:rsidR="004632F7" w:rsidRPr="00790158">
        <w:rPr>
          <w:rFonts w:ascii="Times New Roman" w:hAnsi="Times New Roman"/>
          <w:sz w:val="24"/>
          <w:szCs w:val="24"/>
        </w:rPr>
        <w:t>hrazeno očkování a léčivé přípravky obs</w:t>
      </w:r>
      <w:r w:rsidR="00E00AEA" w:rsidRPr="00790158">
        <w:rPr>
          <w:rFonts w:ascii="Times New Roman" w:hAnsi="Times New Roman"/>
          <w:sz w:val="24"/>
          <w:szCs w:val="24"/>
        </w:rPr>
        <w:t>a</w:t>
      </w:r>
      <w:r w:rsidR="004632F7" w:rsidRPr="00790158">
        <w:rPr>
          <w:rFonts w:ascii="Times New Roman" w:hAnsi="Times New Roman"/>
          <w:sz w:val="24"/>
          <w:szCs w:val="24"/>
        </w:rPr>
        <w:t>hující očkovací látky proti pneumokokovým infekcím</w:t>
      </w:r>
      <w:r w:rsidR="007507D1" w:rsidRPr="00790158">
        <w:rPr>
          <w:rFonts w:ascii="Times New Roman" w:hAnsi="Times New Roman"/>
          <w:sz w:val="24"/>
          <w:szCs w:val="24"/>
        </w:rPr>
        <w:t xml:space="preserve">, </w:t>
      </w:r>
      <w:r w:rsidR="00E9135E" w:rsidRPr="00790158">
        <w:rPr>
          <w:rFonts w:ascii="Times New Roman" w:hAnsi="Times New Roman"/>
          <w:sz w:val="24"/>
          <w:szCs w:val="24"/>
        </w:rPr>
        <w:t>pokud byly všechny dávky očkovací látky aplikovány</w:t>
      </w:r>
      <w:r w:rsidR="004E45C6" w:rsidRPr="00790158">
        <w:rPr>
          <w:rFonts w:ascii="Times New Roman" w:hAnsi="Times New Roman"/>
          <w:sz w:val="24"/>
          <w:szCs w:val="24"/>
        </w:rPr>
        <w:t xml:space="preserve"> </w:t>
      </w:r>
      <w:r w:rsidR="00E9135E" w:rsidRPr="00790158">
        <w:rPr>
          <w:rFonts w:ascii="Times New Roman" w:hAnsi="Times New Roman"/>
          <w:b/>
          <w:sz w:val="24"/>
          <w:szCs w:val="24"/>
        </w:rPr>
        <w:t>do sedmého měsíce věku pojištěnce</w:t>
      </w:r>
      <w:r w:rsidR="00985728" w:rsidRPr="00790158">
        <w:rPr>
          <w:rFonts w:ascii="Times New Roman" w:hAnsi="Times New Roman"/>
          <w:sz w:val="24"/>
          <w:szCs w:val="24"/>
        </w:rPr>
        <w:t>; h</w:t>
      </w:r>
      <w:r w:rsidR="00E9135E" w:rsidRPr="00790158">
        <w:rPr>
          <w:rFonts w:ascii="Times New Roman" w:hAnsi="Times New Roman"/>
          <w:sz w:val="24"/>
          <w:szCs w:val="24"/>
        </w:rPr>
        <w:t xml:space="preserve">razenou službou je též </w:t>
      </w:r>
      <w:r w:rsidR="00E9135E" w:rsidRPr="00790158">
        <w:rPr>
          <w:rFonts w:ascii="Times New Roman" w:hAnsi="Times New Roman"/>
          <w:b/>
          <w:sz w:val="24"/>
          <w:szCs w:val="24"/>
        </w:rPr>
        <w:t>přeočkování provedené do patnáctého měsíce věku</w:t>
      </w:r>
      <w:r w:rsidR="00E9135E" w:rsidRPr="00790158">
        <w:rPr>
          <w:rFonts w:ascii="Times New Roman" w:hAnsi="Times New Roman"/>
          <w:sz w:val="24"/>
          <w:szCs w:val="24"/>
        </w:rPr>
        <w:t xml:space="preserve"> pojištěnce</w:t>
      </w:r>
      <w:r w:rsidR="00133D5D" w:rsidRPr="00790158">
        <w:rPr>
          <w:rFonts w:ascii="Times New Roman" w:hAnsi="Times New Roman"/>
          <w:sz w:val="24"/>
          <w:szCs w:val="24"/>
        </w:rPr>
        <w:t>;</w:t>
      </w:r>
      <w:r w:rsidR="00AE2E51" w:rsidRPr="00790158">
        <w:rPr>
          <w:rFonts w:ascii="Times New Roman" w:hAnsi="Times New Roman"/>
          <w:sz w:val="24"/>
          <w:szCs w:val="24"/>
        </w:rPr>
        <w:t xml:space="preserve"> </w:t>
      </w:r>
      <w:r w:rsidR="00133D5D" w:rsidRPr="00790158">
        <w:rPr>
          <w:rFonts w:ascii="Times New Roman" w:hAnsi="Times New Roman"/>
          <w:sz w:val="24"/>
          <w:szCs w:val="24"/>
        </w:rPr>
        <w:t>h</w:t>
      </w:r>
      <w:r w:rsidR="00AE2E51" w:rsidRPr="00790158">
        <w:rPr>
          <w:rFonts w:ascii="Times New Roman" w:hAnsi="Times New Roman"/>
          <w:sz w:val="24"/>
          <w:szCs w:val="24"/>
        </w:rPr>
        <w:t>razené očkovací látky schvaluje MZ ČR a zveřejňuje je formou sdělení ve Sbírce zákonů.</w:t>
      </w:r>
    </w:p>
    <w:p w14:paraId="16627EA8" w14:textId="29A04248" w:rsidR="00246186" w:rsidRPr="00790158" w:rsidRDefault="00E9135E" w:rsidP="00EF3802">
      <w:pPr>
        <w:pStyle w:val="Odstavecseseznamem"/>
        <w:numPr>
          <w:ilvl w:val="0"/>
          <w:numId w:val="64"/>
        </w:numPr>
        <w:spacing w:before="120"/>
        <w:ind w:left="426" w:hanging="426"/>
        <w:jc w:val="both"/>
        <w:rPr>
          <w:rFonts w:ascii="Times New Roman" w:hAnsi="Times New Roman"/>
          <w:b/>
          <w:caps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>Hrazenou službou je dále i očkování provedené po uplynutí lhůt stanovených v uvedeném ustanovení, pokud došlo k odložení aplikace jedné nebo více dávek očkovacích látek z důvodu zdravotního stavu pojištěnce.</w:t>
      </w:r>
    </w:p>
    <w:p w14:paraId="5BA1ADD9" w14:textId="737FF820" w:rsidR="00985702" w:rsidRPr="00790158" w:rsidRDefault="00E361B9" w:rsidP="00EF3802">
      <w:pPr>
        <w:pStyle w:val="Odstavecseseznamem"/>
        <w:numPr>
          <w:ilvl w:val="0"/>
          <w:numId w:val="64"/>
        </w:numPr>
        <w:spacing w:before="120" w:after="120"/>
        <w:jc w:val="both"/>
      </w:pPr>
      <w:r w:rsidRPr="00790158">
        <w:rPr>
          <w:rFonts w:ascii="Times New Roman" w:hAnsi="Times New Roman"/>
          <w:b/>
          <w:sz w:val="24"/>
          <w:szCs w:val="24"/>
        </w:rPr>
        <w:t>Očkovací látky</w:t>
      </w:r>
      <w:r w:rsidR="00622ED1" w:rsidRPr="00790158">
        <w:rPr>
          <w:rFonts w:ascii="Times New Roman" w:hAnsi="Times New Roman"/>
          <w:sz w:val="24"/>
          <w:szCs w:val="24"/>
        </w:rPr>
        <w:t xml:space="preserve"> </w:t>
      </w:r>
      <w:r w:rsidR="007579E2" w:rsidRPr="00790158">
        <w:rPr>
          <w:rFonts w:ascii="Times New Roman" w:hAnsi="Times New Roman"/>
          <w:sz w:val="24"/>
          <w:szCs w:val="24"/>
        </w:rPr>
        <w:t xml:space="preserve">– </w:t>
      </w:r>
      <w:r w:rsidR="00622ED1" w:rsidRPr="00790158">
        <w:rPr>
          <w:rFonts w:ascii="Times New Roman" w:hAnsi="Times New Roman"/>
          <w:sz w:val="24"/>
          <w:szCs w:val="24"/>
        </w:rPr>
        <w:t xml:space="preserve">v souladu s antigenním složením očkovacích látek proti pneumokokovým infekcím pro očkování v dětském věku a u pojištěnců s rizikovými faktory zdravotního stavu schválenému MZ ČR formou Sdělení č. 23/2024 Sb. ze dne 29. 1. 2024 a v souladu s odborným doporučením jsou </w:t>
      </w:r>
      <w:r w:rsidR="00622ED1" w:rsidRPr="00790158">
        <w:rPr>
          <w:rFonts w:ascii="Times New Roman" w:hAnsi="Times New Roman"/>
          <w:b/>
          <w:sz w:val="24"/>
          <w:szCs w:val="24"/>
        </w:rPr>
        <w:t>s platností od 8. 2. 2024</w:t>
      </w:r>
      <w:r w:rsidR="00622ED1" w:rsidRPr="00790158">
        <w:rPr>
          <w:rFonts w:ascii="Times New Roman" w:hAnsi="Times New Roman"/>
          <w:sz w:val="24"/>
          <w:szCs w:val="24"/>
        </w:rPr>
        <w:t xml:space="preserve"> </w:t>
      </w:r>
      <w:r w:rsidR="00622ED1" w:rsidRPr="00790158">
        <w:rPr>
          <w:rFonts w:ascii="Times New Roman" w:hAnsi="Times New Roman"/>
          <w:b/>
          <w:sz w:val="24"/>
          <w:szCs w:val="24"/>
        </w:rPr>
        <w:t>plně hrazeny</w:t>
      </w:r>
      <w:r w:rsidR="00622ED1" w:rsidRPr="00790158">
        <w:rPr>
          <w:rFonts w:ascii="Times New Roman" w:hAnsi="Times New Roman"/>
          <w:sz w:val="24"/>
          <w:szCs w:val="24"/>
        </w:rPr>
        <w:t xml:space="preserve"> tyto polysacharidové konjugované OL</w:t>
      </w:r>
      <w:r w:rsidR="0084313C" w:rsidRPr="00790158">
        <w:rPr>
          <w:rFonts w:ascii="Times New Roman" w:hAnsi="Times New Roman"/>
          <w:sz w:val="24"/>
          <w:szCs w:val="24"/>
        </w:rPr>
        <w:t>:</w:t>
      </w: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3185"/>
        <w:gridCol w:w="2694"/>
        <w:gridCol w:w="1350"/>
      </w:tblGrid>
      <w:tr w:rsidR="005375C5" w:rsidRPr="00790158" w14:paraId="2D619115" w14:textId="77777777" w:rsidTr="00211333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74E39" w14:textId="50958F79" w:rsidR="005375C5" w:rsidRPr="00790158" w:rsidRDefault="005375C5" w:rsidP="00CD4283">
            <w:pPr>
              <w:jc w:val="center"/>
              <w:rPr>
                <w:b/>
                <w:bCs/>
              </w:rPr>
            </w:pPr>
            <w:r w:rsidRPr="00790158">
              <w:rPr>
                <w:b/>
                <w:bCs/>
              </w:rPr>
              <w:t>KÓD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0CC3B" w14:textId="70052CE7" w:rsidR="005375C5" w:rsidRPr="00790158" w:rsidRDefault="005375C5" w:rsidP="00CD4283">
            <w:pPr>
              <w:jc w:val="center"/>
              <w:rPr>
                <w:b/>
                <w:bCs/>
              </w:rPr>
            </w:pPr>
            <w:r w:rsidRPr="00790158">
              <w:rPr>
                <w:b/>
                <w:bCs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7C004" w14:textId="23A8A841" w:rsidR="005375C5" w:rsidRPr="00790158" w:rsidRDefault="005375C5" w:rsidP="00CD4283">
            <w:pPr>
              <w:jc w:val="center"/>
              <w:rPr>
                <w:b/>
                <w:bCs/>
              </w:rPr>
            </w:pPr>
            <w:r w:rsidRPr="00790158">
              <w:rPr>
                <w:b/>
                <w:bCs/>
              </w:rPr>
              <w:t>DOPLNĚK NÁZVU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C3030" w14:textId="2CC0A58B" w:rsidR="005375C5" w:rsidRPr="00790158" w:rsidRDefault="005375C5" w:rsidP="005375C5">
            <w:pPr>
              <w:jc w:val="center"/>
              <w:rPr>
                <w:b/>
                <w:bCs/>
              </w:rPr>
            </w:pPr>
            <w:r w:rsidRPr="00790158">
              <w:rPr>
                <w:b/>
                <w:bCs/>
              </w:rPr>
              <w:t>UHR</w:t>
            </w:r>
            <w:r w:rsidR="009D2A15" w:rsidRPr="00790158">
              <w:rPr>
                <w:b/>
                <w:bCs/>
              </w:rPr>
              <w:t>1</w:t>
            </w:r>
          </w:p>
        </w:tc>
      </w:tr>
      <w:tr w:rsidR="005375C5" w:rsidRPr="00790158" w14:paraId="56FB2F20" w14:textId="77777777" w:rsidTr="00211333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79ED6" w14:textId="77777777" w:rsidR="005375C5" w:rsidRPr="00790158" w:rsidRDefault="005375C5" w:rsidP="00CD4283">
            <w:pPr>
              <w:jc w:val="center"/>
            </w:pPr>
            <w:r w:rsidRPr="00790158">
              <w:t>0149868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520CE" w14:textId="0D81F0F2" w:rsidR="005375C5" w:rsidRPr="00790158" w:rsidRDefault="005375C5" w:rsidP="00CD4283">
            <w:r w:rsidRPr="00790158">
              <w:t>PREVENAR 13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846FF" w14:textId="77777777" w:rsidR="005375C5" w:rsidRPr="00790158" w:rsidRDefault="005375C5" w:rsidP="00CD4283">
            <w:r w:rsidRPr="00790158">
              <w:t>INJ SUS 1X0,5ML+1SJ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34783" w14:textId="3CC757C4" w:rsidR="004B7CB4" w:rsidRPr="00790158" w:rsidRDefault="004B7CB4" w:rsidP="005375C5">
            <w:pPr>
              <w:jc w:val="center"/>
              <w:rPr>
                <w:b/>
              </w:rPr>
            </w:pPr>
            <w:r w:rsidRPr="00790158">
              <w:rPr>
                <w:b/>
              </w:rPr>
              <w:t>1 519,15</w:t>
            </w:r>
          </w:p>
        </w:tc>
      </w:tr>
      <w:tr w:rsidR="0090365C" w:rsidRPr="00790158" w14:paraId="773CBE24" w14:textId="77777777" w:rsidTr="00211333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B4864" w14:textId="4606E57D" w:rsidR="0090365C" w:rsidRPr="00790158" w:rsidRDefault="0090365C" w:rsidP="0090365C">
            <w:pPr>
              <w:jc w:val="center"/>
            </w:pPr>
            <w:r w:rsidRPr="00790158">
              <w:t>0255391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4D03C" w14:textId="3672F9E3" w:rsidR="0090365C" w:rsidRPr="00790158" w:rsidRDefault="0090365C" w:rsidP="0090365C">
            <w:r w:rsidRPr="00790158">
              <w:t>VAXNEUVANCE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57893" w14:textId="05FFE4DF" w:rsidR="0090365C" w:rsidRPr="00790158" w:rsidRDefault="0090365C" w:rsidP="0090365C">
            <w:r w:rsidRPr="00790158">
              <w:t>INJ SUS 1X0,5ML + 1SJ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F4CA9" w14:textId="57EE975D" w:rsidR="0090365C" w:rsidRPr="00790158" w:rsidRDefault="0090365C" w:rsidP="0090365C">
            <w:pPr>
              <w:jc w:val="center"/>
              <w:rPr>
                <w:b/>
              </w:rPr>
            </w:pPr>
            <w:r w:rsidRPr="00790158">
              <w:rPr>
                <w:b/>
              </w:rPr>
              <w:t>1 712,30</w:t>
            </w:r>
          </w:p>
        </w:tc>
      </w:tr>
      <w:tr w:rsidR="0090365C" w:rsidRPr="00790158" w14:paraId="02AFFEEB" w14:textId="77777777" w:rsidTr="00211333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8A914" w14:textId="59D18E11" w:rsidR="0090365C" w:rsidRPr="00790158" w:rsidRDefault="0090365C" w:rsidP="0090365C">
            <w:pPr>
              <w:jc w:val="center"/>
            </w:pPr>
            <w:r w:rsidRPr="00790158">
              <w:t>0255393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B248F" w14:textId="21C3AD09" w:rsidR="0090365C" w:rsidRPr="00790158" w:rsidRDefault="0090365C" w:rsidP="0090365C">
            <w:r w:rsidRPr="00790158">
              <w:t>VAXNEUVANCE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62F94" w14:textId="2C11E884" w:rsidR="0090365C" w:rsidRPr="00790158" w:rsidRDefault="0090365C" w:rsidP="0090365C">
            <w:r w:rsidRPr="00790158">
              <w:t>INJ SUS 1X0,5ML + 2SJ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4B4FC" w14:textId="458E8E4D" w:rsidR="003959DD" w:rsidRPr="00063759" w:rsidRDefault="003959DD" w:rsidP="0090365C">
            <w:pPr>
              <w:jc w:val="center"/>
              <w:rPr>
                <w:b/>
              </w:rPr>
            </w:pPr>
            <w:r w:rsidRPr="00063759">
              <w:rPr>
                <w:b/>
              </w:rPr>
              <w:t>1 647,53</w:t>
            </w:r>
          </w:p>
        </w:tc>
      </w:tr>
      <w:tr w:rsidR="0090365C" w:rsidRPr="00790158" w14:paraId="55960BEB" w14:textId="77777777" w:rsidTr="00211333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00919" w14:textId="0FF7FFBC" w:rsidR="0090365C" w:rsidRPr="00790158" w:rsidRDefault="0090365C" w:rsidP="0090365C">
            <w:pPr>
              <w:jc w:val="center"/>
            </w:pPr>
            <w:bookmarkStart w:id="4" w:name="_Hlk161657414"/>
            <w:r w:rsidRPr="00790158">
              <w:t>0255467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9D60E" w14:textId="1E58E59B" w:rsidR="0090365C" w:rsidRPr="00790158" w:rsidRDefault="0090365C" w:rsidP="0090365C">
            <w:r w:rsidRPr="00790158">
              <w:t>PREVENAR 20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5A5FC" w14:textId="6CD56F10" w:rsidR="0090365C" w:rsidRPr="00790158" w:rsidRDefault="0090365C" w:rsidP="0090365C">
            <w:r w:rsidRPr="00790158">
              <w:t>INJ SUS 1X0,5ML + 1SJ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D98A8" w14:textId="5312B51E" w:rsidR="0090365C" w:rsidRPr="00790158" w:rsidRDefault="0090365C" w:rsidP="0090365C">
            <w:pPr>
              <w:jc w:val="center"/>
              <w:rPr>
                <w:b/>
              </w:rPr>
            </w:pPr>
            <w:r w:rsidRPr="00790158">
              <w:rPr>
                <w:b/>
              </w:rPr>
              <w:t>1 702,35</w:t>
            </w:r>
          </w:p>
        </w:tc>
      </w:tr>
    </w:tbl>
    <w:bookmarkEnd w:id="4"/>
    <w:p w14:paraId="7B188AF3" w14:textId="6F088869" w:rsidR="00571984" w:rsidRPr="00571984" w:rsidRDefault="00571984" w:rsidP="00571984">
      <w:pPr>
        <w:pStyle w:val="Odstavecseseznamem"/>
        <w:spacing w:before="120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063759">
        <w:rPr>
          <w:rFonts w:ascii="Times New Roman" w:hAnsi="Times New Roman"/>
          <w:b/>
          <w:sz w:val="24"/>
          <w:szCs w:val="24"/>
        </w:rPr>
        <w:t>UPOZORNĚNÍ:</w:t>
      </w:r>
      <w:r w:rsidRPr="00063759">
        <w:rPr>
          <w:rFonts w:ascii="Times New Roman" w:hAnsi="Times New Roman"/>
          <w:sz w:val="24"/>
          <w:szCs w:val="24"/>
        </w:rPr>
        <w:t xml:space="preserve"> Držitel rozhodnutí o registraci nahlásil na SÚKL ukončení obchodování OL 0255391 VAXNEUVANCE, a to k 1. 7. 2026. Z tohoto důvodu bude uvedená OL následně vyřazena ze seznamu.</w:t>
      </w:r>
    </w:p>
    <w:p w14:paraId="397F8215" w14:textId="1F9CCA76" w:rsidR="00093B96" w:rsidRPr="00790158" w:rsidRDefault="00093B96" w:rsidP="00EF3802">
      <w:pPr>
        <w:pStyle w:val="Odstavecseseznamem"/>
        <w:numPr>
          <w:ilvl w:val="0"/>
          <w:numId w:val="64"/>
        </w:numPr>
        <w:spacing w:before="120"/>
        <w:ind w:left="426" w:hanging="426"/>
        <w:rPr>
          <w:rFonts w:ascii="Times New Roman" w:hAnsi="Times New Roman"/>
          <w:b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>Vykazování provedeného očkování:</w:t>
      </w:r>
    </w:p>
    <w:p w14:paraId="6BAE3A4A" w14:textId="77777777" w:rsidR="005164CA" w:rsidRPr="00790158" w:rsidRDefault="00093B96" w:rsidP="00EF3802">
      <w:pPr>
        <w:pStyle w:val="Default"/>
        <w:numPr>
          <w:ilvl w:val="1"/>
          <w:numId w:val="64"/>
        </w:numPr>
        <w:ind w:left="993" w:hanging="284"/>
        <w:jc w:val="both"/>
        <w:rPr>
          <w:b/>
          <w:i/>
          <w:color w:val="auto"/>
        </w:rPr>
      </w:pPr>
      <w:r w:rsidRPr="00790158">
        <w:rPr>
          <w:b/>
          <w:i/>
          <w:color w:val="auto"/>
        </w:rPr>
        <w:t>1 kód výkonu</w:t>
      </w:r>
      <w:r w:rsidRPr="00790158">
        <w:rPr>
          <w:b/>
          <w:color w:val="auto"/>
        </w:rPr>
        <w:t xml:space="preserve"> = 02125</w:t>
      </w:r>
    </w:p>
    <w:p w14:paraId="15FF20D9" w14:textId="49C94085" w:rsidR="005164CA" w:rsidRPr="00790158" w:rsidRDefault="00093B96" w:rsidP="00EF3802">
      <w:pPr>
        <w:pStyle w:val="Default"/>
        <w:numPr>
          <w:ilvl w:val="1"/>
          <w:numId w:val="64"/>
        </w:numPr>
        <w:ind w:left="993" w:hanging="284"/>
        <w:jc w:val="both"/>
        <w:rPr>
          <w:b/>
          <w:i/>
          <w:color w:val="auto"/>
        </w:rPr>
      </w:pPr>
      <w:r w:rsidRPr="00790158">
        <w:rPr>
          <w:b/>
          <w:i/>
          <w:color w:val="auto"/>
        </w:rPr>
        <w:lastRenderedPageBreak/>
        <w:t>1 kód ZULP</w:t>
      </w:r>
      <w:r w:rsidRPr="00790158">
        <w:rPr>
          <w:color w:val="auto"/>
        </w:rPr>
        <w:t xml:space="preserve"> = </w:t>
      </w:r>
      <w:r w:rsidR="00290811" w:rsidRPr="00790158">
        <w:rPr>
          <w:rFonts w:eastAsia="Times New Roman"/>
          <w:color w:val="auto"/>
        </w:rPr>
        <w:t>kód aplikované OL</w:t>
      </w:r>
      <w:r w:rsidRPr="00790158">
        <w:rPr>
          <w:color w:val="auto"/>
        </w:rPr>
        <w:t>, pojišťovna hradí očkovací látku</w:t>
      </w:r>
      <w:r w:rsidR="00FB23E1" w:rsidRPr="00790158">
        <w:rPr>
          <w:color w:val="auto"/>
        </w:rPr>
        <w:t xml:space="preserve"> PZS</w:t>
      </w:r>
    </w:p>
    <w:p w14:paraId="779BD0F6" w14:textId="77777777" w:rsidR="005164CA" w:rsidRPr="00790158" w:rsidRDefault="00093B96" w:rsidP="00EF3802">
      <w:pPr>
        <w:pStyle w:val="Default"/>
        <w:numPr>
          <w:ilvl w:val="1"/>
          <w:numId w:val="64"/>
        </w:numPr>
        <w:ind w:left="993" w:hanging="284"/>
        <w:jc w:val="both"/>
        <w:rPr>
          <w:b/>
          <w:i/>
          <w:color w:val="auto"/>
        </w:rPr>
      </w:pPr>
      <w:r w:rsidRPr="00790158">
        <w:rPr>
          <w:b/>
          <w:i/>
          <w:color w:val="auto"/>
        </w:rPr>
        <w:t>1 kód diagnóza</w:t>
      </w:r>
      <w:r w:rsidRPr="00790158">
        <w:rPr>
          <w:b/>
          <w:color w:val="auto"/>
        </w:rPr>
        <w:t xml:space="preserve"> = dg Z23.8</w:t>
      </w:r>
    </w:p>
    <w:p w14:paraId="2FAC6D0C" w14:textId="77777777" w:rsidR="00093B96" w:rsidRPr="00790158" w:rsidRDefault="00093B96" w:rsidP="00EF3802">
      <w:pPr>
        <w:pStyle w:val="Default"/>
        <w:numPr>
          <w:ilvl w:val="1"/>
          <w:numId w:val="64"/>
        </w:numPr>
        <w:ind w:left="993" w:hanging="284"/>
        <w:jc w:val="both"/>
        <w:rPr>
          <w:b/>
          <w:i/>
          <w:color w:val="auto"/>
        </w:rPr>
      </w:pPr>
      <w:r w:rsidRPr="00790158">
        <w:rPr>
          <w:b/>
          <w:i/>
          <w:color w:val="auto"/>
        </w:rPr>
        <w:t xml:space="preserve">příznak úhrady </w:t>
      </w:r>
      <w:r w:rsidRPr="00790158">
        <w:rPr>
          <w:color w:val="auto"/>
        </w:rPr>
        <w:t xml:space="preserve">= nevyplňuje se, jedná se o </w:t>
      </w:r>
      <w:r w:rsidRPr="00790158">
        <w:rPr>
          <w:b/>
          <w:color w:val="auto"/>
        </w:rPr>
        <w:t>UHR1</w:t>
      </w:r>
      <w:r w:rsidRPr="00790158">
        <w:rPr>
          <w:b/>
          <w:i/>
          <w:color w:val="auto"/>
        </w:rPr>
        <w:t xml:space="preserve"> </w:t>
      </w:r>
    </w:p>
    <w:p w14:paraId="271C7946" w14:textId="18B6E5D8" w:rsidR="007D66F1" w:rsidRPr="00790158" w:rsidRDefault="00397F0E" w:rsidP="00EF3802">
      <w:pPr>
        <w:pStyle w:val="Odstavecseseznamem"/>
        <w:numPr>
          <w:ilvl w:val="0"/>
          <w:numId w:val="64"/>
        </w:numPr>
        <w:spacing w:before="120"/>
        <w:ind w:left="426" w:hanging="426"/>
        <w:jc w:val="both"/>
        <w:rPr>
          <w:rFonts w:ascii="Times New Roman" w:hAnsi="Times New Roman"/>
          <w:b/>
          <w:caps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>Očkování</w:t>
      </w:r>
      <w:r w:rsidR="001A44A7" w:rsidRPr="00790158">
        <w:rPr>
          <w:rFonts w:ascii="Times New Roman" w:hAnsi="Times New Roman"/>
          <w:sz w:val="24"/>
          <w:szCs w:val="24"/>
        </w:rPr>
        <w:t xml:space="preserve"> se doporučuje zahájit od 2.</w:t>
      </w:r>
      <w:r w:rsidR="004744D9" w:rsidRPr="00790158">
        <w:rPr>
          <w:rFonts w:ascii="Times New Roman" w:hAnsi="Times New Roman"/>
          <w:sz w:val="24"/>
          <w:szCs w:val="24"/>
        </w:rPr>
        <w:t> </w:t>
      </w:r>
      <w:r w:rsidR="001A44A7" w:rsidRPr="00790158">
        <w:rPr>
          <w:rFonts w:ascii="Times New Roman" w:hAnsi="Times New Roman"/>
          <w:sz w:val="24"/>
          <w:szCs w:val="24"/>
        </w:rPr>
        <w:t>měsíce věku dítěte</w:t>
      </w:r>
      <w:r w:rsidR="00C20CDC" w:rsidRPr="00790158">
        <w:rPr>
          <w:rFonts w:ascii="Times New Roman" w:hAnsi="Times New Roman"/>
          <w:sz w:val="24"/>
          <w:szCs w:val="24"/>
        </w:rPr>
        <w:t>.</w:t>
      </w:r>
      <w:r w:rsidR="005115AB" w:rsidRPr="00790158">
        <w:rPr>
          <w:rFonts w:ascii="Times New Roman" w:hAnsi="Times New Roman"/>
          <w:sz w:val="24"/>
          <w:szCs w:val="24"/>
        </w:rPr>
        <w:t xml:space="preserve"> </w:t>
      </w:r>
      <w:r w:rsidR="007D66F1" w:rsidRPr="00790158">
        <w:rPr>
          <w:rFonts w:ascii="Times New Roman" w:hAnsi="Times New Roman"/>
          <w:sz w:val="24"/>
          <w:szCs w:val="24"/>
        </w:rPr>
        <w:t>Pro předčasně narozené děti</w:t>
      </w:r>
      <w:r w:rsidR="00AC3427" w:rsidRPr="0079015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D66F1" w:rsidRPr="00790158">
        <w:rPr>
          <w:rFonts w:ascii="Times New Roman" w:hAnsi="Times New Roman"/>
          <w:sz w:val="24"/>
          <w:szCs w:val="24"/>
        </w:rPr>
        <w:t>(&lt;</w:t>
      </w:r>
      <w:r w:rsidR="00AC3427" w:rsidRPr="00790158">
        <w:rPr>
          <w:rFonts w:ascii="Times New Roman" w:hAnsi="Times New Roman"/>
          <w:sz w:val="24"/>
          <w:szCs w:val="24"/>
        </w:rPr>
        <w:t> </w:t>
      </w:r>
      <w:r w:rsidR="007D66F1" w:rsidRPr="00790158">
        <w:rPr>
          <w:rFonts w:ascii="Times New Roman" w:hAnsi="Times New Roman"/>
          <w:sz w:val="24"/>
          <w:szCs w:val="24"/>
        </w:rPr>
        <w:t>37.</w:t>
      </w:r>
      <w:proofErr w:type="gramEnd"/>
      <w:r w:rsidR="007D66F1" w:rsidRPr="00790158">
        <w:rPr>
          <w:rFonts w:ascii="Times New Roman" w:hAnsi="Times New Roman"/>
          <w:sz w:val="24"/>
          <w:szCs w:val="24"/>
        </w:rPr>
        <w:t xml:space="preserve"> gestační týden) se doporučuje aplikace </w:t>
      </w:r>
      <w:r w:rsidR="00AD6F7B" w:rsidRPr="00790158">
        <w:rPr>
          <w:rFonts w:ascii="Times New Roman" w:hAnsi="Times New Roman"/>
          <w:sz w:val="24"/>
          <w:szCs w:val="24"/>
        </w:rPr>
        <w:t xml:space="preserve">ve schématu 3 + 1, tj. aplikace </w:t>
      </w:r>
      <w:r w:rsidR="007D66F1" w:rsidRPr="00790158">
        <w:rPr>
          <w:rFonts w:ascii="Times New Roman" w:hAnsi="Times New Roman"/>
          <w:sz w:val="24"/>
          <w:szCs w:val="24"/>
        </w:rPr>
        <w:t>3 dávek vakcíny v základním schématu a přeočkování jednou dávkou vakcíny.</w:t>
      </w:r>
    </w:p>
    <w:p w14:paraId="58BA8C61" w14:textId="6BB3BCEA" w:rsidR="006D5541" w:rsidRDefault="006D5541" w:rsidP="00EA1A6E">
      <w:pPr>
        <w:pStyle w:val="Nadpis1"/>
        <w:spacing w:before="120" w:after="120"/>
        <w:jc w:val="center"/>
        <w:rPr>
          <w:rFonts w:ascii="Times New Roman" w:hAnsi="Times New Roman"/>
          <w:sz w:val="24"/>
          <w:szCs w:val="24"/>
        </w:rPr>
      </w:pPr>
    </w:p>
    <w:p w14:paraId="69099D4F" w14:textId="7C3D5A35" w:rsidR="0047153E" w:rsidRPr="00790158" w:rsidRDefault="00551AEC" w:rsidP="00EA1A6E">
      <w:pPr>
        <w:pStyle w:val="Nadpis1"/>
        <w:spacing w:before="120" w:after="120"/>
        <w:jc w:val="center"/>
        <w:rPr>
          <w:rFonts w:ascii="Times New Roman" w:hAnsi="Times New Roman"/>
          <w:sz w:val="24"/>
          <w:szCs w:val="24"/>
          <w:u w:val="single"/>
        </w:rPr>
      </w:pPr>
      <w:r w:rsidRPr="00790158">
        <w:rPr>
          <w:rFonts w:ascii="Times New Roman" w:hAnsi="Times New Roman"/>
          <w:sz w:val="24"/>
          <w:szCs w:val="24"/>
        </w:rPr>
        <w:t xml:space="preserve">C. </w:t>
      </w:r>
      <w:r w:rsidR="004D4F88" w:rsidRPr="00790158">
        <w:rPr>
          <w:rFonts w:ascii="Times New Roman" w:hAnsi="Times New Roman"/>
          <w:sz w:val="24"/>
          <w:szCs w:val="24"/>
          <w:u w:val="single"/>
        </w:rPr>
        <w:t>Ne</w:t>
      </w:r>
      <w:r w:rsidR="003A4366" w:rsidRPr="00790158">
        <w:rPr>
          <w:rFonts w:ascii="Times New Roman" w:hAnsi="Times New Roman"/>
          <w:sz w:val="24"/>
          <w:szCs w:val="24"/>
          <w:u w:val="single"/>
        </w:rPr>
        <w:t>povinné</w:t>
      </w:r>
      <w:r w:rsidR="004D4F88" w:rsidRPr="00790158">
        <w:rPr>
          <w:rFonts w:ascii="Times New Roman" w:hAnsi="Times New Roman"/>
          <w:sz w:val="24"/>
          <w:szCs w:val="24"/>
          <w:u w:val="single"/>
        </w:rPr>
        <w:t xml:space="preserve"> </w:t>
      </w:r>
      <w:r w:rsidR="0047153E" w:rsidRPr="00790158">
        <w:rPr>
          <w:rFonts w:ascii="Times New Roman" w:hAnsi="Times New Roman"/>
          <w:sz w:val="24"/>
          <w:szCs w:val="24"/>
          <w:u w:val="single"/>
        </w:rPr>
        <w:t>očkování proti pneumokokové infekci u pojištěnců nad 65 let</w:t>
      </w:r>
    </w:p>
    <w:p w14:paraId="0D92D1ED" w14:textId="2DA5F265" w:rsidR="00061B73" w:rsidRPr="00790158" w:rsidRDefault="007D6296" w:rsidP="00EF3802">
      <w:pPr>
        <w:pStyle w:val="Odstavecseseznamem"/>
        <w:numPr>
          <w:ilvl w:val="0"/>
          <w:numId w:val="16"/>
        </w:numPr>
        <w:spacing w:before="120"/>
        <w:ind w:left="426" w:hanging="426"/>
        <w:jc w:val="both"/>
        <w:rPr>
          <w:rFonts w:ascii="Times New Roman" w:hAnsi="Times New Roman"/>
          <w:b/>
          <w:caps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>V souladu s</w:t>
      </w:r>
      <w:r w:rsidR="002F09B4" w:rsidRPr="00790158">
        <w:rPr>
          <w:rFonts w:ascii="Times New Roman" w:hAnsi="Times New Roman"/>
          <w:sz w:val="24"/>
          <w:szCs w:val="24"/>
        </w:rPr>
        <w:t> </w:t>
      </w:r>
      <w:r w:rsidR="005A7542" w:rsidRPr="00790158">
        <w:rPr>
          <w:rFonts w:ascii="Times New Roman" w:hAnsi="Times New Roman"/>
          <w:sz w:val="24"/>
          <w:szCs w:val="24"/>
        </w:rPr>
        <w:t xml:space="preserve">§ 30, </w:t>
      </w:r>
      <w:r w:rsidR="00E44994" w:rsidRPr="00790158">
        <w:rPr>
          <w:rFonts w:ascii="Times New Roman" w:hAnsi="Times New Roman"/>
          <w:sz w:val="24"/>
          <w:szCs w:val="24"/>
        </w:rPr>
        <w:t xml:space="preserve">odst. </w:t>
      </w:r>
      <w:r w:rsidR="005A7542" w:rsidRPr="00790158">
        <w:rPr>
          <w:rFonts w:ascii="Times New Roman" w:hAnsi="Times New Roman"/>
          <w:sz w:val="24"/>
          <w:szCs w:val="24"/>
        </w:rPr>
        <w:t>(</w:t>
      </w:r>
      <w:r w:rsidRPr="00790158">
        <w:rPr>
          <w:rFonts w:ascii="Times New Roman" w:hAnsi="Times New Roman"/>
          <w:sz w:val="24"/>
          <w:szCs w:val="24"/>
        </w:rPr>
        <w:t>2</w:t>
      </w:r>
      <w:r w:rsidR="005A7542" w:rsidRPr="00790158">
        <w:rPr>
          <w:rFonts w:ascii="Times New Roman" w:hAnsi="Times New Roman"/>
          <w:sz w:val="24"/>
          <w:szCs w:val="24"/>
        </w:rPr>
        <w:t>)</w:t>
      </w:r>
      <w:r w:rsidRPr="00790158">
        <w:rPr>
          <w:rFonts w:ascii="Times New Roman" w:hAnsi="Times New Roman"/>
          <w:sz w:val="24"/>
          <w:szCs w:val="24"/>
        </w:rPr>
        <w:t>, písm</w:t>
      </w:r>
      <w:r w:rsidR="00FE457D" w:rsidRPr="00790158">
        <w:rPr>
          <w:rFonts w:ascii="Times New Roman" w:hAnsi="Times New Roman"/>
          <w:sz w:val="24"/>
          <w:szCs w:val="24"/>
        </w:rPr>
        <w:t>.</w:t>
      </w:r>
      <w:r w:rsidRPr="00790158">
        <w:rPr>
          <w:rFonts w:ascii="Times New Roman" w:hAnsi="Times New Roman"/>
          <w:sz w:val="24"/>
          <w:szCs w:val="24"/>
        </w:rPr>
        <w:t xml:space="preserve"> </w:t>
      </w:r>
      <w:r w:rsidR="005A7542" w:rsidRPr="00790158">
        <w:rPr>
          <w:rFonts w:ascii="Times New Roman" w:hAnsi="Times New Roman"/>
          <w:sz w:val="24"/>
          <w:szCs w:val="24"/>
        </w:rPr>
        <w:t>f</w:t>
      </w:r>
      <w:r w:rsidRPr="00790158">
        <w:rPr>
          <w:rFonts w:ascii="Times New Roman" w:hAnsi="Times New Roman"/>
          <w:sz w:val="24"/>
          <w:szCs w:val="24"/>
        </w:rPr>
        <w:t>)</w:t>
      </w:r>
      <w:r w:rsidR="00FC4D69" w:rsidRPr="00790158">
        <w:rPr>
          <w:rFonts w:ascii="Times New Roman" w:hAnsi="Times New Roman"/>
          <w:sz w:val="24"/>
          <w:szCs w:val="24"/>
        </w:rPr>
        <w:t xml:space="preserve"> Zákona</w:t>
      </w:r>
      <w:r w:rsidR="005A7542" w:rsidRPr="00790158">
        <w:rPr>
          <w:rFonts w:ascii="Times New Roman" w:hAnsi="Times New Roman"/>
          <w:sz w:val="24"/>
          <w:szCs w:val="24"/>
        </w:rPr>
        <w:t xml:space="preserve"> </w:t>
      </w:r>
      <w:r w:rsidRPr="00790158">
        <w:rPr>
          <w:rFonts w:ascii="Times New Roman" w:hAnsi="Times New Roman"/>
          <w:sz w:val="24"/>
          <w:szCs w:val="24"/>
        </w:rPr>
        <w:t>je hrazenou službou</w:t>
      </w:r>
      <w:r w:rsidR="00785C9E" w:rsidRPr="00790158">
        <w:rPr>
          <w:rFonts w:ascii="Times New Roman" w:hAnsi="Times New Roman"/>
          <w:sz w:val="24"/>
          <w:szCs w:val="24"/>
        </w:rPr>
        <w:t xml:space="preserve"> </w:t>
      </w:r>
      <w:r w:rsidR="005A7542" w:rsidRPr="00790158">
        <w:rPr>
          <w:rFonts w:ascii="Times New Roman" w:hAnsi="Times New Roman"/>
          <w:sz w:val="24"/>
          <w:szCs w:val="24"/>
        </w:rPr>
        <w:t xml:space="preserve">očkování a úhrada léčivých přípravků obsahujících očkovací látky pro očkování pojištěnců nad 65 let věku proti pneumokokovým infekcím. </w:t>
      </w:r>
      <w:r w:rsidR="004D02B0" w:rsidRPr="00790158">
        <w:rPr>
          <w:rFonts w:ascii="Times New Roman" w:hAnsi="Times New Roman"/>
          <w:sz w:val="24"/>
          <w:szCs w:val="24"/>
        </w:rPr>
        <w:t xml:space="preserve">Hrazené očkovací látky schvaluje </w:t>
      </w:r>
      <w:r w:rsidR="00B04F15" w:rsidRPr="00790158">
        <w:rPr>
          <w:rFonts w:ascii="Times New Roman" w:hAnsi="Times New Roman"/>
          <w:sz w:val="24"/>
          <w:szCs w:val="24"/>
        </w:rPr>
        <w:t>MZ ČR</w:t>
      </w:r>
      <w:r w:rsidR="004D02B0" w:rsidRPr="00790158">
        <w:rPr>
          <w:rFonts w:ascii="Times New Roman" w:hAnsi="Times New Roman"/>
          <w:sz w:val="24"/>
          <w:szCs w:val="24"/>
        </w:rPr>
        <w:t xml:space="preserve"> na základě doporučení Národní imunizační komise. </w:t>
      </w:r>
    </w:p>
    <w:p w14:paraId="53F91A6C" w14:textId="3B2A7BB8" w:rsidR="00910C62" w:rsidRPr="00790158" w:rsidRDefault="00910C62" w:rsidP="00EF3802">
      <w:pPr>
        <w:pStyle w:val="Odstavecseseznamem"/>
        <w:numPr>
          <w:ilvl w:val="0"/>
          <w:numId w:val="16"/>
        </w:numPr>
        <w:spacing w:before="120" w:after="120"/>
        <w:ind w:left="426" w:hanging="426"/>
        <w:jc w:val="both"/>
        <w:rPr>
          <w:rFonts w:ascii="Times New Roman" w:hAnsi="Times New Roman"/>
          <w:b/>
          <w:caps/>
          <w:sz w:val="24"/>
          <w:szCs w:val="24"/>
        </w:rPr>
      </w:pPr>
      <w:r w:rsidRPr="00790158">
        <w:rPr>
          <w:rFonts w:ascii="Times New Roman" w:hAnsi="Times New Roman"/>
          <w:b/>
          <w:sz w:val="24"/>
          <w:szCs w:val="24"/>
        </w:rPr>
        <w:t>Očkovací látky</w:t>
      </w:r>
      <w:r w:rsidR="003410CF" w:rsidRPr="00790158">
        <w:rPr>
          <w:rFonts w:ascii="Times New Roman" w:hAnsi="Times New Roman"/>
          <w:sz w:val="24"/>
          <w:szCs w:val="24"/>
        </w:rPr>
        <w:t xml:space="preserve"> </w:t>
      </w:r>
      <w:r w:rsidR="00473BD7" w:rsidRPr="00790158">
        <w:rPr>
          <w:rFonts w:ascii="Times New Roman" w:hAnsi="Times New Roman"/>
          <w:sz w:val="24"/>
          <w:szCs w:val="24"/>
        </w:rPr>
        <w:t xml:space="preserve">– </w:t>
      </w:r>
      <w:r w:rsidR="0024013A" w:rsidRPr="00790158">
        <w:rPr>
          <w:rFonts w:ascii="Times New Roman" w:hAnsi="Times New Roman"/>
          <w:sz w:val="24"/>
          <w:szCs w:val="24"/>
        </w:rPr>
        <w:t>v</w:t>
      </w:r>
      <w:r w:rsidR="00473BD7" w:rsidRPr="00790158">
        <w:rPr>
          <w:rFonts w:ascii="Times New Roman" w:hAnsi="Times New Roman"/>
          <w:sz w:val="24"/>
          <w:szCs w:val="24"/>
        </w:rPr>
        <w:t xml:space="preserve"> </w:t>
      </w:r>
      <w:r w:rsidR="000616FD" w:rsidRPr="00790158">
        <w:rPr>
          <w:rFonts w:ascii="Times New Roman" w:hAnsi="Times New Roman"/>
          <w:sz w:val="24"/>
          <w:szCs w:val="24"/>
        </w:rPr>
        <w:t>souladu s antigenním složením očkovacích látek proti pneumokokovým infekcím pro očkování pojištěnců nad 65 let schválenému MZ ČR formou Sdělení č.</w:t>
      </w:r>
      <w:r w:rsidR="00473BD7" w:rsidRPr="00790158">
        <w:rPr>
          <w:rFonts w:ascii="Times New Roman" w:hAnsi="Times New Roman"/>
          <w:sz w:val="24"/>
          <w:szCs w:val="24"/>
        </w:rPr>
        <w:t xml:space="preserve"> </w:t>
      </w:r>
      <w:r w:rsidR="00751B74">
        <w:rPr>
          <w:rFonts w:ascii="Times New Roman" w:hAnsi="Times New Roman"/>
          <w:sz w:val="24"/>
          <w:szCs w:val="24"/>
        </w:rPr>
        <w:t>529</w:t>
      </w:r>
      <w:r w:rsidR="000616FD" w:rsidRPr="00790158">
        <w:rPr>
          <w:rFonts w:ascii="Times New Roman" w:hAnsi="Times New Roman"/>
          <w:sz w:val="24"/>
          <w:szCs w:val="24"/>
        </w:rPr>
        <w:t>/202</w:t>
      </w:r>
      <w:r w:rsidR="00751B74">
        <w:rPr>
          <w:rFonts w:ascii="Times New Roman" w:hAnsi="Times New Roman"/>
          <w:sz w:val="24"/>
          <w:szCs w:val="24"/>
        </w:rPr>
        <w:t>5</w:t>
      </w:r>
      <w:r w:rsidR="000616FD" w:rsidRPr="00790158">
        <w:rPr>
          <w:rFonts w:ascii="Times New Roman" w:hAnsi="Times New Roman"/>
          <w:sz w:val="24"/>
          <w:szCs w:val="24"/>
        </w:rPr>
        <w:t xml:space="preserve"> Sb. ze dne </w:t>
      </w:r>
      <w:r w:rsidR="00751B74">
        <w:rPr>
          <w:rFonts w:ascii="Times New Roman" w:hAnsi="Times New Roman"/>
          <w:sz w:val="24"/>
          <w:szCs w:val="24"/>
        </w:rPr>
        <w:t>10</w:t>
      </w:r>
      <w:r w:rsidR="000616FD" w:rsidRPr="00790158">
        <w:rPr>
          <w:rFonts w:ascii="Times New Roman" w:hAnsi="Times New Roman"/>
          <w:sz w:val="24"/>
          <w:szCs w:val="24"/>
        </w:rPr>
        <w:t xml:space="preserve">. </w:t>
      </w:r>
      <w:r w:rsidR="00751B74">
        <w:rPr>
          <w:rFonts w:ascii="Times New Roman" w:hAnsi="Times New Roman"/>
          <w:sz w:val="24"/>
          <w:szCs w:val="24"/>
        </w:rPr>
        <w:t>12</w:t>
      </w:r>
      <w:r w:rsidR="000616FD" w:rsidRPr="00790158">
        <w:rPr>
          <w:rFonts w:ascii="Times New Roman" w:hAnsi="Times New Roman"/>
          <w:sz w:val="24"/>
          <w:szCs w:val="24"/>
        </w:rPr>
        <w:t>. 202</w:t>
      </w:r>
      <w:r w:rsidR="00751B74">
        <w:rPr>
          <w:rFonts w:ascii="Times New Roman" w:hAnsi="Times New Roman"/>
          <w:sz w:val="24"/>
          <w:szCs w:val="24"/>
        </w:rPr>
        <w:t>5</w:t>
      </w:r>
      <w:r w:rsidR="000616FD" w:rsidRPr="00790158">
        <w:rPr>
          <w:rFonts w:ascii="Times New Roman" w:hAnsi="Times New Roman"/>
          <w:sz w:val="24"/>
          <w:szCs w:val="24"/>
        </w:rPr>
        <w:t xml:space="preserve"> jsou </w:t>
      </w:r>
      <w:r w:rsidR="000616FD" w:rsidRPr="00790158">
        <w:rPr>
          <w:rFonts w:ascii="Times New Roman" w:hAnsi="Times New Roman"/>
          <w:b/>
          <w:sz w:val="24"/>
          <w:szCs w:val="24"/>
        </w:rPr>
        <w:t xml:space="preserve">s platností od 1. </w:t>
      </w:r>
      <w:r w:rsidR="00751B74">
        <w:rPr>
          <w:rFonts w:ascii="Times New Roman" w:hAnsi="Times New Roman"/>
          <w:b/>
          <w:sz w:val="24"/>
          <w:szCs w:val="24"/>
        </w:rPr>
        <w:t>1</w:t>
      </w:r>
      <w:r w:rsidR="000616FD" w:rsidRPr="00790158">
        <w:rPr>
          <w:rFonts w:ascii="Times New Roman" w:hAnsi="Times New Roman"/>
          <w:b/>
          <w:sz w:val="24"/>
          <w:szCs w:val="24"/>
        </w:rPr>
        <w:t>. 202</w:t>
      </w:r>
      <w:r w:rsidR="00751B74">
        <w:rPr>
          <w:rFonts w:ascii="Times New Roman" w:hAnsi="Times New Roman"/>
          <w:b/>
          <w:sz w:val="24"/>
          <w:szCs w:val="24"/>
        </w:rPr>
        <w:t>6</w:t>
      </w:r>
      <w:r w:rsidR="000616FD" w:rsidRPr="00790158">
        <w:rPr>
          <w:rFonts w:ascii="Times New Roman" w:hAnsi="Times New Roman"/>
          <w:b/>
          <w:sz w:val="24"/>
          <w:szCs w:val="24"/>
        </w:rPr>
        <w:t xml:space="preserve"> plně hrazeny</w:t>
      </w:r>
      <w:r w:rsidR="000616FD" w:rsidRPr="00790158">
        <w:rPr>
          <w:rFonts w:ascii="Times New Roman" w:hAnsi="Times New Roman"/>
          <w:sz w:val="24"/>
          <w:szCs w:val="24"/>
        </w:rPr>
        <w:t xml:space="preserve"> tyto OL</w:t>
      </w:r>
      <w:r w:rsidRPr="00790158">
        <w:rPr>
          <w:rFonts w:ascii="Times New Roman" w:hAnsi="Times New Roman"/>
          <w:sz w:val="24"/>
          <w:szCs w:val="24"/>
        </w:rPr>
        <w:t>: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268"/>
        <w:gridCol w:w="2976"/>
        <w:gridCol w:w="1134"/>
        <w:gridCol w:w="1134"/>
      </w:tblGrid>
      <w:tr w:rsidR="00CA1779" w:rsidRPr="00790158" w14:paraId="2C6AADE1" w14:textId="77777777" w:rsidTr="00720937">
        <w:trPr>
          <w:trHeight w:val="28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BCA34" w14:textId="77777777" w:rsidR="00CA1779" w:rsidRPr="00790158" w:rsidRDefault="00CA1779" w:rsidP="00720937">
            <w:pPr>
              <w:spacing w:before="120" w:after="120"/>
              <w:jc w:val="center"/>
              <w:rPr>
                <w:b/>
              </w:rPr>
            </w:pPr>
            <w:r w:rsidRPr="00790158">
              <w:rPr>
                <w:b/>
              </w:rPr>
              <w:t>KÓD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92C58" w14:textId="77777777" w:rsidR="00CA1779" w:rsidRPr="00790158" w:rsidRDefault="00CA1779" w:rsidP="00720937">
            <w:pPr>
              <w:rPr>
                <w:b/>
              </w:rPr>
            </w:pPr>
            <w:r w:rsidRPr="00790158">
              <w:rPr>
                <w:b/>
              </w:rPr>
              <w:t>NÁZEV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704C3" w14:textId="77777777" w:rsidR="00CA1779" w:rsidRPr="00790158" w:rsidRDefault="00CA1779" w:rsidP="00720937">
            <w:pPr>
              <w:rPr>
                <w:b/>
              </w:rPr>
            </w:pPr>
            <w:r w:rsidRPr="00790158">
              <w:rPr>
                <w:b/>
              </w:rPr>
              <w:t>DOPLNĚK NÁZVU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E69AE" w14:textId="77777777" w:rsidR="00CA1779" w:rsidRPr="00790158" w:rsidRDefault="00CA1779" w:rsidP="00720937">
            <w:pPr>
              <w:jc w:val="center"/>
              <w:rPr>
                <w:b/>
                <w:color w:val="000000"/>
              </w:rPr>
            </w:pPr>
            <w:r w:rsidRPr="00790158">
              <w:rPr>
                <w:b/>
                <w:bCs/>
              </w:rPr>
              <w:t>UHR1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924EF" w14:textId="77777777" w:rsidR="00CA1779" w:rsidRPr="00790158" w:rsidRDefault="00CA1779" w:rsidP="00720937">
            <w:pPr>
              <w:jc w:val="center"/>
              <w:rPr>
                <w:b/>
                <w:bCs/>
              </w:rPr>
            </w:pPr>
            <w:r w:rsidRPr="00790158">
              <w:rPr>
                <w:b/>
                <w:bCs/>
              </w:rPr>
              <w:t>UHR3</w:t>
            </w:r>
          </w:p>
        </w:tc>
      </w:tr>
      <w:tr w:rsidR="00CA1779" w:rsidRPr="00790158" w14:paraId="612249C7" w14:textId="77777777" w:rsidTr="00720937">
        <w:trPr>
          <w:trHeight w:val="283"/>
        </w:trPr>
        <w:tc>
          <w:tcPr>
            <w:tcW w:w="1134" w:type="dxa"/>
            <w:shd w:val="clear" w:color="000000" w:fill="FFFFFF"/>
            <w:noWrap/>
            <w:vAlign w:val="center"/>
          </w:tcPr>
          <w:p w14:paraId="1CC31752" w14:textId="38AE7967" w:rsidR="00CA1779" w:rsidRPr="00790158" w:rsidRDefault="00CA1779" w:rsidP="00CA1779">
            <w:pPr>
              <w:jc w:val="center"/>
            </w:pPr>
            <w:r w:rsidRPr="00790158">
              <w:t>0255467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14:paraId="036271F8" w14:textId="21C6B467" w:rsidR="00CA1779" w:rsidRPr="00790158" w:rsidRDefault="00CA1779" w:rsidP="00CA1779">
            <w:r w:rsidRPr="00790158">
              <w:t>PREVENAR 20</w:t>
            </w:r>
          </w:p>
        </w:tc>
        <w:tc>
          <w:tcPr>
            <w:tcW w:w="2976" w:type="dxa"/>
            <w:shd w:val="clear" w:color="000000" w:fill="FFFFFF"/>
            <w:noWrap/>
            <w:vAlign w:val="center"/>
          </w:tcPr>
          <w:p w14:paraId="72BAEE03" w14:textId="3D23AB8E" w:rsidR="00CA1779" w:rsidRPr="00790158" w:rsidRDefault="00CA1779" w:rsidP="00CA1779">
            <w:r w:rsidRPr="00790158">
              <w:t>INJ SUS 1X0,5ML + 1SJ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849EEC4" w14:textId="1C794825" w:rsidR="00CA1779" w:rsidRPr="00790158" w:rsidRDefault="00CA1779" w:rsidP="00CA1779">
            <w:pPr>
              <w:jc w:val="center"/>
              <w:rPr>
                <w:b/>
              </w:rPr>
            </w:pPr>
            <w:r w:rsidRPr="00790158">
              <w:rPr>
                <w:b/>
              </w:rPr>
              <w:t>1 702,35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7598A7B" w14:textId="32238C9D" w:rsidR="00CA1779" w:rsidRPr="00790158" w:rsidRDefault="00CA1779" w:rsidP="00CA1779">
            <w:pPr>
              <w:jc w:val="center"/>
              <w:rPr>
                <w:b/>
              </w:rPr>
            </w:pPr>
            <w:r w:rsidRPr="00790158">
              <w:rPr>
                <w:b/>
              </w:rPr>
              <w:t>1 702,35</w:t>
            </w:r>
          </w:p>
        </w:tc>
      </w:tr>
      <w:tr w:rsidR="00751B74" w:rsidRPr="00790158" w14:paraId="47F32E2B" w14:textId="77777777" w:rsidTr="00720937">
        <w:trPr>
          <w:trHeight w:val="283"/>
        </w:trPr>
        <w:tc>
          <w:tcPr>
            <w:tcW w:w="1134" w:type="dxa"/>
            <w:shd w:val="clear" w:color="000000" w:fill="FFFFFF"/>
            <w:noWrap/>
            <w:vAlign w:val="center"/>
          </w:tcPr>
          <w:p w14:paraId="7DD9F03F" w14:textId="26BD8253" w:rsidR="00751B74" w:rsidRPr="00004848" w:rsidRDefault="00751B74" w:rsidP="00CA1779">
            <w:pPr>
              <w:jc w:val="center"/>
            </w:pPr>
            <w:r w:rsidRPr="00004848">
              <w:t>0286174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14:paraId="2CE2928E" w14:textId="38DBD962" w:rsidR="00751B74" w:rsidRPr="00004848" w:rsidRDefault="00751B74" w:rsidP="00CA1779">
            <w:r w:rsidRPr="00004848">
              <w:t>CAPVAXIVE</w:t>
            </w:r>
          </w:p>
        </w:tc>
        <w:tc>
          <w:tcPr>
            <w:tcW w:w="2976" w:type="dxa"/>
            <w:shd w:val="clear" w:color="000000" w:fill="FFFFFF"/>
            <w:noWrap/>
            <w:vAlign w:val="center"/>
          </w:tcPr>
          <w:p w14:paraId="0B1D1A32" w14:textId="3B4AB7EE" w:rsidR="00751B74" w:rsidRPr="00004848" w:rsidRDefault="00751B74" w:rsidP="00CA1779">
            <w:r w:rsidRPr="00004848">
              <w:t>INJ SOL ISP 1X0,5ML+2SJ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682A403" w14:textId="3BE15D08" w:rsidR="00751B74" w:rsidRPr="00004848" w:rsidRDefault="005618EC" w:rsidP="00CA1779">
            <w:pPr>
              <w:jc w:val="center"/>
              <w:rPr>
                <w:b/>
              </w:rPr>
            </w:pPr>
            <w:r w:rsidRPr="00004848">
              <w:rPr>
                <w:b/>
              </w:rPr>
              <w:t>1 821,51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CDAFB9B" w14:textId="7AAD6444" w:rsidR="00751B74" w:rsidRPr="00004848" w:rsidRDefault="005618EC" w:rsidP="00CA1779">
            <w:pPr>
              <w:jc w:val="center"/>
              <w:rPr>
                <w:b/>
              </w:rPr>
            </w:pPr>
            <w:r w:rsidRPr="00004848">
              <w:rPr>
                <w:b/>
              </w:rPr>
              <w:t>1 821,51</w:t>
            </w:r>
          </w:p>
        </w:tc>
      </w:tr>
    </w:tbl>
    <w:p w14:paraId="461C5D27" w14:textId="300EED48" w:rsidR="00CA5400" w:rsidRDefault="00CA5400" w:rsidP="00CA5400">
      <w:pPr>
        <w:pStyle w:val="Odstavecseseznamem"/>
        <w:spacing w:before="120"/>
        <w:ind w:left="426"/>
        <w:jc w:val="both"/>
        <w:rPr>
          <w:rFonts w:ascii="Times New Roman" w:hAnsi="Times New Roman"/>
          <w:sz w:val="24"/>
          <w:szCs w:val="24"/>
        </w:rPr>
      </w:pPr>
      <w:r w:rsidRPr="00004848">
        <w:rPr>
          <w:rFonts w:ascii="Times New Roman" w:hAnsi="Times New Roman"/>
          <w:b/>
          <w:bCs/>
          <w:sz w:val="24"/>
          <w:szCs w:val="24"/>
        </w:rPr>
        <w:t>UPŘESNĚNÍ k aplikaci OL: OL 0255467 PREVENAR 20</w:t>
      </w:r>
      <w:r w:rsidRPr="00004848">
        <w:rPr>
          <w:rFonts w:ascii="Times New Roman" w:hAnsi="Times New Roman"/>
          <w:sz w:val="24"/>
          <w:szCs w:val="24"/>
        </w:rPr>
        <w:t xml:space="preserve"> nebo </w:t>
      </w:r>
      <w:r w:rsidR="00731420" w:rsidRPr="00004848">
        <w:rPr>
          <w:rFonts w:ascii="Times New Roman" w:hAnsi="Times New Roman"/>
          <w:b/>
          <w:bCs/>
          <w:sz w:val="24"/>
          <w:szCs w:val="24"/>
        </w:rPr>
        <w:t>OL 0286174 CAPVAXIVE</w:t>
      </w:r>
      <w:r w:rsidR="00063759" w:rsidRPr="0000484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04848">
        <w:rPr>
          <w:rFonts w:ascii="Times New Roman" w:hAnsi="Times New Roman"/>
          <w:sz w:val="24"/>
          <w:szCs w:val="24"/>
        </w:rPr>
        <w:t xml:space="preserve">je doporučeno aplikovat u pacientů, kteří doposud </w:t>
      </w:r>
      <w:r w:rsidRPr="00004848">
        <w:rPr>
          <w:rFonts w:ascii="Times New Roman" w:hAnsi="Times New Roman"/>
          <w:b/>
          <w:bCs/>
          <w:sz w:val="24"/>
          <w:szCs w:val="24"/>
          <w:u w:val="single"/>
        </w:rPr>
        <w:t>nebyli očkování nebo byli očkováni pouze</w:t>
      </w:r>
      <w:r w:rsidRPr="00790158">
        <w:rPr>
          <w:rFonts w:ascii="Times New Roman" w:hAnsi="Times New Roman"/>
          <w:b/>
          <w:bCs/>
          <w:sz w:val="24"/>
          <w:szCs w:val="24"/>
          <w:u w:val="single"/>
        </w:rPr>
        <w:t xml:space="preserve"> OL 0149868 PREVENAR 13</w:t>
      </w:r>
      <w:r w:rsidRPr="00790158">
        <w:rPr>
          <w:rFonts w:ascii="Times New Roman" w:hAnsi="Times New Roman"/>
          <w:sz w:val="24"/>
          <w:szCs w:val="24"/>
        </w:rPr>
        <w:t xml:space="preserve"> s odstupem </w:t>
      </w:r>
      <w:r w:rsidR="00816441" w:rsidRPr="00790158">
        <w:rPr>
          <w:rFonts w:ascii="Times New Roman" w:hAnsi="Times New Roman"/>
          <w:sz w:val="24"/>
          <w:szCs w:val="24"/>
        </w:rPr>
        <w:t>minimálně 12 měsíců</w:t>
      </w:r>
      <w:r w:rsidRPr="00790158">
        <w:rPr>
          <w:rFonts w:ascii="Times New Roman" w:hAnsi="Times New Roman"/>
          <w:sz w:val="24"/>
          <w:szCs w:val="24"/>
        </w:rPr>
        <w:t>.</w:t>
      </w:r>
    </w:p>
    <w:p w14:paraId="47B1C2C4" w14:textId="2C112D93" w:rsidR="00294671" w:rsidRPr="00294671" w:rsidRDefault="00294671" w:rsidP="00CA5400">
      <w:pPr>
        <w:pStyle w:val="Odstavecseseznamem"/>
        <w:spacing w:before="120"/>
        <w:ind w:left="426"/>
        <w:jc w:val="both"/>
        <w:rPr>
          <w:rFonts w:ascii="Times New Roman" w:hAnsi="Times New Roman"/>
          <w:sz w:val="24"/>
          <w:szCs w:val="24"/>
        </w:rPr>
      </w:pPr>
      <w:r w:rsidRPr="00294671">
        <w:rPr>
          <w:rFonts w:ascii="Times New Roman" w:hAnsi="Times New Roman"/>
          <w:b/>
          <w:bCs/>
          <w:sz w:val="24"/>
          <w:szCs w:val="24"/>
          <w:highlight w:val="yellow"/>
        </w:rPr>
        <w:t>POZNÁMKA:</w:t>
      </w:r>
      <w:r w:rsidRPr="00294671">
        <w:rPr>
          <w:rFonts w:ascii="Times New Roman" w:hAnsi="Times New Roman"/>
          <w:sz w:val="24"/>
          <w:szCs w:val="24"/>
          <w:highlight w:val="yellow"/>
        </w:rPr>
        <w:t xml:space="preserve"> v případě aplikace </w:t>
      </w:r>
      <w:r w:rsidRPr="00294671">
        <w:rPr>
          <w:rFonts w:ascii="Times New Roman" w:hAnsi="Times New Roman"/>
          <w:b/>
          <w:bCs/>
          <w:sz w:val="24"/>
          <w:szCs w:val="24"/>
          <w:highlight w:val="yellow"/>
        </w:rPr>
        <w:t>OL 0255467 PREVENAR 20</w:t>
      </w:r>
      <w:r w:rsidRPr="00294671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187B93">
        <w:rPr>
          <w:rFonts w:ascii="Times New Roman" w:hAnsi="Times New Roman"/>
          <w:sz w:val="24"/>
          <w:szCs w:val="24"/>
          <w:highlight w:val="yellow"/>
        </w:rPr>
        <w:t>i</w:t>
      </w:r>
      <w:r w:rsidRPr="00294671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294671">
        <w:rPr>
          <w:rFonts w:ascii="Times New Roman" w:hAnsi="Times New Roman"/>
          <w:b/>
          <w:bCs/>
          <w:sz w:val="24"/>
          <w:szCs w:val="24"/>
          <w:highlight w:val="yellow"/>
        </w:rPr>
        <w:t>OL 0286174 CAPVAXIVE</w:t>
      </w:r>
      <w:r w:rsidRPr="00294671">
        <w:rPr>
          <w:rFonts w:ascii="Times New Roman" w:hAnsi="Times New Roman"/>
          <w:sz w:val="24"/>
          <w:szCs w:val="24"/>
          <w:highlight w:val="yellow"/>
        </w:rPr>
        <w:t xml:space="preserve"> (viz Příloha č. 10) jsou </w:t>
      </w:r>
      <w:r w:rsidR="00E7473C">
        <w:rPr>
          <w:rFonts w:ascii="Times New Roman" w:hAnsi="Times New Roman"/>
          <w:sz w:val="24"/>
          <w:szCs w:val="24"/>
          <w:highlight w:val="yellow"/>
        </w:rPr>
        <w:t xml:space="preserve">plně </w:t>
      </w:r>
      <w:r w:rsidRPr="00294671">
        <w:rPr>
          <w:rFonts w:ascii="Times New Roman" w:hAnsi="Times New Roman"/>
          <w:sz w:val="24"/>
          <w:szCs w:val="24"/>
          <w:highlight w:val="yellow"/>
        </w:rPr>
        <w:t>hrazeny obě vakcíny.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E2F3111" w14:textId="0B4A8D53" w:rsidR="00C85726" w:rsidRPr="00790158" w:rsidRDefault="00C85726" w:rsidP="00EF3802">
      <w:pPr>
        <w:pStyle w:val="Odstavecseseznamem"/>
        <w:numPr>
          <w:ilvl w:val="0"/>
          <w:numId w:val="17"/>
        </w:numPr>
        <w:spacing w:before="120"/>
        <w:ind w:left="426" w:hanging="426"/>
        <w:rPr>
          <w:rFonts w:ascii="Times New Roman" w:hAnsi="Times New Roman"/>
          <w:b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>Vykazování provedeného očkování</w:t>
      </w:r>
      <w:r w:rsidR="001C495A" w:rsidRPr="00790158">
        <w:rPr>
          <w:rFonts w:ascii="Times New Roman" w:hAnsi="Times New Roman"/>
          <w:sz w:val="24"/>
          <w:szCs w:val="24"/>
        </w:rPr>
        <w:t xml:space="preserve"> – </w:t>
      </w:r>
      <w:r w:rsidR="001C495A" w:rsidRPr="00790158">
        <w:rPr>
          <w:rFonts w:ascii="Times New Roman" w:hAnsi="Times New Roman"/>
          <w:b/>
          <w:sz w:val="24"/>
          <w:szCs w:val="24"/>
        </w:rPr>
        <w:t>s výkonem 02125</w:t>
      </w:r>
      <w:r w:rsidRPr="00790158">
        <w:rPr>
          <w:rFonts w:ascii="Times New Roman" w:hAnsi="Times New Roman"/>
          <w:sz w:val="24"/>
          <w:szCs w:val="24"/>
        </w:rPr>
        <w:t>:</w:t>
      </w:r>
    </w:p>
    <w:p w14:paraId="037A2622" w14:textId="77777777" w:rsidR="00FA485C" w:rsidRPr="00790158" w:rsidRDefault="00C85726" w:rsidP="00EF3802">
      <w:pPr>
        <w:pStyle w:val="Default"/>
        <w:numPr>
          <w:ilvl w:val="2"/>
          <w:numId w:val="66"/>
        </w:numPr>
        <w:ind w:left="993" w:hanging="284"/>
        <w:jc w:val="both"/>
        <w:rPr>
          <w:bCs/>
        </w:rPr>
      </w:pPr>
      <w:r w:rsidRPr="00790158">
        <w:rPr>
          <w:b/>
          <w:i/>
        </w:rPr>
        <w:t>1 kód výkonu</w:t>
      </w:r>
      <w:r w:rsidRPr="00790158">
        <w:rPr>
          <w:b/>
        </w:rPr>
        <w:t xml:space="preserve"> = 02125</w:t>
      </w:r>
    </w:p>
    <w:p w14:paraId="00158860" w14:textId="51246B19" w:rsidR="00FA485C" w:rsidRPr="00790158" w:rsidRDefault="00C85726" w:rsidP="00EF3802">
      <w:pPr>
        <w:pStyle w:val="Default"/>
        <w:numPr>
          <w:ilvl w:val="2"/>
          <w:numId w:val="66"/>
        </w:numPr>
        <w:ind w:left="993" w:hanging="284"/>
        <w:jc w:val="both"/>
        <w:rPr>
          <w:bCs/>
        </w:rPr>
      </w:pPr>
      <w:r w:rsidRPr="00790158">
        <w:rPr>
          <w:b/>
          <w:i/>
        </w:rPr>
        <w:t>1 kód ZULP</w:t>
      </w:r>
      <w:r w:rsidRPr="00790158">
        <w:t xml:space="preserve"> = </w:t>
      </w:r>
      <w:r w:rsidR="000A1BCF" w:rsidRPr="00790158">
        <w:rPr>
          <w:rFonts w:eastAsia="Times New Roman"/>
          <w:color w:val="auto"/>
        </w:rPr>
        <w:t>kód aplikované OL</w:t>
      </w:r>
      <w:r w:rsidR="00F460DD" w:rsidRPr="00790158">
        <w:rPr>
          <w:rFonts w:eastAsia="Times New Roman"/>
          <w:color w:val="auto"/>
        </w:rPr>
        <w:t xml:space="preserve"> dle tabulek v odst. 2)</w:t>
      </w:r>
      <w:r w:rsidR="000A1BCF" w:rsidRPr="00790158">
        <w:rPr>
          <w:rFonts w:eastAsia="Times New Roman"/>
          <w:color w:val="auto"/>
        </w:rPr>
        <w:t>,</w:t>
      </w:r>
      <w:r w:rsidR="00C86802" w:rsidRPr="00790158">
        <w:rPr>
          <w:b/>
        </w:rPr>
        <w:t xml:space="preserve"> </w:t>
      </w:r>
      <w:r w:rsidR="00C86802" w:rsidRPr="00790158">
        <w:t>pojišťovna hradí očkovací látku PZS</w:t>
      </w:r>
    </w:p>
    <w:p w14:paraId="551D69D2" w14:textId="77777777" w:rsidR="00FA485C" w:rsidRPr="00790158" w:rsidRDefault="00C85726" w:rsidP="00EF3802">
      <w:pPr>
        <w:pStyle w:val="Default"/>
        <w:numPr>
          <w:ilvl w:val="2"/>
          <w:numId w:val="66"/>
        </w:numPr>
        <w:ind w:left="993" w:hanging="284"/>
        <w:jc w:val="both"/>
        <w:rPr>
          <w:bCs/>
        </w:rPr>
      </w:pPr>
      <w:r w:rsidRPr="00790158">
        <w:rPr>
          <w:b/>
          <w:i/>
        </w:rPr>
        <w:t>1 kód diagnóza</w:t>
      </w:r>
      <w:r w:rsidRPr="00790158">
        <w:rPr>
          <w:b/>
        </w:rPr>
        <w:t xml:space="preserve"> = dg Z23.8</w:t>
      </w:r>
    </w:p>
    <w:p w14:paraId="647177CD" w14:textId="4B7EE029" w:rsidR="00C85726" w:rsidRPr="00790158" w:rsidRDefault="00083D0F" w:rsidP="00EF3802">
      <w:pPr>
        <w:pStyle w:val="Default"/>
        <w:numPr>
          <w:ilvl w:val="2"/>
          <w:numId w:val="66"/>
        </w:numPr>
        <w:ind w:left="993" w:hanging="284"/>
        <w:jc w:val="both"/>
        <w:rPr>
          <w:bCs/>
        </w:rPr>
      </w:pPr>
      <w:r w:rsidRPr="00790158">
        <w:rPr>
          <w:b/>
          <w:i/>
        </w:rPr>
        <w:t>příznak zvýšené úhrady</w:t>
      </w:r>
      <w:r w:rsidR="00C85726" w:rsidRPr="00790158">
        <w:rPr>
          <w:b/>
          <w:i/>
        </w:rPr>
        <w:t xml:space="preserve"> </w:t>
      </w:r>
      <w:r w:rsidR="00C85726" w:rsidRPr="00790158">
        <w:t xml:space="preserve">= </w:t>
      </w:r>
      <w:r w:rsidR="006B6873" w:rsidRPr="00790158">
        <w:rPr>
          <w:color w:val="auto"/>
        </w:rPr>
        <w:t xml:space="preserve">nevyplňuje se, jedná se o </w:t>
      </w:r>
      <w:r w:rsidR="006B6873" w:rsidRPr="00790158">
        <w:rPr>
          <w:b/>
          <w:color w:val="auto"/>
        </w:rPr>
        <w:t>UHR1</w:t>
      </w:r>
      <w:r w:rsidR="00C85726" w:rsidRPr="00790158">
        <w:rPr>
          <w:b/>
          <w:i/>
        </w:rPr>
        <w:t xml:space="preserve"> </w:t>
      </w:r>
    </w:p>
    <w:p w14:paraId="61025443" w14:textId="3DF86066" w:rsidR="00AD0B96" w:rsidRPr="00790158" w:rsidRDefault="00AD0B96" w:rsidP="00EF3802">
      <w:pPr>
        <w:pStyle w:val="Odstavecseseznamem"/>
        <w:numPr>
          <w:ilvl w:val="0"/>
          <w:numId w:val="17"/>
        </w:numPr>
        <w:spacing w:before="120"/>
        <w:ind w:left="426" w:hanging="426"/>
        <w:rPr>
          <w:rFonts w:ascii="Times New Roman" w:hAnsi="Times New Roman"/>
          <w:b/>
          <w:sz w:val="24"/>
          <w:szCs w:val="24"/>
        </w:rPr>
      </w:pPr>
      <w:r w:rsidRPr="00790158">
        <w:rPr>
          <w:rFonts w:ascii="Times New Roman" w:hAnsi="Times New Roman"/>
          <w:b/>
          <w:sz w:val="24"/>
          <w:szCs w:val="24"/>
        </w:rPr>
        <w:t>Výjimky při vykazování provedeného očkování</w:t>
      </w:r>
      <w:r w:rsidR="006328EB" w:rsidRPr="00790158">
        <w:rPr>
          <w:rFonts w:ascii="Times New Roman" w:hAnsi="Times New Roman"/>
          <w:b/>
          <w:sz w:val="24"/>
          <w:szCs w:val="24"/>
        </w:rPr>
        <w:t xml:space="preserve"> </w:t>
      </w:r>
      <w:r w:rsidR="006328EB" w:rsidRPr="00790158">
        <w:rPr>
          <w:rFonts w:ascii="Times New Roman" w:hAnsi="Times New Roman"/>
          <w:sz w:val="24"/>
          <w:szCs w:val="24"/>
        </w:rPr>
        <w:t>– platí pro zařízení, která nesplňují kritéria pro pravidelné očkování nebo nemohou nasmlouvat výkon 02125:</w:t>
      </w:r>
    </w:p>
    <w:p w14:paraId="686D6EDD" w14:textId="6C7E882B" w:rsidR="00D25988" w:rsidRPr="00790158" w:rsidRDefault="00063741" w:rsidP="00EF3802">
      <w:pPr>
        <w:pStyle w:val="Odstavecseseznamem"/>
        <w:numPr>
          <w:ilvl w:val="0"/>
          <w:numId w:val="68"/>
        </w:numPr>
        <w:spacing w:before="120"/>
        <w:ind w:left="993" w:hanging="426"/>
        <w:jc w:val="both"/>
        <w:rPr>
          <w:rFonts w:ascii="Times New Roman" w:hAnsi="Times New Roman"/>
          <w:b/>
          <w:sz w:val="24"/>
          <w:szCs w:val="24"/>
        </w:rPr>
      </w:pPr>
      <w:r w:rsidRPr="00790158">
        <w:rPr>
          <w:rFonts w:ascii="Times New Roman" w:hAnsi="Times New Roman"/>
          <w:b/>
          <w:sz w:val="24"/>
          <w:szCs w:val="24"/>
        </w:rPr>
        <w:t>z</w:t>
      </w:r>
      <w:r w:rsidR="009035EA" w:rsidRPr="00790158">
        <w:rPr>
          <w:rFonts w:ascii="Times New Roman" w:hAnsi="Times New Roman"/>
          <w:b/>
          <w:sz w:val="24"/>
          <w:szCs w:val="24"/>
        </w:rPr>
        <w:t>ařízení l</w:t>
      </w:r>
      <w:r w:rsidR="00967589" w:rsidRPr="00790158">
        <w:rPr>
          <w:rFonts w:ascii="Times New Roman" w:hAnsi="Times New Roman"/>
          <w:b/>
          <w:sz w:val="24"/>
          <w:szCs w:val="24"/>
        </w:rPr>
        <w:t>ůžkov</w:t>
      </w:r>
      <w:r w:rsidR="009035EA" w:rsidRPr="00790158">
        <w:rPr>
          <w:rFonts w:ascii="Times New Roman" w:hAnsi="Times New Roman"/>
          <w:b/>
          <w:sz w:val="24"/>
          <w:szCs w:val="24"/>
        </w:rPr>
        <w:t>é</w:t>
      </w:r>
      <w:r w:rsidR="00967589" w:rsidRPr="00790158">
        <w:rPr>
          <w:rFonts w:ascii="Times New Roman" w:hAnsi="Times New Roman"/>
          <w:b/>
          <w:sz w:val="24"/>
          <w:szCs w:val="24"/>
        </w:rPr>
        <w:t xml:space="preserve"> následn</w:t>
      </w:r>
      <w:r w:rsidR="009035EA" w:rsidRPr="00790158">
        <w:rPr>
          <w:rFonts w:ascii="Times New Roman" w:hAnsi="Times New Roman"/>
          <w:b/>
          <w:sz w:val="24"/>
          <w:szCs w:val="24"/>
        </w:rPr>
        <w:t>é</w:t>
      </w:r>
      <w:r w:rsidR="00967589" w:rsidRPr="00790158">
        <w:rPr>
          <w:rFonts w:ascii="Times New Roman" w:hAnsi="Times New Roman"/>
          <w:b/>
          <w:sz w:val="24"/>
          <w:szCs w:val="24"/>
        </w:rPr>
        <w:t xml:space="preserve"> péče </w:t>
      </w:r>
      <w:r w:rsidR="00967589" w:rsidRPr="00790158">
        <w:rPr>
          <w:rFonts w:ascii="Times New Roman" w:hAnsi="Times New Roman"/>
          <w:sz w:val="24"/>
          <w:szCs w:val="24"/>
        </w:rPr>
        <w:t>vykazují</w:t>
      </w:r>
      <w:r w:rsidR="001518B2" w:rsidRPr="00790158">
        <w:rPr>
          <w:rFonts w:ascii="Times New Roman" w:hAnsi="Times New Roman"/>
          <w:sz w:val="24"/>
          <w:szCs w:val="24"/>
        </w:rPr>
        <w:t xml:space="preserve"> očkování dle tohoto oddílu, ale s</w:t>
      </w:r>
      <w:r w:rsidRPr="00790158">
        <w:rPr>
          <w:rFonts w:ascii="Times New Roman" w:hAnsi="Times New Roman"/>
          <w:sz w:val="24"/>
          <w:szCs w:val="24"/>
        </w:rPr>
        <w:t xml:space="preserve"> </w:t>
      </w:r>
      <w:r w:rsidR="00D25988" w:rsidRPr="00790158">
        <w:rPr>
          <w:rFonts w:ascii="Times New Roman" w:hAnsi="Times New Roman"/>
          <w:b/>
          <w:sz w:val="24"/>
          <w:szCs w:val="24"/>
        </w:rPr>
        <w:t>výkonem OD</w:t>
      </w:r>
      <w:r w:rsidR="001518B2" w:rsidRPr="00790158">
        <w:rPr>
          <w:rFonts w:ascii="Times New Roman" w:hAnsi="Times New Roman"/>
          <w:b/>
          <w:sz w:val="24"/>
          <w:szCs w:val="24"/>
        </w:rPr>
        <w:t xml:space="preserve"> = </w:t>
      </w:r>
      <w:r w:rsidR="00D25988" w:rsidRPr="00790158">
        <w:rPr>
          <w:rFonts w:ascii="Times New Roman" w:hAnsi="Times New Roman"/>
          <w:b/>
          <w:sz w:val="24"/>
          <w:szCs w:val="24"/>
        </w:rPr>
        <w:t>00305</w:t>
      </w:r>
      <w:r w:rsidR="00D25988" w:rsidRPr="00790158">
        <w:rPr>
          <w:rFonts w:ascii="Times New Roman" w:hAnsi="Times New Roman"/>
          <w:sz w:val="24"/>
          <w:szCs w:val="24"/>
        </w:rPr>
        <w:t xml:space="preserve">, </w:t>
      </w:r>
      <w:r w:rsidR="00D25988" w:rsidRPr="00790158">
        <w:rPr>
          <w:rFonts w:ascii="Times New Roman" w:hAnsi="Times New Roman"/>
          <w:b/>
          <w:sz w:val="24"/>
          <w:szCs w:val="24"/>
        </w:rPr>
        <w:t>00324</w:t>
      </w:r>
      <w:r w:rsidR="00D25988" w:rsidRPr="00790158">
        <w:rPr>
          <w:rFonts w:ascii="Times New Roman" w:hAnsi="Times New Roman"/>
          <w:sz w:val="24"/>
          <w:szCs w:val="24"/>
        </w:rPr>
        <w:t xml:space="preserve">, </w:t>
      </w:r>
      <w:r w:rsidR="00D25988" w:rsidRPr="00790158">
        <w:rPr>
          <w:rFonts w:ascii="Times New Roman" w:hAnsi="Times New Roman"/>
          <w:b/>
          <w:sz w:val="24"/>
          <w:szCs w:val="24"/>
        </w:rPr>
        <w:t>00405</w:t>
      </w:r>
      <w:r w:rsidR="00D25988" w:rsidRPr="00790158">
        <w:rPr>
          <w:rFonts w:ascii="Times New Roman" w:hAnsi="Times New Roman"/>
          <w:sz w:val="24"/>
          <w:szCs w:val="24"/>
        </w:rPr>
        <w:t xml:space="preserve">, </w:t>
      </w:r>
      <w:r w:rsidR="00D25988" w:rsidRPr="00790158">
        <w:rPr>
          <w:rFonts w:ascii="Times New Roman" w:hAnsi="Times New Roman"/>
          <w:b/>
          <w:sz w:val="24"/>
          <w:szCs w:val="24"/>
        </w:rPr>
        <w:t>00424</w:t>
      </w:r>
      <w:r w:rsidR="00D25988" w:rsidRPr="00790158">
        <w:rPr>
          <w:rFonts w:ascii="Times New Roman" w:hAnsi="Times New Roman"/>
          <w:sz w:val="24"/>
          <w:szCs w:val="24"/>
        </w:rPr>
        <w:t xml:space="preserve">, </w:t>
      </w:r>
      <w:r w:rsidR="00D25988" w:rsidRPr="00790158">
        <w:rPr>
          <w:rFonts w:ascii="Times New Roman" w:hAnsi="Times New Roman"/>
          <w:b/>
          <w:sz w:val="24"/>
          <w:szCs w:val="24"/>
        </w:rPr>
        <w:t>00505</w:t>
      </w:r>
      <w:r w:rsidR="00D25988" w:rsidRPr="00790158">
        <w:rPr>
          <w:rFonts w:ascii="Times New Roman" w:hAnsi="Times New Roman"/>
          <w:sz w:val="24"/>
          <w:szCs w:val="24"/>
        </w:rPr>
        <w:t xml:space="preserve">, </w:t>
      </w:r>
      <w:r w:rsidR="00D25988" w:rsidRPr="00790158">
        <w:rPr>
          <w:rFonts w:ascii="Times New Roman" w:hAnsi="Times New Roman"/>
          <w:b/>
          <w:sz w:val="24"/>
          <w:szCs w:val="24"/>
        </w:rPr>
        <w:t>00524</w:t>
      </w:r>
      <w:r w:rsidR="00D25988" w:rsidRPr="00790158">
        <w:rPr>
          <w:rFonts w:ascii="Times New Roman" w:hAnsi="Times New Roman"/>
          <w:sz w:val="24"/>
          <w:szCs w:val="24"/>
        </w:rPr>
        <w:t xml:space="preserve">, </w:t>
      </w:r>
      <w:r w:rsidR="00D25988" w:rsidRPr="00790158">
        <w:rPr>
          <w:rFonts w:ascii="Times New Roman" w:hAnsi="Times New Roman"/>
          <w:b/>
          <w:sz w:val="24"/>
          <w:szCs w:val="24"/>
        </w:rPr>
        <w:t>00605</w:t>
      </w:r>
      <w:r w:rsidR="00D25988" w:rsidRPr="00790158">
        <w:rPr>
          <w:rFonts w:ascii="Times New Roman" w:hAnsi="Times New Roman"/>
          <w:sz w:val="24"/>
          <w:szCs w:val="24"/>
        </w:rPr>
        <w:t xml:space="preserve">, </w:t>
      </w:r>
      <w:r w:rsidR="00D25988" w:rsidRPr="00790158">
        <w:rPr>
          <w:rFonts w:ascii="Times New Roman" w:hAnsi="Times New Roman"/>
          <w:b/>
          <w:sz w:val="24"/>
          <w:szCs w:val="24"/>
        </w:rPr>
        <w:t>00624</w:t>
      </w:r>
      <w:r w:rsidR="00D25988" w:rsidRPr="00790158">
        <w:rPr>
          <w:rFonts w:ascii="Times New Roman" w:hAnsi="Times New Roman"/>
          <w:sz w:val="24"/>
          <w:szCs w:val="24"/>
        </w:rPr>
        <w:t xml:space="preserve">, </w:t>
      </w:r>
      <w:r w:rsidR="00D25988" w:rsidRPr="00790158">
        <w:rPr>
          <w:rFonts w:ascii="Times New Roman" w:hAnsi="Times New Roman"/>
          <w:b/>
          <w:sz w:val="24"/>
          <w:szCs w:val="24"/>
        </w:rPr>
        <w:t>00705</w:t>
      </w:r>
      <w:r w:rsidR="00D25988" w:rsidRPr="00790158">
        <w:rPr>
          <w:rFonts w:ascii="Times New Roman" w:hAnsi="Times New Roman"/>
          <w:sz w:val="24"/>
          <w:szCs w:val="24"/>
        </w:rPr>
        <w:t xml:space="preserve">, </w:t>
      </w:r>
      <w:r w:rsidR="00D25988" w:rsidRPr="00790158">
        <w:rPr>
          <w:rFonts w:ascii="Times New Roman" w:hAnsi="Times New Roman"/>
          <w:b/>
          <w:sz w:val="24"/>
          <w:szCs w:val="24"/>
        </w:rPr>
        <w:t>00720</w:t>
      </w:r>
      <w:r w:rsidR="00D25988" w:rsidRPr="00790158">
        <w:rPr>
          <w:rFonts w:ascii="Times New Roman" w:hAnsi="Times New Roman"/>
          <w:sz w:val="24"/>
          <w:szCs w:val="24"/>
        </w:rPr>
        <w:t xml:space="preserve">, </w:t>
      </w:r>
      <w:r w:rsidR="00D25988" w:rsidRPr="00790158">
        <w:rPr>
          <w:rFonts w:ascii="Times New Roman" w:hAnsi="Times New Roman"/>
          <w:b/>
          <w:sz w:val="24"/>
          <w:szCs w:val="24"/>
        </w:rPr>
        <w:t>00721</w:t>
      </w:r>
      <w:r w:rsidR="00D25988" w:rsidRPr="00790158">
        <w:rPr>
          <w:rFonts w:ascii="Times New Roman" w:hAnsi="Times New Roman"/>
          <w:sz w:val="24"/>
          <w:szCs w:val="24"/>
        </w:rPr>
        <w:t xml:space="preserve"> nebo </w:t>
      </w:r>
      <w:r w:rsidR="00D25988" w:rsidRPr="00790158">
        <w:rPr>
          <w:rFonts w:ascii="Times New Roman" w:hAnsi="Times New Roman"/>
          <w:b/>
          <w:sz w:val="24"/>
          <w:szCs w:val="24"/>
        </w:rPr>
        <w:t>00724</w:t>
      </w:r>
      <w:r w:rsidR="006F3EB0" w:rsidRPr="00790158">
        <w:rPr>
          <w:rFonts w:ascii="Times New Roman" w:hAnsi="Times New Roman"/>
          <w:bCs/>
          <w:sz w:val="24"/>
          <w:szCs w:val="24"/>
        </w:rPr>
        <w:t>.</w:t>
      </w:r>
    </w:p>
    <w:p w14:paraId="33231C35" w14:textId="1FD03EBB" w:rsidR="00A5073F" w:rsidRPr="00790158" w:rsidRDefault="00CE6601" w:rsidP="00EF3802">
      <w:pPr>
        <w:pStyle w:val="Odstavecseseznamem"/>
        <w:numPr>
          <w:ilvl w:val="0"/>
          <w:numId w:val="68"/>
        </w:numPr>
        <w:spacing w:before="120"/>
        <w:ind w:left="993" w:hanging="426"/>
        <w:jc w:val="both"/>
        <w:rPr>
          <w:rFonts w:ascii="Times New Roman" w:hAnsi="Times New Roman"/>
          <w:b/>
          <w:sz w:val="24"/>
          <w:szCs w:val="24"/>
        </w:rPr>
      </w:pPr>
      <w:r w:rsidRPr="00790158">
        <w:rPr>
          <w:rFonts w:ascii="Times New Roman" w:hAnsi="Times New Roman"/>
          <w:b/>
          <w:sz w:val="24"/>
          <w:szCs w:val="24"/>
        </w:rPr>
        <w:t>ú</w:t>
      </w:r>
      <w:r w:rsidR="00967589" w:rsidRPr="00790158">
        <w:rPr>
          <w:rFonts w:ascii="Times New Roman" w:hAnsi="Times New Roman"/>
          <w:b/>
          <w:sz w:val="24"/>
          <w:szCs w:val="24"/>
        </w:rPr>
        <w:t>stavy sociální péče</w:t>
      </w:r>
      <w:r w:rsidR="00967589" w:rsidRPr="00790158">
        <w:rPr>
          <w:rFonts w:ascii="Times New Roman" w:hAnsi="Times New Roman"/>
          <w:sz w:val="24"/>
          <w:szCs w:val="24"/>
        </w:rPr>
        <w:t>, s nimiž je uzavřena</w:t>
      </w:r>
      <w:r w:rsidR="00967589" w:rsidRPr="00790158">
        <w:rPr>
          <w:rFonts w:ascii="Times New Roman" w:hAnsi="Times New Roman"/>
          <w:b/>
          <w:sz w:val="24"/>
          <w:szCs w:val="24"/>
        </w:rPr>
        <w:t xml:space="preserve"> </w:t>
      </w:r>
      <w:r w:rsidR="00967589" w:rsidRPr="00790158">
        <w:rPr>
          <w:rFonts w:ascii="Times New Roman" w:hAnsi="Times New Roman"/>
          <w:sz w:val="24"/>
          <w:szCs w:val="24"/>
        </w:rPr>
        <w:t>zvláštní smlouva o poskytování a úhradě ošetřovatelské a rehabilitační péče v zařízeních sociálních služeb</w:t>
      </w:r>
      <w:r w:rsidRPr="00790158">
        <w:rPr>
          <w:rFonts w:ascii="Times New Roman" w:hAnsi="Times New Roman"/>
          <w:sz w:val="24"/>
          <w:szCs w:val="24"/>
        </w:rPr>
        <w:t xml:space="preserve"> (dle § 22 písm. e) Zákona)</w:t>
      </w:r>
      <w:r w:rsidR="00967589" w:rsidRPr="00790158">
        <w:rPr>
          <w:rFonts w:ascii="Times New Roman" w:hAnsi="Times New Roman"/>
          <w:sz w:val="24"/>
          <w:szCs w:val="24"/>
        </w:rPr>
        <w:t xml:space="preserve"> </w:t>
      </w:r>
      <w:r w:rsidR="0009190E" w:rsidRPr="00790158">
        <w:rPr>
          <w:rFonts w:ascii="Times New Roman" w:hAnsi="Times New Roman"/>
          <w:sz w:val="24"/>
          <w:szCs w:val="24"/>
        </w:rPr>
        <w:t>– pokud</w:t>
      </w:r>
      <w:r w:rsidR="00967589" w:rsidRPr="00790158">
        <w:rPr>
          <w:rFonts w:ascii="Times New Roman" w:hAnsi="Times New Roman"/>
          <w:sz w:val="24"/>
          <w:szCs w:val="24"/>
        </w:rPr>
        <w:t xml:space="preserve"> péče není zajištěna nebo provedena praktickým lékařem, ale lékařem ÚSP</w:t>
      </w:r>
      <w:r w:rsidRPr="00790158">
        <w:rPr>
          <w:rFonts w:ascii="Times New Roman" w:hAnsi="Times New Roman"/>
          <w:sz w:val="24"/>
          <w:szCs w:val="24"/>
        </w:rPr>
        <w:t>,</w:t>
      </w:r>
      <w:r w:rsidR="00967589" w:rsidRPr="00790158">
        <w:rPr>
          <w:rFonts w:ascii="Times New Roman" w:hAnsi="Times New Roman"/>
          <w:sz w:val="24"/>
          <w:szCs w:val="24"/>
        </w:rPr>
        <w:t xml:space="preserve"> vykazují</w:t>
      </w:r>
      <w:r w:rsidR="00CF28AB" w:rsidRPr="00790158">
        <w:rPr>
          <w:rFonts w:ascii="Times New Roman" w:hAnsi="Times New Roman"/>
          <w:sz w:val="24"/>
          <w:szCs w:val="24"/>
        </w:rPr>
        <w:t xml:space="preserve"> </w:t>
      </w:r>
      <w:r w:rsidRPr="00790158">
        <w:rPr>
          <w:rFonts w:ascii="Times New Roman" w:hAnsi="Times New Roman"/>
          <w:sz w:val="24"/>
          <w:szCs w:val="24"/>
        </w:rPr>
        <w:t>očkování</w:t>
      </w:r>
      <w:r w:rsidR="001518B2" w:rsidRPr="00790158">
        <w:rPr>
          <w:rFonts w:ascii="Times New Roman" w:hAnsi="Times New Roman"/>
          <w:sz w:val="24"/>
          <w:szCs w:val="24"/>
        </w:rPr>
        <w:t xml:space="preserve"> dle odst. 3) tohoto oddílu, ale s</w:t>
      </w:r>
      <w:r w:rsidR="00967589" w:rsidRPr="00790158">
        <w:rPr>
          <w:rFonts w:ascii="Times New Roman" w:hAnsi="Times New Roman"/>
          <w:sz w:val="24"/>
          <w:szCs w:val="24"/>
        </w:rPr>
        <w:t xml:space="preserve"> </w:t>
      </w:r>
      <w:r w:rsidRPr="00790158">
        <w:rPr>
          <w:rFonts w:ascii="Times New Roman" w:hAnsi="Times New Roman"/>
          <w:b/>
          <w:sz w:val="24"/>
          <w:szCs w:val="24"/>
        </w:rPr>
        <w:t>výkonem</w:t>
      </w:r>
      <w:r w:rsidR="00967589" w:rsidRPr="00790158">
        <w:rPr>
          <w:rFonts w:ascii="Times New Roman" w:hAnsi="Times New Roman"/>
          <w:b/>
          <w:sz w:val="24"/>
          <w:szCs w:val="24"/>
        </w:rPr>
        <w:t xml:space="preserve"> 06623</w:t>
      </w:r>
      <w:r w:rsidR="00967589" w:rsidRPr="00790158">
        <w:rPr>
          <w:rFonts w:ascii="Times New Roman" w:hAnsi="Times New Roman"/>
          <w:i/>
          <w:sz w:val="24"/>
          <w:szCs w:val="24"/>
        </w:rPr>
        <w:t xml:space="preserve"> </w:t>
      </w:r>
      <w:r w:rsidR="00E51E9F" w:rsidRPr="00790158">
        <w:rPr>
          <w:rFonts w:ascii="Times New Roman" w:hAnsi="Times New Roman"/>
          <w:sz w:val="24"/>
          <w:szCs w:val="24"/>
        </w:rPr>
        <w:t xml:space="preserve">v </w:t>
      </w:r>
      <w:r w:rsidR="00967589" w:rsidRPr="00790158">
        <w:rPr>
          <w:rFonts w:ascii="Times New Roman" w:hAnsi="Times New Roman"/>
          <w:sz w:val="24"/>
          <w:szCs w:val="24"/>
        </w:rPr>
        <w:t>odbornosti 913, ke kterému se očkovací látka vykáže jako ZULP na dokl</w:t>
      </w:r>
      <w:r w:rsidR="00B07C6B" w:rsidRPr="00790158">
        <w:rPr>
          <w:rFonts w:ascii="Times New Roman" w:hAnsi="Times New Roman"/>
          <w:sz w:val="24"/>
          <w:szCs w:val="24"/>
        </w:rPr>
        <w:t>adu</w:t>
      </w:r>
      <w:r w:rsidR="00DE3A03" w:rsidRPr="00790158">
        <w:rPr>
          <w:rFonts w:ascii="Times New Roman" w:hAnsi="Times New Roman"/>
          <w:sz w:val="24"/>
          <w:szCs w:val="24"/>
        </w:rPr>
        <w:br/>
      </w:r>
      <w:r w:rsidR="00B07C6B" w:rsidRPr="00790158">
        <w:rPr>
          <w:rFonts w:ascii="Times New Roman" w:hAnsi="Times New Roman"/>
          <w:sz w:val="24"/>
          <w:szCs w:val="24"/>
        </w:rPr>
        <w:t>VZP-03/2006</w:t>
      </w:r>
      <w:r w:rsidR="001518B2" w:rsidRPr="00790158">
        <w:rPr>
          <w:rFonts w:ascii="Times New Roman" w:hAnsi="Times New Roman"/>
          <w:sz w:val="24"/>
          <w:szCs w:val="24"/>
        </w:rPr>
        <w:t>.</w:t>
      </w:r>
    </w:p>
    <w:p w14:paraId="13034B7A" w14:textId="1A21466D" w:rsidR="006F3EB0" w:rsidRPr="00790158" w:rsidRDefault="006F3EB0" w:rsidP="006F3EB0">
      <w:pPr>
        <w:pStyle w:val="Odstavecseseznamem"/>
        <w:numPr>
          <w:ilvl w:val="0"/>
          <w:numId w:val="68"/>
        </w:numPr>
        <w:spacing w:before="120"/>
        <w:ind w:left="993" w:hanging="426"/>
        <w:jc w:val="both"/>
        <w:rPr>
          <w:rFonts w:ascii="Times New Roman" w:hAnsi="Times New Roman"/>
          <w:b/>
          <w:sz w:val="24"/>
          <w:szCs w:val="24"/>
        </w:rPr>
      </w:pPr>
      <w:r w:rsidRPr="00790158">
        <w:rPr>
          <w:rFonts w:ascii="Times New Roman" w:hAnsi="Times New Roman"/>
          <w:b/>
          <w:sz w:val="24"/>
          <w:szCs w:val="24"/>
        </w:rPr>
        <w:t xml:space="preserve">ambulantní specialisté v odbornosti hygiena a epidemiologie, epidemiologie </w:t>
      </w:r>
      <w:r w:rsidR="00E0563C" w:rsidRPr="00790158">
        <w:rPr>
          <w:rFonts w:ascii="Times New Roman" w:hAnsi="Times New Roman"/>
          <w:sz w:val="24"/>
          <w:szCs w:val="24"/>
        </w:rPr>
        <w:t xml:space="preserve">mohou </w:t>
      </w:r>
      <w:r w:rsidR="00E0563C" w:rsidRPr="00790158">
        <w:rPr>
          <w:rFonts w:ascii="Times New Roman" w:hAnsi="Times New Roman"/>
          <w:b/>
          <w:bCs/>
          <w:sz w:val="24"/>
          <w:szCs w:val="24"/>
        </w:rPr>
        <w:t>očkovat pouze v rozsahu svého oprávnění</w:t>
      </w:r>
      <w:r w:rsidR="00E0563C" w:rsidRPr="00790158">
        <w:rPr>
          <w:rFonts w:ascii="Times New Roman" w:hAnsi="Times New Roman"/>
          <w:sz w:val="24"/>
          <w:szCs w:val="24"/>
        </w:rPr>
        <w:t xml:space="preserve"> a </w:t>
      </w:r>
      <w:r w:rsidRPr="00790158">
        <w:rPr>
          <w:rFonts w:ascii="Times New Roman" w:hAnsi="Times New Roman"/>
          <w:sz w:val="24"/>
          <w:szCs w:val="24"/>
        </w:rPr>
        <w:t xml:space="preserve">vykazují očkování dle tohoto oddílu, ale s </w:t>
      </w:r>
      <w:r w:rsidRPr="00790158">
        <w:rPr>
          <w:rFonts w:ascii="Times New Roman" w:hAnsi="Times New Roman"/>
          <w:b/>
          <w:sz w:val="24"/>
          <w:szCs w:val="24"/>
        </w:rPr>
        <w:t>výkonem 08001</w:t>
      </w:r>
      <w:r w:rsidRPr="00790158">
        <w:rPr>
          <w:rFonts w:ascii="Times New Roman" w:hAnsi="Times New Roman"/>
          <w:bCs/>
          <w:sz w:val="24"/>
          <w:szCs w:val="24"/>
        </w:rPr>
        <w:t>.</w:t>
      </w:r>
    </w:p>
    <w:p w14:paraId="42B41F2B" w14:textId="1CEA1294" w:rsidR="00A5073F" w:rsidRPr="00790158" w:rsidRDefault="003A47CA" w:rsidP="00EF3802">
      <w:pPr>
        <w:pStyle w:val="Odstavecseseznamem"/>
        <w:numPr>
          <w:ilvl w:val="0"/>
          <w:numId w:val="68"/>
        </w:numPr>
        <w:spacing w:before="120"/>
        <w:ind w:left="993" w:hanging="426"/>
        <w:jc w:val="both"/>
        <w:rPr>
          <w:rFonts w:ascii="Times New Roman" w:hAnsi="Times New Roman"/>
          <w:b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lastRenderedPageBreak/>
        <w:t>v</w:t>
      </w:r>
      <w:r w:rsidR="00A5073F" w:rsidRPr="00790158">
        <w:rPr>
          <w:rFonts w:ascii="Times New Roman" w:hAnsi="Times New Roman"/>
          <w:sz w:val="24"/>
          <w:szCs w:val="24"/>
        </w:rPr>
        <w:t>ykazování provedeného očkování</w:t>
      </w:r>
      <w:r w:rsidR="00781D33" w:rsidRPr="00790158">
        <w:rPr>
          <w:rFonts w:ascii="Times New Roman" w:hAnsi="Times New Roman"/>
          <w:sz w:val="24"/>
          <w:szCs w:val="24"/>
        </w:rPr>
        <w:t xml:space="preserve"> – </w:t>
      </w:r>
      <w:r w:rsidR="00781D33" w:rsidRPr="00790158">
        <w:rPr>
          <w:rFonts w:ascii="Times New Roman" w:hAnsi="Times New Roman"/>
          <w:b/>
          <w:sz w:val="24"/>
          <w:szCs w:val="24"/>
        </w:rPr>
        <w:t>s výkonem OD nebo 06623</w:t>
      </w:r>
      <w:r w:rsidR="006F3EB0" w:rsidRPr="00790158">
        <w:rPr>
          <w:rFonts w:ascii="Times New Roman" w:hAnsi="Times New Roman"/>
          <w:b/>
          <w:sz w:val="24"/>
          <w:szCs w:val="24"/>
        </w:rPr>
        <w:t xml:space="preserve"> nebo 08001</w:t>
      </w:r>
      <w:r w:rsidR="001772BF" w:rsidRPr="00790158">
        <w:rPr>
          <w:rFonts w:ascii="Times New Roman" w:hAnsi="Times New Roman"/>
          <w:sz w:val="24"/>
          <w:szCs w:val="24"/>
        </w:rPr>
        <w:t>:</w:t>
      </w:r>
      <w:r w:rsidR="009F5494" w:rsidRPr="00790158">
        <w:rPr>
          <w:rFonts w:ascii="Times New Roman" w:hAnsi="Times New Roman"/>
          <w:sz w:val="24"/>
          <w:szCs w:val="24"/>
        </w:rPr>
        <w:t xml:space="preserve"> </w:t>
      </w:r>
    </w:p>
    <w:p w14:paraId="131C8852" w14:textId="43AD14C4" w:rsidR="00A5073F" w:rsidRPr="00790158" w:rsidRDefault="00A5073F" w:rsidP="00EF3802">
      <w:pPr>
        <w:pStyle w:val="Default"/>
        <w:numPr>
          <w:ilvl w:val="2"/>
          <w:numId w:val="66"/>
        </w:numPr>
        <w:ind w:left="1560" w:hanging="426"/>
        <w:jc w:val="both"/>
        <w:rPr>
          <w:bCs/>
        </w:rPr>
      </w:pPr>
      <w:r w:rsidRPr="00790158">
        <w:rPr>
          <w:b/>
          <w:i/>
        </w:rPr>
        <w:t>1 kód výkonu</w:t>
      </w:r>
      <w:r w:rsidRPr="00790158">
        <w:rPr>
          <w:b/>
        </w:rPr>
        <w:t xml:space="preserve"> = 00305</w:t>
      </w:r>
      <w:r w:rsidRPr="00790158">
        <w:t xml:space="preserve">, </w:t>
      </w:r>
      <w:r w:rsidRPr="00790158">
        <w:rPr>
          <w:b/>
        </w:rPr>
        <w:t>00324</w:t>
      </w:r>
      <w:r w:rsidRPr="00790158">
        <w:t xml:space="preserve">, </w:t>
      </w:r>
      <w:r w:rsidRPr="00790158">
        <w:rPr>
          <w:b/>
        </w:rPr>
        <w:t>00405</w:t>
      </w:r>
      <w:r w:rsidRPr="00790158">
        <w:t xml:space="preserve">, </w:t>
      </w:r>
      <w:r w:rsidRPr="00790158">
        <w:rPr>
          <w:b/>
        </w:rPr>
        <w:t>00424</w:t>
      </w:r>
      <w:r w:rsidRPr="00790158">
        <w:t xml:space="preserve">, </w:t>
      </w:r>
      <w:r w:rsidRPr="00790158">
        <w:rPr>
          <w:b/>
        </w:rPr>
        <w:t>00505</w:t>
      </w:r>
      <w:r w:rsidRPr="00790158">
        <w:t xml:space="preserve">, </w:t>
      </w:r>
      <w:r w:rsidRPr="00790158">
        <w:rPr>
          <w:b/>
        </w:rPr>
        <w:t>00524</w:t>
      </w:r>
      <w:r w:rsidRPr="00790158">
        <w:t xml:space="preserve">, </w:t>
      </w:r>
      <w:r w:rsidRPr="00790158">
        <w:rPr>
          <w:b/>
        </w:rPr>
        <w:t>00605</w:t>
      </w:r>
      <w:r w:rsidRPr="00790158">
        <w:t xml:space="preserve">, </w:t>
      </w:r>
      <w:r w:rsidRPr="00790158">
        <w:rPr>
          <w:b/>
        </w:rPr>
        <w:t>00624</w:t>
      </w:r>
      <w:r w:rsidRPr="00790158">
        <w:t xml:space="preserve">, </w:t>
      </w:r>
      <w:r w:rsidRPr="00790158">
        <w:rPr>
          <w:b/>
        </w:rPr>
        <w:t>00705</w:t>
      </w:r>
      <w:r w:rsidRPr="00790158">
        <w:t xml:space="preserve">, </w:t>
      </w:r>
      <w:r w:rsidRPr="00790158">
        <w:rPr>
          <w:b/>
        </w:rPr>
        <w:t>00720</w:t>
      </w:r>
      <w:r w:rsidRPr="00790158">
        <w:t xml:space="preserve">, </w:t>
      </w:r>
      <w:r w:rsidRPr="00790158">
        <w:rPr>
          <w:b/>
        </w:rPr>
        <w:t>00721</w:t>
      </w:r>
      <w:r w:rsidR="004A3CC0" w:rsidRPr="00790158">
        <w:t>,</w:t>
      </w:r>
      <w:r w:rsidRPr="00790158">
        <w:t xml:space="preserve"> </w:t>
      </w:r>
      <w:r w:rsidRPr="00790158">
        <w:rPr>
          <w:b/>
        </w:rPr>
        <w:t>00724</w:t>
      </w:r>
      <w:r w:rsidR="005F53FD" w:rsidRPr="00790158">
        <w:t xml:space="preserve"> nebo </w:t>
      </w:r>
      <w:r w:rsidR="005F53FD" w:rsidRPr="00790158">
        <w:rPr>
          <w:b/>
        </w:rPr>
        <w:t>06623</w:t>
      </w:r>
      <w:r w:rsidR="006F3EB0" w:rsidRPr="00790158">
        <w:rPr>
          <w:b/>
        </w:rPr>
        <w:t xml:space="preserve"> </w:t>
      </w:r>
      <w:r w:rsidR="006F3EB0" w:rsidRPr="00790158">
        <w:rPr>
          <w:bCs/>
        </w:rPr>
        <w:t xml:space="preserve">nebo </w:t>
      </w:r>
      <w:r w:rsidR="006F3EB0" w:rsidRPr="00790158">
        <w:rPr>
          <w:b/>
        </w:rPr>
        <w:t>08001</w:t>
      </w:r>
    </w:p>
    <w:p w14:paraId="48A66125" w14:textId="697DA44B" w:rsidR="00A5073F" w:rsidRPr="00790158" w:rsidRDefault="00A5073F" w:rsidP="00EF3802">
      <w:pPr>
        <w:pStyle w:val="Default"/>
        <w:numPr>
          <w:ilvl w:val="2"/>
          <w:numId w:val="66"/>
        </w:numPr>
        <w:ind w:left="1560" w:hanging="426"/>
        <w:jc w:val="both"/>
        <w:rPr>
          <w:bCs/>
        </w:rPr>
      </w:pPr>
      <w:r w:rsidRPr="00790158">
        <w:rPr>
          <w:b/>
          <w:i/>
        </w:rPr>
        <w:t>1 kód ZULP</w:t>
      </w:r>
      <w:r w:rsidRPr="00790158">
        <w:t xml:space="preserve"> = </w:t>
      </w:r>
      <w:r w:rsidRPr="00790158">
        <w:rPr>
          <w:rFonts w:eastAsia="Times New Roman"/>
          <w:color w:val="auto"/>
        </w:rPr>
        <w:t>kód aplikované OL dle tabulek v odst. 2),</w:t>
      </w:r>
      <w:r w:rsidRPr="00790158">
        <w:rPr>
          <w:b/>
        </w:rPr>
        <w:t xml:space="preserve"> </w:t>
      </w:r>
      <w:r w:rsidRPr="00790158">
        <w:t>pojišťovna hradí očkovací látku PZS</w:t>
      </w:r>
    </w:p>
    <w:p w14:paraId="31E99A7D" w14:textId="77777777" w:rsidR="00A5073F" w:rsidRPr="00790158" w:rsidRDefault="00A5073F" w:rsidP="00EF3802">
      <w:pPr>
        <w:pStyle w:val="Default"/>
        <w:numPr>
          <w:ilvl w:val="2"/>
          <w:numId w:val="66"/>
        </w:numPr>
        <w:ind w:left="1560" w:hanging="426"/>
        <w:jc w:val="both"/>
        <w:rPr>
          <w:bCs/>
        </w:rPr>
      </w:pPr>
      <w:r w:rsidRPr="00790158">
        <w:rPr>
          <w:b/>
          <w:i/>
        </w:rPr>
        <w:t>1 kód diagnóza</w:t>
      </w:r>
      <w:r w:rsidRPr="00790158">
        <w:rPr>
          <w:b/>
        </w:rPr>
        <w:t xml:space="preserve"> = dg Z23.8</w:t>
      </w:r>
    </w:p>
    <w:p w14:paraId="69D88347" w14:textId="7BBFD0F3" w:rsidR="00A5073F" w:rsidRPr="00790158" w:rsidRDefault="00A5073F" w:rsidP="00EF3802">
      <w:pPr>
        <w:pStyle w:val="Default"/>
        <w:numPr>
          <w:ilvl w:val="2"/>
          <w:numId w:val="66"/>
        </w:numPr>
        <w:ind w:left="1560" w:hanging="426"/>
        <w:jc w:val="both"/>
        <w:rPr>
          <w:bCs/>
        </w:rPr>
      </w:pPr>
      <w:r w:rsidRPr="00790158">
        <w:rPr>
          <w:b/>
          <w:i/>
        </w:rPr>
        <w:t xml:space="preserve">příznak zvýšené úhrady </w:t>
      </w:r>
      <w:r w:rsidRPr="00790158">
        <w:t xml:space="preserve">= </w:t>
      </w:r>
      <w:r w:rsidRPr="00790158">
        <w:rPr>
          <w:b/>
        </w:rPr>
        <w:t>LZVL=“T“</w:t>
      </w:r>
      <w:r w:rsidRPr="00790158">
        <w:t xml:space="preserve">, tzn. jedná se o úhradu </w:t>
      </w:r>
      <w:r w:rsidRPr="00790158">
        <w:rPr>
          <w:b/>
        </w:rPr>
        <w:t>UHR3</w:t>
      </w:r>
    </w:p>
    <w:p w14:paraId="7B7AE871" w14:textId="77777777" w:rsidR="00DE321E" w:rsidRPr="00790158" w:rsidRDefault="00DE321E" w:rsidP="00863CAB">
      <w:pPr>
        <w:pStyle w:val="Nadpis1"/>
        <w:spacing w:before="120" w:after="120"/>
        <w:jc w:val="center"/>
        <w:rPr>
          <w:rFonts w:ascii="Times New Roman" w:hAnsi="Times New Roman"/>
          <w:sz w:val="24"/>
          <w:szCs w:val="24"/>
        </w:rPr>
      </w:pPr>
    </w:p>
    <w:p w14:paraId="1DB3FB68" w14:textId="15B27D3A" w:rsidR="001E0723" w:rsidRPr="00790158" w:rsidRDefault="000E1DE2" w:rsidP="00863CAB">
      <w:pPr>
        <w:pStyle w:val="Nadpis1"/>
        <w:spacing w:before="120" w:after="120"/>
        <w:jc w:val="center"/>
        <w:rPr>
          <w:rFonts w:ascii="Times New Roman" w:hAnsi="Times New Roman"/>
          <w:sz w:val="24"/>
          <w:szCs w:val="24"/>
          <w:u w:val="single"/>
        </w:rPr>
      </w:pPr>
      <w:r w:rsidRPr="00790158">
        <w:rPr>
          <w:rFonts w:ascii="Times New Roman" w:hAnsi="Times New Roman"/>
          <w:sz w:val="24"/>
          <w:szCs w:val="24"/>
        </w:rPr>
        <w:t xml:space="preserve">D. </w:t>
      </w:r>
      <w:r w:rsidR="004D4F88" w:rsidRPr="00790158">
        <w:rPr>
          <w:rFonts w:ascii="Times New Roman" w:hAnsi="Times New Roman"/>
          <w:sz w:val="24"/>
          <w:szCs w:val="24"/>
          <w:u w:val="single"/>
        </w:rPr>
        <w:t>Nep</w:t>
      </w:r>
      <w:r w:rsidR="003A4366" w:rsidRPr="00790158">
        <w:rPr>
          <w:rFonts w:ascii="Times New Roman" w:hAnsi="Times New Roman"/>
          <w:sz w:val="24"/>
          <w:szCs w:val="24"/>
          <w:u w:val="single"/>
        </w:rPr>
        <w:t>ovinné</w:t>
      </w:r>
      <w:r w:rsidR="004D4F88" w:rsidRPr="00790158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E0723" w:rsidRPr="00790158">
        <w:rPr>
          <w:rFonts w:ascii="Times New Roman" w:hAnsi="Times New Roman"/>
          <w:sz w:val="24"/>
          <w:szCs w:val="24"/>
          <w:u w:val="single"/>
        </w:rPr>
        <w:t xml:space="preserve">očkování proti lidskému </w:t>
      </w:r>
      <w:proofErr w:type="spellStart"/>
      <w:r w:rsidR="001E0723" w:rsidRPr="00790158">
        <w:rPr>
          <w:rFonts w:ascii="Times New Roman" w:hAnsi="Times New Roman"/>
          <w:sz w:val="24"/>
          <w:szCs w:val="24"/>
          <w:u w:val="single"/>
        </w:rPr>
        <w:t>papilomaviru</w:t>
      </w:r>
      <w:proofErr w:type="spellEnd"/>
    </w:p>
    <w:p w14:paraId="4AD6B8C9" w14:textId="7569A8E0" w:rsidR="00892B3A" w:rsidRPr="00790158" w:rsidRDefault="00836266" w:rsidP="00EF3802">
      <w:pPr>
        <w:pStyle w:val="Odstavecseseznamem"/>
        <w:numPr>
          <w:ilvl w:val="0"/>
          <w:numId w:val="18"/>
        </w:numPr>
        <w:spacing w:before="120"/>
        <w:ind w:left="426" w:hanging="426"/>
        <w:jc w:val="both"/>
        <w:rPr>
          <w:rFonts w:ascii="Times New Roman" w:hAnsi="Times New Roman"/>
          <w:b/>
          <w:caps/>
          <w:sz w:val="24"/>
          <w:szCs w:val="24"/>
        </w:rPr>
      </w:pPr>
      <w:bookmarkStart w:id="5" w:name="_Hlk197415569"/>
      <w:r w:rsidRPr="00790158">
        <w:rPr>
          <w:rFonts w:ascii="Times New Roman" w:hAnsi="Times New Roman"/>
          <w:sz w:val="24"/>
          <w:szCs w:val="24"/>
        </w:rPr>
        <w:t xml:space="preserve">S platností </w:t>
      </w:r>
      <w:r w:rsidR="00D62133" w:rsidRPr="00790158">
        <w:rPr>
          <w:rFonts w:ascii="Times New Roman" w:hAnsi="Times New Roman"/>
          <w:sz w:val="24"/>
          <w:szCs w:val="24"/>
        </w:rPr>
        <w:t xml:space="preserve">od 1. 1. </w:t>
      </w:r>
      <w:r w:rsidR="000F055B" w:rsidRPr="00790158">
        <w:rPr>
          <w:rFonts w:ascii="Times New Roman" w:hAnsi="Times New Roman"/>
          <w:sz w:val="24"/>
          <w:szCs w:val="24"/>
        </w:rPr>
        <w:t>202</w:t>
      </w:r>
      <w:r w:rsidR="00710330" w:rsidRPr="00790158">
        <w:rPr>
          <w:rFonts w:ascii="Times New Roman" w:hAnsi="Times New Roman"/>
          <w:sz w:val="24"/>
          <w:szCs w:val="24"/>
        </w:rPr>
        <w:t>4</w:t>
      </w:r>
      <w:r w:rsidR="000F055B" w:rsidRPr="00790158">
        <w:rPr>
          <w:rFonts w:ascii="Times New Roman" w:hAnsi="Times New Roman"/>
          <w:sz w:val="24"/>
          <w:szCs w:val="24"/>
        </w:rPr>
        <w:t xml:space="preserve"> </w:t>
      </w:r>
      <w:r w:rsidR="00D62133" w:rsidRPr="00790158">
        <w:rPr>
          <w:rFonts w:ascii="Times New Roman" w:hAnsi="Times New Roman"/>
          <w:sz w:val="24"/>
          <w:szCs w:val="24"/>
        </w:rPr>
        <w:t>j</w:t>
      </w:r>
      <w:r w:rsidRPr="00790158">
        <w:rPr>
          <w:rFonts w:ascii="Times New Roman" w:hAnsi="Times New Roman"/>
          <w:sz w:val="24"/>
          <w:szCs w:val="24"/>
        </w:rPr>
        <w:t xml:space="preserve">e </w:t>
      </w:r>
      <w:r w:rsidR="00A67EEB" w:rsidRPr="00790158">
        <w:rPr>
          <w:rFonts w:ascii="Times New Roman" w:hAnsi="Times New Roman"/>
          <w:sz w:val="24"/>
          <w:szCs w:val="24"/>
        </w:rPr>
        <w:t>v</w:t>
      </w:r>
      <w:r w:rsidR="00357011" w:rsidRPr="00790158">
        <w:rPr>
          <w:rFonts w:ascii="Times New Roman" w:hAnsi="Times New Roman"/>
          <w:sz w:val="24"/>
          <w:szCs w:val="24"/>
        </w:rPr>
        <w:t xml:space="preserve"> souladu s § 30, </w:t>
      </w:r>
      <w:r w:rsidR="00227EE7" w:rsidRPr="00790158">
        <w:rPr>
          <w:rFonts w:ascii="Times New Roman" w:hAnsi="Times New Roman"/>
          <w:sz w:val="24"/>
          <w:szCs w:val="24"/>
        </w:rPr>
        <w:t>odst.</w:t>
      </w:r>
      <w:r w:rsidR="00357011" w:rsidRPr="00790158">
        <w:rPr>
          <w:rFonts w:ascii="Times New Roman" w:hAnsi="Times New Roman"/>
          <w:sz w:val="24"/>
          <w:szCs w:val="24"/>
        </w:rPr>
        <w:t xml:space="preserve"> (2), písm.</w:t>
      </w:r>
      <w:r w:rsidR="000F055B" w:rsidRPr="00790158">
        <w:rPr>
          <w:rFonts w:ascii="Times New Roman" w:hAnsi="Times New Roman"/>
          <w:sz w:val="24"/>
          <w:szCs w:val="24"/>
        </w:rPr>
        <w:t xml:space="preserve"> </w:t>
      </w:r>
      <w:r w:rsidR="00A81AB8" w:rsidRPr="00790158">
        <w:rPr>
          <w:rFonts w:ascii="Times New Roman" w:hAnsi="Times New Roman"/>
          <w:sz w:val="24"/>
          <w:szCs w:val="24"/>
        </w:rPr>
        <w:t>h)</w:t>
      </w:r>
      <w:r w:rsidR="00357011" w:rsidRPr="00790158">
        <w:rPr>
          <w:rFonts w:ascii="Times New Roman" w:hAnsi="Times New Roman"/>
          <w:sz w:val="24"/>
          <w:szCs w:val="24"/>
        </w:rPr>
        <w:t xml:space="preserve"> Zákona </w:t>
      </w:r>
      <w:r w:rsidR="00D62133" w:rsidRPr="00790158">
        <w:rPr>
          <w:rFonts w:ascii="Times New Roman" w:hAnsi="Times New Roman"/>
          <w:sz w:val="24"/>
          <w:szCs w:val="24"/>
        </w:rPr>
        <w:t>hrazenou službou</w:t>
      </w:r>
      <w:r w:rsidR="000F055B" w:rsidRPr="00790158">
        <w:rPr>
          <w:rFonts w:ascii="Times New Roman" w:hAnsi="Times New Roman"/>
          <w:sz w:val="24"/>
          <w:szCs w:val="24"/>
        </w:rPr>
        <w:t xml:space="preserve"> očkování a úhrada léčivých přípravků obsahujících OL pro očkování proti lidskému </w:t>
      </w:r>
      <w:proofErr w:type="spellStart"/>
      <w:r w:rsidR="000F055B" w:rsidRPr="00790158">
        <w:rPr>
          <w:rFonts w:ascii="Times New Roman" w:hAnsi="Times New Roman"/>
          <w:sz w:val="24"/>
          <w:szCs w:val="24"/>
        </w:rPr>
        <w:t>papilomaviru</w:t>
      </w:r>
      <w:proofErr w:type="spellEnd"/>
      <w:r w:rsidR="000F055B" w:rsidRPr="00790158">
        <w:rPr>
          <w:rFonts w:ascii="Times New Roman" w:hAnsi="Times New Roman"/>
          <w:sz w:val="24"/>
          <w:szCs w:val="24"/>
        </w:rPr>
        <w:t xml:space="preserve">, je-li očkování </w:t>
      </w:r>
      <w:r w:rsidR="000F055B" w:rsidRPr="00790158">
        <w:rPr>
          <w:rFonts w:ascii="Times New Roman" w:hAnsi="Times New Roman"/>
          <w:b/>
          <w:sz w:val="24"/>
          <w:szCs w:val="24"/>
        </w:rPr>
        <w:t xml:space="preserve">zahájeno od dovršení </w:t>
      </w:r>
      <w:r w:rsidR="001C0CF5" w:rsidRPr="00790158">
        <w:rPr>
          <w:rFonts w:ascii="Times New Roman" w:hAnsi="Times New Roman"/>
          <w:b/>
          <w:sz w:val="24"/>
          <w:szCs w:val="24"/>
        </w:rPr>
        <w:t xml:space="preserve">jedenáctého </w:t>
      </w:r>
      <w:r w:rsidR="000F055B" w:rsidRPr="00790158">
        <w:rPr>
          <w:rFonts w:ascii="Times New Roman" w:hAnsi="Times New Roman"/>
          <w:b/>
          <w:sz w:val="24"/>
          <w:szCs w:val="24"/>
        </w:rPr>
        <w:t xml:space="preserve">do dovršení </w:t>
      </w:r>
      <w:r w:rsidR="001C0CF5" w:rsidRPr="00790158">
        <w:rPr>
          <w:rFonts w:ascii="Times New Roman" w:hAnsi="Times New Roman"/>
          <w:b/>
          <w:sz w:val="24"/>
          <w:szCs w:val="24"/>
        </w:rPr>
        <w:t xml:space="preserve">patnáctého </w:t>
      </w:r>
      <w:r w:rsidR="000F055B" w:rsidRPr="00790158">
        <w:rPr>
          <w:rFonts w:ascii="Times New Roman" w:hAnsi="Times New Roman"/>
          <w:b/>
          <w:sz w:val="24"/>
          <w:szCs w:val="24"/>
        </w:rPr>
        <w:t>roku</w:t>
      </w:r>
      <w:r w:rsidR="00AF03D1" w:rsidRPr="00790158">
        <w:rPr>
          <w:rFonts w:ascii="Times New Roman" w:hAnsi="Times New Roman"/>
          <w:b/>
          <w:sz w:val="24"/>
          <w:szCs w:val="24"/>
        </w:rPr>
        <w:t xml:space="preserve"> </w:t>
      </w:r>
      <w:r w:rsidR="00AF03D1" w:rsidRPr="00790158">
        <w:rPr>
          <w:rFonts w:ascii="Times New Roman" w:hAnsi="Times New Roman"/>
          <w:sz w:val="24"/>
          <w:szCs w:val="24"/>
        </w:rPr>
        <w:t xml:space="preserve">(tj. </w:t>
      </w:r>
      <w:r w:rsidR="00516002" w:rsidRPr="00790158">
        <w:rPr>
          <w:rFonts w:ascii="Times New Roman" w:hAnsi="Times New Roman"/>
          <w:sz w:val="24"/>
          <w:szCs w:val="24"/>
        </w:rPr>
        <w:t xml:space="preserve">do </w:t>
      </w:r>
      <w:r w:rsidR="00AF03D1" w:rsidRPr="00790158">
        <w:rPr>
          <w:rFonts w:ascii="Times New Roman" w:hAnsi="Times New Roman"/>
          <w:sz w:val="24"/>
          <w:szCs w:val="24"/>
        </w:rPr>
        <w:t>14 let + 364 dní)</w:t>
      </w:r>
      <w:r w:rsidR="000F055B" w:rsidRPr="00790158">
        <w:rPr>
          <w:rFonts w:ascii="Times New Roman" w:hAnsi="Times New Roman"/>
          <w:b/>
          <w:sz w:val="24"/>
          <w:szCs w:val="24"/>
        </w:rPr>
        <w:t xml:space="preserve"> věku</w:t>
      </w:r>
      <w:r w:rsidR="00AF03D1" w:rsidRPr="00790158">
        <w:rPr>
          <w:rFonts w:ascii="Times New Roman" w:hAnsi="Times New Roman"/>
          <w:sz w:val="24"/>
          <w:szCs w:val="24"/>
        </w:rPr>
        <w:t xml:space="preserve"> </w:t>
      </w:r>
      <w:r w:rsidR="000F055B" w:rsidRPr="00790158">
        <w:rPr>
          <w:rFonts w:ascii="Times New Roman" w:hAnsi="Times New Roman"/>
          <w:sz w:val="24"/>
          <w:szCs w:val="24"/>
        </w:rPr>
        <w:t>pojištěnce</w:t>
      </w:r>
      <w:bookmarkEnd w:id="5"/>
      <w:r w:rsidR="00892B3A" w:rsidRPr="00790158">
        <w:rPr>
          <w:rFonts w:ascii="Times New Roman" w:hAnsi="Times New Roman"/>
          <w:sz w:val="24"/>
          <w:szCs w:val="24"/>
        </w:rPr>
        <w:t>.</w:t>
      </w:r>
    </w:p>
    <w:p w14:paraId="787A1206" w14:textId="77777777" w:rsidR="00892B3A" w:rsidRPr="00790158" w:rsidRDefault="00892B3A" w:rsidP="00EF3802">
      <w:pPr>
        <w:pStyle w:val="Odstavecseseznamem"/>
        <w:numPr>
          <w:ilvl w:val="0"/>
          <w:numId w:val="18"/>
        </w:numPr>
        <w:spacing w:before="120"/>
        <w:ind w:left="426" w:hanging="426"/>
        <w:jc w:val="both"/>
        <w:rPr>
          <w:rFonts w:ascii="Times New Roman" w:hAnsi="Times New Roman"/>
          <w:b/>
          <w:caps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>H</w:t>
      </w:r>
      <w:r w:rsidR="000F055B" w:rsidRPr="00790158">
        <w:rPr>
          <w:rFonts w:ascii="Times New Roman" w:hAnsi="Times New Roman"/>
          <w:sz w:val="24"/>
          <w:szCs w:val="24"/>
        </w:rPr>
        <w:t>razenou službou je dále i očkování provedené po uplynutí lhůty stanovené v tomto ustanovení, pokud došlo k odložení aplikace jedné nebo více dávek OL z důvodu zdravotního stavu pojištěnce.</w:t>
      </w:r>
    </w:p>
    <w:p w14:paraId="1CC08CA4" w14:textId="4C7325B3" w:rsidR="006436F7" w:rsidRPr="00790158" w:rsidRDefault="000F055B" w:rsidP="00EF3802">
      <w:pPr>
        <w:pStyle w:val="Odstavecseseznamem"/>
        <w:numPr>
          <w:ilvl w:val="0"/>
          <w:numId w:val="18"/>
        </w:numPr>
        <w:spacing w:before="120"/>
        <w:ind w:left="426" w:hanging="426"/>
        <w:jc w:val="both"/>
        <w:rPr>
          <w:rFonts w:ascii="Times New Roman" w:hAnsi="Times New Roman"/>
          <w:b/>
          <w:caps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>Hrazené OL schvaluje MZ</w:t>
      </w:r>
      <w:r w:rsidR="00EA43F5" w:rsidRPr="00790158">
        <w:rPr>
          <w:rFonts w:ascii="Times New Roman" w:hAnsi="Times New Roman"/>
          <w:sz w:val="24"/>
          <w:szCs w:val="24"/>
        </w:rPr>
        <w:t xml:space="preserve"> ČR</w:t>
      </w:r>
      <w:r w:rsidRPr="00790158">
        <w:rPr>
          <w:rFonts w:ascii="Times New Roman" w:hAnsi="Times New Roman"/>
          <w:sz w:val="24"/>
          <w:szCs w:val="24"/>
        </w:rPr>
        <w:t xml:space="preserve"> a zveřejňuje je formou sdělení ve Sbírce zákonů.</w:t>
      </w:r>
    </w:p>
    <w:p w14:paraId="7B5E5C0A" w14:textId="13AD8391" w:rsidR="00A54EED" w:rsidRPr="00790158" w:rsidRDefault="00340486" w:rsidP="00EF3802">
      <w:pPr>
        <w:pStyle w:val="Odstavecseseznamem"/>
        <w:numPr>
          <w:ilvl w:val="0"/>
          <w:numId w:val="18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>Očkování může provádět</w:t>
      </w:r>
      <w:r w:rsidR="00E04E93" w:rsidRPr="00790158">
        <w:rPr>
          <w:rFonts w:ascii="Times New Roman" w:hAnsi="Times New Roman"/>
          <w:sz w:val="24"/>
          <w:szCs w:val="24"/>
        </w:rPr>
        <w:t>:</w:t>
      </w:r>
    </w:p>
    <w:p w14:paraId="6DFDDEF2" w14:textId="1157DC8B" w:rsidR="00A54EED" w:rsidRPr="00790158" w:rsidRDefault="00340486" w:rsidP="00EF3802">
      <w:pPr>
        <w:pStyle w:val="Odstavecseseznamem"/>
        <w:numPr>
          <w:ilvl w:val="0"/>
          <w:numId w:val="19"/>
        </w:numPr>
        <w:ind w:left="992" w:hanging="425"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>registrující</w:t>
      </w:r>
      <w:r w:rsidR="00465D08" w:rsidRPr="00790158">
        <w:rPr>
          <w:rFonts w:ascii="Times New Roman" w:hAnsi="Times New Roman"/>
          <w:sz w:val="24"/>
          <w:szCs w:val="24"/>
        </w:rPr>
        <w:t xml:space="preserve"> nebo jiný </w:t>
      </w:r>
      <w:r w:rsidR="00B81D00" w:rsidRPr="00790158">
        <w:rPr>
          <w:rFonts w:ascii="Times New Roman" w:hAnsi="Times New Roman"/>
          <w:sz w:val="24"/>
          <w:szCs w:val="24"/>
        </w:rPr>
        <w:t>praktický lékař</w:t>
      </w:r>
    </w:p>
    <w:p w14:paraId="33CA3568" w14:textId="77777777" w:rsidR="006F3EB0" w:rsidRPr="00790158" w:rsidRDefault="00340486" w:rsidP="006F3EB0">
      <w:pPr>
        <w:pStyle w:val="Odstavecseseznamem"/>
        <w:numPr>
          <w:ilvl w:val="0"/>
          <w:numId w:val="19"/>
        </w:numPr>
        <w:ind w:left="992" w:hanging="425"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>lékař odbornosti 603, resp. 604 s vědomím registrujícího lékaře</w:t>
      </w:r>
    </w:p>
    <w:p w14:paraId="54BF08BE" w14:textId="3B16145A" w:rsidR="00DE321E" w:rsidRPr="00790158" w:rsidRDefault="006F3EB0" w:rsidP="00DE321E">
      <w:pPr>
        <w:pStyle w:val="Odstavecseseznamem"/>
        <w:numPr>
          <w:ilvl w:val="0"/>
          <w:numId w:val="19"/>
        </w:numPr>
        <w:spacing w:after="120"/>
        <w:ind w:left="992" w:hanging="425"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>ambulantní specialist</w:t>
      </w:r>
      <w:r w:rsidR="006463D7" w:rsidRPr="00790158">
        <w:rPr>
          <w:rFonts w:ascii="Times New Roman" w:hAnsi="Times New Roman"/>
          <w:sz w:val="24"/>
          <w:szCs w:val="24"/>
        </w:rPr>
        <w:t>é</w:t>
      </w:r>
      <w:r w:rsidRPr="00790158">
        <w:rPr>
          <w:rFonts w:ascii="Times New Roman" w:hAnsi="Times New Roman"/>
          <w:sz w:val="24"/>
          <w:szCs w:val="24"/>
        </w:rPr>
        <w:t xml:space="preserve"> v odbornosti h</w:t>
      </w:r>
      <w:r w:rsidR="006463D7" w:rsidRPr="00790158">
        <w:rPr>
          <w:rFonts w:ascii="Times New Roman" w:hAnsi="Times New Roman"/>
          <w:sz w:val="24"/>
          <w:szCs w:val="24"/>
        </w:rPr>
        <w:t>y</w:t>
      </w:r>
      <w:r w:rsidRPr="00790158">
        <w:rPr>
          <w:rFonts w:ascii="Times New Roman" w:hAnsi="Times New Roman"/>
          <w:sz w:val="24"/>
          <w:szCs w:val="24"/>
        </w:rPr>
        <w:t>gien</w:t>
      </w:r>
      <w:r w:rsidR="006463D7" w:rsidRPr="00790158">
        <w:rPr>
          <w:rFonts w:ascii="Times New Roman" w:hAnsi="Times New Roman"/>
          <w:sz w:val="24"/>
          <w:szCs w:val="24"/>
        </w:rPr>
        <w:t>a</w:t>
      </w:r>
      <w:r w:rsidRPr="00790158">
        <w:rPr>
          <w:rFonts w:ascii="Times New Roman" w:hAnsi="Times New Roman"/>
          <w:sz w:val="24"/>
          <w:szCs w:val="24"/>
        </w:rPr>
        <w:t xml:space="preserve"> a epidemiologie</w:t>
      </w:r>
      <w:r w:rsidR="006463D7" w:rsidRPr="00790158">
        <w:rPr>
          <w:rFonts w:ascii="Times New Roman" w:hAnsi="Times New Roman"/>
          <w:sz w:val="24"/>
          <w:szCs w:val="24"/>
        </w:rPr>
        <w:t xml:space="preserve"> mohou </w:t>
      </w:r>
      <w:r w:rsidR="006463D7" w:rsidRPr="00790158">
        <w:rPr>
          <w:rFonts w:ascii="Times New Roman" w:hAnsi="Times New Roman"/>
          <w:b/>
          <w:bCs/>
          <w:sz w:val="24"/>
          <w:szCs w:val="24"/>
        </w:rPr>
        <w:t>očkovat pouze v rozsahu svého oprávnění</w:t>
      </w:r>
      <w:r w:rsidR="00DE321E" w:rsidRPr="00790158">
        <w:rPr>
          <w:rFonts w:ascii="Times New Roman" w:hAnsi="Times New Roman"/>
          <w:color w:val="212529"/>
          <w:sz w:val="24"/>
          <w:szCs w:val="24"/>
        </w:rPr>
        <w:t>.</w:t>
      </w:r>
    </w:p>
    <w:p w14:paraId="34AD70A6" w14:textId="45649E7F" w:rsidR="00F03655" w:rsidRPr="00790158" w:rsidRDefault="0006080E" w:rsidP="00EF3802">
      <w:pPr>
        <w:pStyle w:val="Odstavecseseznamem"/>
        <w:numPr>
          <w:ilvl w:val="0"/>
          <w:numId w:val="18"/>
        </w:numPr>
        <w:spacing w:before="120" w:after="120"/>
        <w:ind w:left="426" w:hanging="426"/>
        <w:jc w:val="both"/>
        <w:rPr>
          <w:rFonts w:ascii="Times New Roman" w:hAnsi="Times New Roman"/>
          <w:b/>
          <w:caps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 xml:space="preserve">V souladu s antigenním složením hrazených očkovacích látek proti lidskému </w:t>
      </w:r>
      <w:proofErr w:type="spellStart"/>
      <w:r w:rsidRPr="00790158">
        <w:rPr>
          <w:rFonts w:ascii="Times New Roman" w:hAnsi="Times New Roman"/>
          <w:sz w:val="24"/>
          <w:szCs w:val="24"/>
        </w:rPr>
        <w:t>papilomaviru</w:t>
      </w:r>
      <w:proofErr w:type="spellEnd"/>
      <w:r w:rsidRPr="00790158">
        <w:rPr>
          <w:rFonts w:ascii="Times New Roman" w:hAnsi="Times New Roman"/>
          <w:sz w:val="24"/>
          <w:szCs w:val="24"/>
        </w:rPr>
        <w:t xml:space="preserve"> schválenému MZ</w:t>
      </w:r>
      <w:r w:rsidR="00EA43F5" w:rsidRPr="00790158">
        <w:rPr>
          <w:rFonts w:ascii="Times New Roman" w:hAnsi="Times New Roman"/>
          <w:sz w:val="24"/>
          <w:szCs w:val="24"/>
        </w:rPr>
        <w:t xml:space="preserve"> ČR</w:t>
      </w:r>
      <w:r w:rsidRPr="00790158">
        <w:rPr>
          <w:rFonts w:ascii="Times New Roman" w:hAnsi="Times New Roman"/>
          <w:sz w:val="24"/>
          <w:szCs w:val="24"/>
        </w:rPr>
        <w:t xml:space="preserve"> formou Sdělení č. 474/2021 Sb. jsou </w:t>
      </w:r>
      <w:r w:rsidRPr="00790158">
        <w:rPr>
          <w:rFonts w:ascii="Times New Roman" w:hAnsi="Times New Roman"/>
          <w:b/>
          <w:sz w:val="24"/>
          <w:szCs w:val="24"/>
        </w:rPr>
        <w:t>plně hrazeny</w:t>
      </w:r>
      <w:r w:rsidRPr="00790158">
        <w:rPr>
          <w:rFonts w:ascii="Times New Roman" w:hAnsi="Times New Roman"/>
          <w:sz w:val="24"/>
          <w:szCs w:val="24"/>
        </w:rPr>
        <w:t xml:space="preserve"> tyto OL</w:t>
      </w:r>
      <w:r w:rsidR="00F03655" w:rsidRPr="00790158">
        <w:rPr>
          <w:rFonts w:ascii="Times New Roman" w:hAnsi="Times New Roman"/>
          <w:sz w:val="24"/>
          <w:szCs w:val="24"/>
        </w:rPr>
        <w:t>: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835"/>
        <w:gridCol w:w="3477"/>
        <w:gridCol w:w="1134"/>
      </w:tblGrid>
      <w:tr w:rsidR="00576219" w:rsidRPr="00790158" w14:paraId="2C24FE11" w14:textId="77777777" w:rsidTr="007C2673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76DA9" w14:textId="421D2497" w:rsidR="00576219" w:rsidRPr="00790158" w:rsidRDefault="00576219" w:rsidP="00FC57C2">
            <w:pPr>
              <w:jc w:val="center"/>
              <w:rPr>
                <w:b/>
                <w:bCs/>
                <w:color w:val="000000"/>
              </w:rPr>
            </w:pPr>
            <w:bookmarkStart w:id="6" w:name="_Hlk197415625"/>
            <w:r w:rsidRPr="00790158">
              <w:rPr>
                <w:b/>
                <w:bCs/>
                <w:color w:val="000000"/>
              </w:rPr>
              <w:t>KÓD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6F90A" w14:textId="036296ED" w:rsidR="00576219" w:rsidRPr="00790158" w:rsidRDefault="00576219" w:rsidP="00FC57C2">
            <w:pPr>
              <w:jc w:val="center"/>
              <w:rPr>
                <w:b/>
                <w:bCs/>
                <w:color w:val="000000"/>
              </w:rPr>
            </w:pPr>
            <w:r w:rsidRPr="00790158">
              <w:rPr>
                <w:b/>
                <w:bCs/>
                <w:color w:val="000000"/>
              </w:rPr>
              <w:t>NÁZEV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CA5DD" w14:textId="7FC590C2" w:rsidR="00576219" w:rsidRPr="00790158" w:rsidRDefault="00576219" w:rsidP="00FC57C2">
            <w:pPr>
              <w:jc w:val="center"/>
              <w:rPr>
                <w:b/>
                <w:bCs/>
                <w:color w:val="000000"/>
              </w:rPr>
            </w:pPr>
            <w:r w:rsidRPr="00790158">
              <w:rPr>
                <w:b/>
                <w:bCs/>
                <w:color w:val="000000"/>
              </w:rPr>
              <w:t>DOPLNĚK NÁZVU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3CFB9" w14:textId="77777777" w:rsidR="00576219" w:rsidRPr="00790158" w:rsidRDefault="00576219" w:rsidP="00FC57C2">
            <w:pPr>
              <w:jc w:val="center"/>
              <w:rPr>
                <w:b/>
                <w:bCs/>
                <w:color w:val="000000"/>
              </w:rPr>
            </w:pPr>
            <w:r w:rsidRPr="00790158">
              <w:rPr>
                <w:b/>
                <w:bCs/>
                <w:color w:val="000000"/>
              </w:rPr>
              <w:t>UHR1</w:t>
            </w:r>
          </w:p>
        </w:tc>
      </w:tr>
      <w:tr w:rsidR="00576219" w:rsidRPr="00790158" w14:paraId="1AD4D3D4" w14:textId="77777777" w:rsidTr="009B7D2A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3947D" w14:textId="77777777" w:rsidR="00576219" w:rsidRPr="00790158" w:rsidRDefault="00576219" w:rsidP="009B7D2A">
            <w:pPr>
              <w:jc w:val="center"/>
              <w:rPr>
                <w:color w:val="000000"/>
              </w:rPr>
            </w:pPr>
            <w:r w:rsidRPr="00790158">
              <w:rPr>
                <w:color w:val="000000"/>
              </w:rPr>
              <w:t>0029163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44FBC" w14:textId="77777777" w:rsidR="00576219" w:rsidRPr="00790158" w:rsidRDefault="00576219" w:rsidP="009B7D2A">
            <w:pPr>
              <w:rPr>
                <w:color w:val="000000"/>
              </w:rPr>
            </w:pPr>
            <w:r w:rsidRPr="00790158">
              <w:rPr>
                <w:color w:val="000000"/>
              </w:rPr>
              <w:t>CERVARIX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3AE58" w14:textId="48371236" w:rsidR="00576219" w:rsidRPr="00790158" w:rsidRDefault="00576219" w:rsidP="009B7D2A">
            <w:pPr>
              <w:rPr>
                <w:color w:val="000000"/>
              </w:rPr>
            </w:pPr>
            <w:r w:rsidRPr="00790158">
              <w:rPr>
                <w:color w:val="000000"/>
              </w:rPr>
              <w:t xml:space="preserve">INJ SUS </w:t>
            </w:r>
            <w:r w:rsidR="00B40844" w:rsidRPr="00790158">
              <w:rPr>
                <w:color w:val="000000"/>
              </w:rPr>
              <w:t xml:space="preserve">ISP </w:t>
            </w:r>
            <w:r w:rsidRPr="00790158">
              <w:rPr>
                <w:color w:val="000000"/>
              </w:rPr>
              <w:t>1X0,5ML+1J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45802" w14:textId="4B06D15C" w:rsidR="000065E6" w:rsidRPr="00790158" w:rsidRDefault="009B7D2A" w:rsidP="009B7D2A">
            <w:pPr>
              <w:jc w:val="center"/>
              <w:rPr>
                <w:b/>
                <w:color w:val="000000"/>
              </w:rPr>
            </w:pPr>
            <w:r w:rsidRPr="00790158">
              <w:rPr>
                <w:b/>
                <w:color w:val="000000"/>
              </w:rPr>
              <w:t>1 797,90</w:t>
            </w:r>
          </w:p>
        </w:tc>
      </w:tr>
      <w:tr w:rsidR="00576219" w:rsidRPr="00790158" w14:paraId="5D4E00EE" w14:textId="77777777" w:rsidTr="009B7D2A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5E18D" w14:textId="77777777" w:rsidR="00576219" w:rsidRPr="00790158" w:rsidRDefault="00576219" w:rsidP="009B7D2A">
            <w:pPr>
              <w:jc w:val="center"/>
              <w:rPr>
                <w:color w:val="000000"/>
              </w:rPr>
            </w:pPr>
            <w:r w:rsidRPr="00790158">
              <w:rPr>
                <w:color w:val="000000"/>
              </w:rPr>
              <w:t>0027886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AE41F" w14:textId="77777777" w:rsidR="00576219" w:rsidRPr="00790158" w:rsidRDefault="00576219" w:rsidP="009B7D2A">
            <w:pPr>
              <w:rPr>
                <w:color w:val="000000"/>
              </w:rPr>
            </w:pPr>
            <w:r w:rsidRPr="00790158">
              <w:rPr>
                <w:color w:val="000000"/>
              </w:rPr>
              <w:t>GARDASIL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E4385" w14:textId="77777777" w:rsidR="00576219" w:rsidRPr="00790158" w:rsidRDefault="00576219" w:rsidP="009B7D2A">
            <w:pPr>
              <w:rPr>
                <w:color w:val="000000"/>
              </w:rPr>
            </w:pPr>
            <w:r w:rsidRPr="00790158">
              <w:rPr>
                <w:color w:val="000000"/>
              </w:rPr>
              <w:t>INJ SUS ISP 1X0,5ML+2J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0F904" w14:textId="32F3E003" w:rsidR="009B7D2A" w:rsidRPr="00790158" w:rsidRDefault="009B7D2A" w:rsidP="009B7D2A">
            <w:pPr>
              <w:jc w:val="center"/>
              <w:rPr>
                <w:b/>
                <w:color w:val="000000"/>
              </w:rPr>
            </w:pPr>
            <w:r w:rsidRPr="00790158">
              <w:rPr>
                <w:b/>
                <w:color w:val="000000"/>
              </w:rPr>
              <w:t>3 195,6</w:t>
            </w:r>
            <w:r w:rsidR="004F24FE" w:rsidRPr="00790158">
              <w:rPr>
                <w:b/>
                <w:color w:val="000000"/>
              </w:rPr>
              <w:t>1</w:t>
            </w:r>
          </w:p>
        </w:tc>
      </w:tr>
      <w:tr w:rsidR="00576219" w:rsidRPr="00790158" w14:paraId="54FC357C" w14:textId="77777777" w:rsidTr="009B7D2A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6A02D" w14:textId="77777777" w:rsidR="00576219" w:rsidRPr="00790158" w:rsidRDefault="00576219" w:rsidP="009B7D2A">
            <w:pPr>
              <w:jc w:val="center"/>
              <w:rPr>
                <w:color w:val="000000"/>
              </w:rPr>
            </w:pPr>
            <w:r w:rsidRPr="00790158">
              <w:rPr>
                <w:color w:val="000000"/>
              </w:rPr>
              <w:t>0210636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B9F8A" w14:textId="77777777" w:rsidR="00576219" w:rsidRPr="00790158" w:rsidRDefault="00576219" w:rsidP="009B7D2A">
            <w:pPr>
              <w:rPr>
                <w:color w:val="000000"/>
              </w:rPr>
            </w:pPr>
            <w:r w:rsidRPr="00790158">
              <w:rPr>
                <w:color w:val="000000"/>
              </w:rPr>
              <w:t>GARDASIL 9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425A9" w14:textId="77777777" w:rsidR="00576219" w:rsidRPr="00790158" w:rsidRDefault="00576219" w:rsidP="009B7D2A">
            <w:pPr>
              <w:rPr>
                <w:color w:val="000000"/>
              </w:rPr>
            </w:pPr>
            <w:r w:rsidRPr="00790158">
              <w:rPr>
                <w:color w:val="000000"/>
              </w:rPr>
              <w:t>INJ SUS ISP 1X0,5ML+2J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58488" w14:textId="32C228ED" w:rsidR="00A05207" w:rsidRPr="00790158" w:rsidRDefault="00A05207" w:rsidP="007B5821">
            <w:pPr>
              <w:jc w:val="center"/>
              <w:rPr>
                <w:b/>
                <w:strike/>
                <w:color w:val="000000"/>
              </w:rPr>
            </w:pPr>
            <w:r w:rsidRPr="00790158">
              <w:rPr>
                <w:b/>
                <w:color w:val="000000"/>
              </w:rPr>
              <w:t>3 385,94</w:t>
            </w:r>
          </w:p>
        </w:tc>
      </w:tr>
    </w:tbl>
    <w:bookmarkEnd w:id="6"/>
    <w:p w14:paraId="0F07DDA5" w14:textId="70251D97" w:rsidR="00B9690C" w:rsidRPr="00790158" w:rsidRDefault="00B9690C" w:rsidP="00EF3802">
      <w:pPr>
        <w:pStyle w:val="Odstavecseseznamem"/>
        <w:numPr>
          <w:ilvl w:val="0"/>
          <w:numId w:val="18"/>
        </w:numPr>
        <w:spacing w:before="120"/>
        <w:rPr>
          <w:rFonts w:ascii="Times New Roman" w:hAnsi="Times New Roman"/>
          <w:b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>Vykazování provedeného očkování</w:t>
      </w:r>
      <w:r w:rsidR="00141005" w:rsidRPr="00790158">
        <w:rPr>
          <w:rFonts w:ascii="Times New Roman" w:hAnsi="Times New Roman"/>
          <w:sz w:val="24"/>
          <w:szCs w:val="24"/>
        </w:rPr>
        <w:t>:</w:t>
      </w:r>
    </w:p>
    <w:p w14:paraId="3BCEC720" w14:textId="1C937900" w:rsidR="00705696" w:rsidRPr="00790158" w:rsidRDefault="00AD4880" w:rsidP="00EF3802">
      <w:pPr>
        <w:pStyle w:val="Default"/>
        <w:numPr>
          <w:ilvl w:val="2"/>
          <w:numId w:val="46"/>
        </w:numPr>
        <w:ind w:left="993" w:hanging="284"/>
        <w:jc w:val="both"/>
        <w:rPr>
          <w:b/>
          <w:i/>
        </w:rPr>
      </w:pPr>
      <w:r w:rsidRPr="00790158">
        <w:rPr>
          <w:b/>
          <w:i/>
        </w:rPr>
        <w:t xml:space="preserve">1 </w:t>
      </w:r>
      <w:r w:rsidR="002528BE" w:rsidRPr="00790158">
        <w:rPr>
          <w:b/>
          <w:i/>
        </w:rPr>
        <w:t>kód výkonu</w:t>
      </w:r>
      <w:r w:rsidR="002528BE" w:rsidRPr="00790158">
        <w:rPr>
          <w:b/>
        </w:rPr>
        <w:t xml:space="preserve"> = 02125</w:t>
      </w:r>
      <w:r w:rsidR="006F3EB0" w:rsidRPr="00790158">
        <w:rPr>
          <w:b/>
        </w:rPr>
        <w:t xml:space="preserve"> </w:t>
      </w:r>
      <w:r w:rsidR="006F3EB0" w:rsidRPr="00790158">
        <w:rPr>
          <w:bCs/>
        </w:rPr>
        <w:t xml:space="preserve">nebo </w:t>
      </w:r>
      <w:r w:rsidR="006F3EB0" w:rsidRPr="00790158">
        <w:rPr>
          <w:b/>
        </w:rPr>
        <w:t>08001</w:t>
      </w:r>
    </w:p>
    <w:p w14:paraId="06B9FBB5" w14:textId="51076D75" w:rsidR="00705696" w:rsidRPr="00790158" w:rsidRDefault="00AD4880" w:rsidP="00EF3802">
      <w:pPr>
        <w:pStyle w:val="Default"/>
        <w:numPr>
          <w:ilvl w:val="2"/>
          <w:numId w:val="46"/>
        </w:numPr>
        <w:ind w:left="993" w:hanging="284"/>
        <w:jc w:val="both"/>
        <w:rPr>
          <w:b/>
          <w:i/>
        </w:rPr>
      </w:pPr>
      <w:r w:rsidRPr="00790158">
        <w:rPr>
          <w:b/>
          <w:i/>
        </w:rPr>
        <w:t xml:space="preserve">1 </w:t>
      </w:r>
      <w:r w:rsidR="002528BE" w:rsidRPr="00790158">
        <w:rPr>
          <w:b/>
          <w:i/>
        </w:rPr>
        <w:t>kód ZULP</w:t>
      </w:r>
      <w:r w:rsidR="002528BE" w:rsidRPr="00790158">
        <w:t xml:space="preserve"> = </w:t>
      </w:r>
      <w:r w:rsidR="004E050E" w:rsidRPr="00790158">
        <w:rPr>
          <w:rFonts w:eastAsia="Times New Roman"/>
          <w:color w:val="auto"/>
        </w:rPr>
        <w:t>kód aplikované OL dle tabulky v odstavci 5)</w:t>
      </w:r>
    </w:p>
    <w:p w14:paraId="6BE5F67D" w14:textId="77777777" w:rsidR="00A12CEA" w:rsidRPr="00790158" w:rsidRDefault="002528BE" w:rsidP="00EF3802">
      <w:pPr>
        <w:pStyle w:val="Default"/>
        <w:numPr>
          <w:ilvl w:val="2"/>
          <w:numId w:val="46"/>
        </w:numPr>
        <w:ind w:left="993" w:hanging="284"/>
        <w:jc w:val="both"/>
        <w:rPr>
          <w:b/>
          <w:i/>
        </w:rPr>
      </w:pPr>
      <w:r w:rsidRPr="00790158">
        <w:rPr>
          <w:b/>
          <w:i/>
        </w:rPr>
        <w:t>1 kód diagnóza</w:t>
      </w:r>
      <w:r w:rsidRPr="00790158">
        <w:rPr>
          <w:b/>
        </w:rPr>
        <w:t xml:space="preserve"> = dg Z25.8</w:t>
      </w:r>
    </w:p>
    <w:p w14:paraId="64C209C4" w14:textId="35467AE8" w:rsidR="00A12CEA" w:rsidRPr="00790158" w:rsidRDefault="00A12CEA" w:rsidP="00EF3802">
      <w:pPr>
        <w:pStyle w:val="Default"/>
        <w:numPr>
          <w:ilvl w:val="2"/>
          <w:numId w:val="46"/>
        </w:numPr>
        <w:ind w:left="993" w:hanging="284"/>
        <w:jc w:val="both"/>
        <w:rPr>
          <w:b/>
          <w:i/>
        </w:rPr>
      </w:pPr>
      <w:bookmarkStart w:id="7" w:name="_Hlk92209520"/>
      <w:r w:rsidRPr="00790158">
        <w:rPr>
          <w:b/>
          <w:i/>
        </w:rPr>
        <w:t xml:space="preserve">příznak úhrady = </w:t>
      </w:r>
      <w:r w:rsidRPr="00790158">
        <w:t xml:space="preserve">nevyplňuje se, jedná se o </w:t>
      </w:r>
      <w:r w:rsidRPr="00790158">
        <w:rPr>
          <w:b/>
        </w:rPr>
        <w:t>UHR1</w:t>
      </w:r>
      <w:r w:rsidRPr="00790158">
        <w:rPr>
          <w:b/>
          <w:i/>
        </w:rPr>
        <w:t xml:space="preserve"> </w:t>
      </w:r>
      <w:bookmarkEnd w:id="7"/>
    </w:p>
    <w:p w14:paraId="6612D70B" w14:textId="5DC4D1F5" w:rsidR="0011674D" w:rsidRPr="00790158" w:rsidRDefault="00B8385A" w:rsidP="00BB0F91">
      <w:pPr>
        <w:pStyle w:val="Default"/>
        <w:spacing w:before="120" w:after="120"/>
        <w:ind w:left="425"/>
        <w:jc w:val="both"/>
      </w:pPr>
      <w:r w:rsidRPr="00790158">
        <w:rPr>
          <w:b/>
        </w:rPr>
        <w:t xml:space="preserve">UPOZORNĚNÍ: </w:t>
      </w:r>
      <w:r w:rsidR="004474DA" w:rsidRPr="00790158">
        <w:t>Z veřejného zdravotního pojištění jsou hrazeny pouze dvě dávky OL.</w:t>
      </w:r>
      <w:r w:rsidR="001F5A7A" w:rsidRPr="00790158">
        <w:t xml:space="preserve"> </w:t>
      </w:r>
      <w:r w:rsidR="0011674D" w:rsidRPr="00790158">
        <w:t>V</w:t>
      </w:r>
      <w:r w:rsidR="001F5A7A" w:rsidRPr="00790158">
        <w:t> </w:t>
      </w:r>
      <w:r w:rsidR="0011674D" w:rsidRPr="00790158">
        <w:t>případě 3-dávkové</w:t>
      </w:r>
      <w:r w:rsidR="00B37615" w:rsidRPr="00790158">
        <w:t>ho</w:t>
      </w:r>
      <w:r w:rsidR="0011674D" w:rsidRPr="00790158">
        <w:t xml:space="preserve"> schéma</w:t>
      </w:r>
      <w:r w:rsidR="00B37615" w:rsidRPr="00790158">
        <w:t>tu</w:t>
      </w:r>
      <w:r w:rsidR="0011674D" w:rsidRPr="00790158">
        <w:t xml:space="preserve"> </w:t>
      </w:r>
      <w:r w:rsidR="00AC45B6" w:rsidRPr="00790158">
        <w:t xml:space="preserve">není </w:t>
      </w:r>
      <w:r w:rsidR="00FF0684" w:rsidRPr="00790158">
        <w:t>třetí dávk</w:t>
      </w:r>
      <w:r w:rsidR="00AC45B6" w:rsidRPr="00790158">
        <w:t>a z</w:t>
      </w:r>
      <w:r w:rsidRPr="00790158">
        <w:t> </w:t>
      </w:r>
      <w:r w:rsidR="00AC45B6" w:rsidRPr="00790158">
        <w:t>veřejného</w:t>
      </w:r>
      <w:r w:rsidRPr="00790158">
        <w:t xml:space="preserve"> </w:t>
      </w:r>
      <w:r w:rsidR="00AC45B6" w:rsidRPr="00790158">
        <w:t>zdravotního pojištění</w:t>
      </w:r>
      <w:r w:rsidR="00F9023A" w:rsidRPr="00790158">
        <w:t xml:space="preserve"> hrazen</w:t>
      </w:r>
      <w:r w:rsidR="009B1CF0" w:rsidRPr="00790158">
        <w:t>a!</w:t>
      </w:r>
    </w:p>
    <w:p w14:paraId="7ABE4BBE" w14:textId="1227AB08" w:rsidR="00F76F5D" w:rsidRPr="00790158" w:rsidRDefault="00F76F5D" w:rsidP="00BB0F91">
      <w:pPr>
        <w:pStyle w:val="Odstavecseseznamem"/>
        <w:spacing w:before="120" w:after="120"/>
        <w:ind w:left="425"/>
        <w:jc w:val="both"/>
        <w:rPr>
          <w:rFonts w:ascii="Times New Roman" w:hAnsi="Times New Roman"/>
          <w:b/>
          <w:sz w:val="24"/>
          <w:szCs w:val="24"/>
        </w:rPr>
      </w:pPr>
    </w:p>
    <w:p w14:paraId="37E42B37" w14:textId="1448E66E" w:rsidR="000E320B" w:rsidRPr="00790158" w:rsidRDefault="00193B4E" w:rsidP="00BB0F91">
      <w:pPr>
        <w:pStyle w:val="Nadpis1"/>
        <w:spacing w:before="120" w:after="120"/>
        <w:jc w:val="center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 xml:space="preserve">E. </w:t>
      </w:r>
      <w:r w:rsidR="00876F0C" w:rsidRPr="00790158">
        <w:rPr>
          <w:rFonts w:ascii="Times New Roman" w:hAnsi="Times New Roman"/>
          <w:sz w:val="24"/>
          <w:szCs w:val="24"/>
          <w:u w:val="single"/>
        </w:rPr>
        <w:t>Nepovinné o</w:t>
      </w:r>
      <w:r w:rsidR="000E320B" w:rsidRPr="00790158">
        <w:rPr>
          <w:rFonts w:ascii="Times New Roman" w:hAnsi="Times New Roman"/>
          <w:sz w:val="24"/>
          <w:szCs w:val="24"/>
          <w:u w:val="single"/>
        </w:rPr>
        <w:t xml:space="preserve">čkování u </w:t>
      </w:r>
      <w:r w:rsidR="0091370B" w:rsidRPr="00790158">
        <w:rPr>
          <w:rFonts w:ascii="Times New Roman" w:hAnsi="Times New Roman"/>
          <w:sz w:val="24"/>
          <w:szCs w:val="24"/>
          <w:u w:val="single"/>
        </w:rPr>
        <w:t>rizikových pacientů</w:t>
      </w:r>
    </w:p>
    <w:p w14:paraId="475AAAE8" w14:textId="39910A43" w:rsidR="001E69AC" w:rsidRPr="00790158" w:rsidRDefault="00917F14" w:rsidP="00EF3802">
      <w:pPr>
        <w:pStyle w:val="Odstavecseseznamem"/>
        <w:numPr>
          <w:ilvl w:val="0"/>
          <w:numId w:val="21"/>
        </w:numPr>
        <w:spacing w:before="120"/>
        <w:ind w:left="426" w:hanging="426"/>
        <w:jc w:val="both"/>
        <w:rPr>
          <w:rFonts w:ascii="Times New Roman" w:hAnsi="Times New Roman"/>
          <w:b/>
          <w:caps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>S platností od 1. 1. 20</w:t>
      </w:r>
      <w:r w:rsidR="00DD74AA" w:rsidRPr="00790158">
        <w:rPr>
          <w:rFonts w:ascii="Times New Roman" w:hAnsi="Times New Roman"/>
          <w:sz w:val="24"/>
          <w:szCs w:val="24"/>
        </w:rPr>
        <w:t>24</w:t>
      </w:r>
      <w:r w:rsidRPr="00790158">
        <w:rPr>
          <w:rFonts w:ascii="Times New Roman" w:hAnsi="Times New Roman"/>
          <w:sz w:val="24"/>
          <w:szCs w:val="24"/>
        </w:rPr>
        <w:t xml:space="preserve"> je v</w:t>
      </w:r>
      <w:r w:rsidR="000E320B" w:rsidRPr="00790158">
        <w:rPr>
          <w:rFonts w:ascii="Times New Roman" w:hAnsi="Times New Roman"/>
          <w:sz w:val="24"/>
          <w:szCs w:val="24"/>
        </w:rPr>
        <w:t xml:space="preserve"> souladu s § 30, </w:t>
      </w:r>
      <w:r w:rsidR="00E13B3C" w:rsidRPr="00790158">
        <w:rPr>
          <w:rFonts w:ascii="Times New Roman" w:hAnsi="Times New Roman"/>
          <w:sz w:val="24"/>
          <w:szCs w:val="24"/>
        </w:rPr>
        <w:t>odst.</w:t>
      </w:r>
      <w:r w:rsidR="000E320B" w:rsidRPr="00790158">
        <w:rPr>
          <w:rFonts w:ascii="Times New Roman" w:hAnsi="Times New Roman"/>
          <w:sz w:val="24"/>
          <w:szCs w:val="24"/>
        </w:rPr>
        <w:t xml:space="preserve"> (2), písm. b), </w:t>
      </w:r>
      <w:r w:rsidR="00E13B3C" w:rsidRPr="00790158">
        <w:rPr>
          <w:rFonts w:ascii="Times New Roman" w:hAnsi="Times New Roman"/>
          <w:sz w:val="24"/>
          <w:szCs w:val="24"/>
        </w:rPr>
        <w:t>bod</w:t>
      </w:r>
      <w:r w:rsidR="000E320B" w:rsidRPr="00790158">
        <w:rPr>
          <w:rFonts w:ascii="Times New Roman" w:hAnsi="Times New Roman"/>
          <w:sz w:val="24"/>
          <w:szCs w:val="24"/>
        </w:rPr>
        <w:t xml:space="preserve"> </w:t>
      </w:r>
      <w:r w:rsidR="00517E6D" w:rsidRPr="00790158">
        <w:rPr>
          <w:rFonts w:ascii="Times New Roman" w:hAnsi="Times New Roman"/>
          <w:sz w:val="24"/>
          <w:szCs w:val="24"/>
        </w:rPr>
        <w:t>5.</w:t>
      </w:r>
      <w:r w:rsidR="000E320B" w:rsidRPr="00790158">
        <w:rPr>
          <w:rFonts w:ascii="Times New Roman" w:hAnsi="Times New Roman"/>
          <w:sz w:val="24"/>
          <w:szCs w:val="24"/>
        </w:rPr>
        <w:t xml:space="preserve"> Zákona hrazenou služb</w:t>
      </w:r>
      <w:r w:rsidRPr="00790158">
        <w:rPr>
          <w:rFonts w:ascii="Times New Roman" w:hAnsi="Times New Roman"/>
          <w:sz w:val="24"/>
          <w:szCs w:val="24"/>
        </w:rPr>
        <w:t>o</w:t>
      </w:r>
      <w:r w:rsidR="000E320B" w:rsidRPr="00790158">
        <w:rPr>
          <w:rFonts w:ascii="Times New Roman" w:hAnsi="Times New Roman"/>
          <w:sz w:val="24"/>
          <w:szCs w:val="24"/>
        </w:rPr>
        <w:t>u</w:t>
      </w:r>
      <w:r w:rsidR="00C814C7" w:rsidRPr="00790158">
        <w:rPr>
          <w:rFonts w:ascii="Times New Roman" w:hAnsi="Times New Roman"/>
          <w:sz w:val="24"/>
          <w:szCs w:val="24"/>
        </w:rPr>
        <w:t xml:space="preserve"> </w:t>
      </w:r>
      <w:r w:rsidR="00F60A0A" w:rsidRPr="00790158">
        <w:rPr>
          <w:rFonts w:ascii="Times New Roman" w:hAnsi="Times New Roman"/>
          <w:b/>
          <w:sz w:val="24"/>
          <w:szCs w:val="24"/>
        </w:rPr>
        <w:t>do výše ENNV</w:t>
      </w:r>
      <w:r w:rsidR="00563659" w:rsidRPr="00790158">
        <w:rPr>
          <w:rFonts w:ascii="Times New Roman" w:hAnsi="Times New Roman"/>
          <w:sz w:val="24"/>
          <w:szCs w:val="24"/>
        </w:rPr>
        <w:t xml:space="preserve"> očkovací látky</w:t>
      </w:r>
      <w:r w:rsidR="001E69AC" w:rsidRPr="00790158">
        <w:rPr>
          <w:rFonts w:ascii="Times New Roman" w:hAnsi="Times New Roman"/>
          <w:sz w:val="24"/>
          <w:szCs w:val="24"/>
        </w:rPr>
        <w:t xml:space="preserve"> </w:t>
      </w:r>
      <w:r w:rsidR="001E69AC" w:rsidRPr="00790158">
        <w:rPr>
          <w:rFonts w:ascii="Times New Roman" w:hAnsi="Times New Roman"/>
          <w:b/>
          <w:sz w:val="24"/>
          <w:szCs w:val="24"/>
        </w:rPr>
        <w:t>očkování proti</w:t>
      </w:r>
      <w:r w:rsidR="001E69AC" w:rsidRPr="00790158">
        <w:rPr>
          <w:rFonts w:ascii="Times New Roman" w:hAnsi="Times New Roman"/>
          <w:sz w:val="24"/>
          <w:szCs w:val="24"/>
        </w:rPr>
        <w:t>:</w:t>
      </w:r>
    </w:p>
    <w:p w14:paraId="7C5B5C85" w14:textId="77777777" w:rsidR="00851ACB" w:rsidRPr="00790158" w:rsidRDefault="00851ACB" w:rsidP="00EF3802">
      <w:pPr>
        <w:pStyle w:val="Odstavecseseznamem"/>
        <w:numPr>
          <w:ilvl w:val="0"/>
          <w:numId w:val="22"/>
        </w:numPr>
        <w:ind w:left="851" w:hanging="284"/>
        <w:jc w:val="both"/>
        <w:rPr>
          <w:rFonts w:ascii="Times New Roman" w:hAnsi="Times New Roman"/>
          <w:b/>
          <w:caps/>
          <w:sz w:val="24"/>
          <w:szCs w:val="24"/>
        </w:rPr>
      </w:pPr>
      <w:r w:rsidRPr="00790158">
        <w:rPr>
          <w:rFonts w:ascii="Times New Roman" w:hAnsi="Times New Roman"/>
          <w:b/>
          <w:sz w:val="24"/>
          <w:szCs w:val="24"/>
        </w:rPr>
        <w:t>invazivním meningokokovým infekcím</w:t>
      </w:r>
      <w:r w:rsidRPr="00790158">
        <w:rPr>
          <w:rFonts w:ascii="Times New Roman" w:hAnsi="Times New Roman"/>
          <w:sz w:val="24"/>
          <w:szCs w:val="24"/>
        </w:rPr>
        <w:t>,</w:t>
      </w:r>
    </w:p>
    <w:p w14:paraId="14770D9D" w14:textId="77777777" w:rsidR="00851ACB" w:rsidRPr="00790158" w:rsidRDefault="00851ACB" w:rsidP="00EF3802">
      <w:pPr>
        <w:pStyle w:val="Odstavecseseznamem"/>
        <w:numPr>
          <w:ilvl w:val="0"/>
          <w:numId w:val="22"/>
        </w:numPr>
        <w:ind w:left="851" w:hanging="284"/>
        <w:jc w:val="both"/>
        <w:rPr>
          <w:rFonts w:ascii="Times New Roman" w:hAnsi="Times New Roman"/>
          <w:b/>
          <w:caps/>
          <w:sz w:val="24"/>
          <w:szCs w:val="24"/>
        </w:rPr>
      </w:pPr>
      <w:r w:rsidRPr="00790158">
        <w:rPr>
          <w:rFonts w:ascii="Times New Roman" w:hAnsi="Times New Roman"/>
          <w:b/>
          <w:sz w:val="24"/>
          <w:szCs w:val="24"/>
        </w:rPr>
        <w:t xml:space="preserve">invazivnímu onemocnění vyvolanému původcem Haemophilus </w:t>
      </w:r>
      <w:proofErr w:type="spellStart"/>
      <w:r w:rsidRPr="00790158">
        <w:rPr>
          <w:rFonts w:ascii="Times New Roman" w:hAnsi="Times New Roman"/>
          <w:b/>
          <w:sz w:val="24"/>
          <w:szCs w:val="24"/>
        </w:rPr>
        <w:t>influenzae</w:t>
      </w:r>
      <w:proofErr w:type="spellEnd"/>
      <w:r w:rsidRPr="00790158">
        <w:rPr>
          <w:rFonts w:ascii="Times New Roman" w:hAnsi="Times New Roman"/>
          <w:b/>
          <w:sz w:val="24"/>
          <w:szCs w:val="24"/>
        </w:rPr>
        <w:t xml:space="preserve"> typ b</w:t>
      </w:r>
      <w:r w:rsidR="003A5A85" w:rsidRPr="00790158">
        <w:rPr>
          <w:rFonts w:ascii="Times New Roman" w:hAnsi="Times New Roman"/>
          <w:sz w:val="24"/>
          <w:szCs w:val="24"/>
        </w:rPr>
        <w:t>,</w:t>
      </w:r>
    </w:p>
    <w:p w14:paraId="36520A37" w14:textId="77777777" w:rsidR="000E320B" w:rsidRPr="00790158" w:rsidRDefault="00851ACB" w:rsidP="00EF3802">
      <w:pPr>
        <w:pStyle w:val="Odstavecseseznamem"/>
        <w:numPr>
          <w:ilvl w:val="0"/>
          <w:numId w:val="22"/>
        </w:numPr>
        <w:ind w:left="851" w:hanging="284"/>
        <w:jc w:val="both"/>
        <w:rPr>
          <w:rFonts w:ascii="Times New Roman" w:hAnsi="Times New Roman"/>
          <w:b/>
          <w:sz w:val="24"/>
          <w:szCs w:val="24"/>
        </w:rPr>
      </w:pPr>
      <w:r w:rsidRPr="00790158">
        <w:rPr>
          <w:rFonts w:ascii="Times New Roman" w:hAnsi="Times New Roman"/>
          <w:b/>
          <w:sz w:val="24"/>
          <w:szCs w:val="24"/>
        </w:rPr>
        <w:t>chřipce</w:t>
      </w:r>
      <w:r w:rsidRPr="00790158">
        <w:rPr>
          <w:rFonts w:ascii="Times New Roman" w:hAnsi="Times New Roman"/>
          <w:sz w:val="24"/>
          <w:szCs w:val="24"/>
        </w:rPr>
        <w:t>,</w:t>
      </w:r>
    </w:p>
    <w:p w14:paraId="0B608960" w14:textId="4018DC4D" w:rsidR="000679A4" w:rsidRPr="00790158" w:rsidRDefault="000679A4" w:rsidP="000D59EF">
      <w:pPr>
        <w:spacing w:before="120"/>
        <w:ind w:left="426"/>
        <w:jc w:val="both"/>
      </w:pPr>
      <w:r w:rsidRPr="00790158">
        <w:lastRenderedPageBreak/>
        <w:t xml:space="preserve">a s v souladu s § 30, odst. (2), písm. k) Zákona </w:t>
      </w:r>
      <w:r w:rsidR="00F60A0A" w:rsidRPr="00790158">
        <w:rPr>
          <w:b/>
        </w:rPr>
        <w:t xml:space="preserve">plně </w:t>
      </w:r>
      <w:r w:rsidRPr="00790158">
        <w:rPr>
          <w:b/>
        </w:rPr>
        <w:t>hrazenou</w:t>
      </w:r>
      <w:r w:rsidRPr="00790158">
        <w:t xml:space="preserve"> službou </w:t>
      </w:r>
      <w:r w:rsidRPr="00790158">
        <w:rPr>
          <w:b/>
        </w:rPr>
        <w:t>očkování proti pneumokokovým infekcím</w:t>
      </w:r>
      <w:r w:rsidR="009320C5" w:rsidRPr="00790158">
        <w:t>; hrazené OL schvaluje MZ ČR a zveřejňuje je formou sdělení ve Sbírce zákonů,</w:t>
      </w:r>
    </w:p>
    <w:p w14:paraId="045EB314" w14:textId="2D9E6BAD" w:rsidR="00851ACB" w:rsidRPr="00790158" w:rsidRDefault="00851ACB" w:rsidP="00E373D4">
      <w:pPr>
        <w:spacing w:before="120"/>
        <w:ind w:left="426"/>
        <w:jc w:val="both"/>
      </w:pPr>
      <w:r w:rsidRPr="00790158">
        <w:t xml:space="preserve">a to </w:t>
      </w:r>
      <w:r w:rsidRPr="00790158">
        <w:rPr>
          <w:b/>
        </w:rPr>
        <w:t>u pojištěnců</w:t>
      </w:r>
      <w:r w:rsidR="007D7A8E" w:rsidRPr="00790158">
        <w:t>:</w:t>
      </w:r>
    </w:p>
    <w:p w14:paraId="4008CA9A" w14:textId="64A165C8" w:rsidR="007D7A8E" w:rsidRPr="00790158" w:rsidRDefault="007D7A8E" w:rsidP="00EF3802">
      <w:pPr>
        <w:pStyle w:val="Odstavecseseznamem"/>
        <w:numPr>
          <w:ilvl w:val="0"/>
          <w:numId w:val="22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b/>
          <w:sz w:val="24"/>
          <w:szCs w:val="24"/>
        </w:rPr>
        <w:t>s porušenou nebo zaniklou funkcí sleziny</w:t>
      </w:r>
      <w:r w:rsidRPr="0079015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90158">
        <w:rPr>
          <w:rFonts w:ascii="Times New Roman" w:hAnsi="Times New Roman"/>
          <w:sz w:val="24"/>
          <w:szCs w:val="24"/>
        </w:rPr>
        <w:t>hyposplenismus</w:t>
      </w:r>
      <w:proofErr w:type="spellEnd"/>
      <w:r w:rsidRPr="00790158">
        <w:rPr>
          <w:rFonts w:ascii="Times New Roman" w:hAnsi="Times New Roman"/>
          <w:sz w:val="24"/>
          <w:szCs w:val="24"/>
        </w:rPr>
        <w:t xml:space="preserve"> nebo </w:t>
      </w:r>
      <w:proofErr w:type="spellStart"/>
      <w:r w:rsidRPr="00790158">
        <w:rPr>
          <w:rFonts w:ascii="Times New Roman" w:hAnsi="Times New Roman"/>
          <w:sz w:val="24"/>
          <w:szCs w:val="24"/>
        </w:rPr>
        <w:t>asplenie</w:t>
      </w:r>
      <w:proofErr w:type="spellEnd"/>
      <w:r w:rsidRPr="00790158">
        <w:rPr>
          <w:rFonts w:ascii="Times New Roman" w:hAnsi="Times New Roman"/>
          <w:sz w:val="24"/>
          <w:szCs w:val="24"/>
        </w:rPr>
        <w:t>)</w:t>
      </w:r>
      <w:r w:rsidR="00820585" w:rsidRPr="00790158">
        <w:rPr>
          <w:rFonts w:ascii="Times New Roman" w:hAnsi="Times New Roman"/>
          <w:sz w:val="24"/>
          <w:szCs w:val="24"/>
        </w:rPr>
        <w:t xml:space="preserve"> </w:t>
      </w:r>
      <w:r w:rsidR="00820585" w:rsidRPr="00790158">
        <w:rPr>
          <w:rFonts w:ascii="Times New Roman" w:hAnsi="Times New Roman"/>
          <w:b/>
          <w:sz w:val="24"/>
          <w:szCs w:val="24"/>
        </w:rPr>
        <w:t>nebo pojištěnců s indikovanou nebo provedenou splenektomií</w:t>
      </w:r>
      <w:r w:rsidRPr="00790158">
        <w:rPr>
          <w:rFonts w:ascii="Times New Roman" w:hAnsi="Times New Roman"/>
          <w:sz w:val="24"/>
          <w:szCs w:val="24"/>
        </w:rPr>
        <w:t>,</w:t>
      </w:r>
    </w:p>
    <w:p w14:paraId="2C514299" w14:textId="71CC1103" w:rsidR="007D7A8E" w:rsidRPr="00790158" w:rsidRDefault="00FC5BF6" w:rsidP="00EF3802">
      <w:pPr>
        <w:pStyle w:val="Odstavecseseznamem"/>
        <w:numPr>
          <w:ilvl w:val="0"/>
          <w:numId w:val="22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b/>
          <w:sz w:val="24"/>
          <w:szCs w:val="24"/>
        </w:rPr>
        <w:t xml:space="preserve"> </w:t>
      </w:r>
      <w:r w:rsidR="00820585" w:rsidRPr="00790158">
        <w:rPr>
          <w:rFonts w:ascii="Times New Roman" w:hAnsi="Times New Roman"/>
          <w:b/>
          <w:sz w:val="24"/>
          <w:szCs w:val="24"/>
        </w:rPr>
        <w:t>s provedenou autologní</w:t>
      </w:r>
      <w:r w:rsidR="007D7A8E" w:rsidRPr="00790158">
        <w:rPr>
          <w:rFonts w:ascii="Times New Roman" w:hAnsi="Times New Roman"/>
          <w:b/>
          <w:sz w:val="24"/>
          <w:szCs w:val="24"/>
        </w:rPr>
        <w:t xml:space="preserve"> nebo allogenní </w:t>
      </w:r>
      <w:r w:rsidR="00820585" w:rsidRPr="00790158">
        <w:rPr>
          <w:rFonts w:ascii="Times New Roman" w:hAnsi="Times New Roman"/>
          <w:b/>
          <w:sz w:val="24"/>
          <w:szCs w:val="24"/>
        </w:rPr>
        <w:t xml:space="preserve">transplantací </w:t>
      </w:r>
      <w:r w:rsidR="007D7A8E" w:rsidRPr="00790158">
        <w:rPr>
          <w:rFonts w:ascii="Times New Roman" w:hAnsi="Times New Roman"/>
          <w:b/>
          <w:sz w:val="24"/>
          <w:szCs w:val="24"/>
        </w:rPr>
        <w:t xml:space="preserve">kmenových </w:t>
      </w:r>
      <w:proofErr w:type="spellStart"/>
      <w:r w:rsidR="007D7A8E" w:rsidRPr="00790158">
        <w:rPr>
          <w:rFonts w:ascii="Times New Roman" w:hAnsi="Times New Roman"/>
          <w:b/>
          <w:sz w:val="24"/>
          <w:szCs w:val="24"/>
        </w:rPr>
        <w:t>hemopoetických</w:t>
      </w:r>
      <w:proofErr w:type="spellEnd"/>
      <w:r w:rsidR="007D7A8E" w:rsidRPr="00790158">
        <w:rPr>
          <w:rFonts w:ascii="Times New Roman" w:hAnsi="Times New Roman"/>
          <w:b/>
          <w:sz w:val="24"/>
          <w:szCs w:val="24"/>
        </w:rPr>
        <w:t xml:space="preserve"> buněk</w:t>
      </w:r>
      <w:r w:rsidR="007D7A8E" w:rsidRPr="00790158">
        <w:rPr>
          <w:rFonts w:ascii="Times New Roman" w:hAnsi="Times New Roman"/>
          <w:sz w:val="24"/>
          <w:szCs w:val="24"/>
        </w:rPr>
        <w:t>,</w:t>
      </w:r>
    </w:p>
    <w:p w14:paraId="4474BA74" w14:textId="77777777" w:rsidR="007D7A8E" w:rsidRPr="00790158" w:rsidRDefault="007D7A8E" w:rsidP="00EF3802">
      <w:pPr>
        <w:pStyle w:val="Odstavecseseznamem"/>
        <w:numPr>
          <w:ilvl w:val="0"/>
          <w:numId w:val="22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b/>
          <w:sz w:val="24"/>
          <w:szCs w:val="24"/>
        </w:rPr>
        <w:t>se závažnými primárními nebo sekundárními imunodeficity</w:t>
      </w:r>
      <w:r w:rsidRPr="00790158">
        <w:rPr>
          <w:rFonts w:ascii="Times New Roman" w:hAnsi="Times New Roman"/>
          <w:sz w:val="24"/>
          <w:szCs w:val="24"/>
        </w:rPr>
        <w:t>, které vyžadují dispenzarizaci na specializovaném pracovišti,</w:t>
      </w:r>
    </w:p>
    <w:p w14:paraId="4D21C9EF" w14:textId="77777777" w:rsidR="007D7A8E" w:rsidRPr="00790158" w:rsidRDefault="007D7A8E" w:rsidP="00EF3802">
      <w:pPr>
        <w:pStyle w:val="Odstavecseseznamem"/>
        <w:numPr>
          <w:ilvl w:val="0"/>
          <w:numId w:val="22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b/>
          <w:sz w:val="24"/>
          <w:szCs w:val="24"/>
        </w:rPr>
        <w:t>po prodělané invazivní meningokokové nebo invazivní pneumokokové infekci</w:t>
      </w:r>
      <w:r w:rsidRPr="00790158">
        <w:rPr>
          <w:rFonts w:ascii="Times New Roman" w:hAnsi="Times New Roman"/>
          <w:sz w:val="24"/>
          <w:szCs w:val="24"/>
        </w:rPr>
        <w:t>.</w:t>
      </w:r>
    </w:p>
    <w:p w14:paraId="77780E25" w14:textId="6B48F13F" w:rsidR="009D2A64" w:rsidRPr="00790158" w:rsidRDefault="00D42DE4" w:rsidP="00EF3802">
      <w:pPr>
        <w:pStyle w:val="Odstavecseseznamem"/>
        <w:numPr>
          <w:ilvl w:val="0"/>
          <w:numId w:val="23"/>
        </w:numPr>
        <w:spacing w:before="120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790158">
        <w:rPr>
          <w:rFonts w:ascii="Times New Roman" w:hAnsi="Times New Roman"/>
          <w:b/>
          <w:sz w:val="24"/>
          <w:szCs w:val="24"/>
        </w:rPr>
        <w:t>Očkování proti invazivním meningokokovým infekcím</w:t>
      </w:r>
      <w:r w:rsidR="009D2A64" w:rsidRPr="00790158">
        <w:rPr>
          <w:rFonts w:ascii="Times New Roman" w:hAnsi="Times New Roman"/>
          <w:b/>
          <w:sz w:val="24"/>
          <w:szCs w:val="24"/>
        </w:rPr>
        <w:t>:</w:t>
      </w:r>
    </w:p>
    <w:p w14:paraId="2CEC8091" w14:textId="7BF20146" w:rsidR="00F76F5D" w:rsidRPr="00790158" w:rsidRDefault="0038576D" w:rsidP="00EF3802">
      <w:pPr>
        <w:pStyle w:val="Odstavecseseznamem"/>
        <w:numPr>
          <w:ilvl w:val="0"/>
          <w:numId w:val="50"/>
        </w:numPr>
        <w:spacing w:after="120"/>
        <w:ind w:left="992" w:hanging="425"/>
        <w:jc w:val="both"/>
        <w:rPr>
          <w:rFonts w:ascii="Times New Roman" w:hAnsi="Times New Roman"/>
          <w:b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>očkovací látky:</w:t>
      </w:r>
    </w:p>
    <w:tbl>
      <w:tblPr>
        <w:tblW w:w="8505" w:type="dxa"/>
        <w:tblInd w:w="5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552"/>
        <w:gridCol w:w="3827"/>
        <w:gridCol w:w="992"/>
      </w:tblGrid>
      <w:tr w:rsidR="009F58B1" w:rsidRPr="00790158" w14:paraId="3C773619" w14:textId="77777777" w:rsidTr="00A54A7E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D3DA6" w14:textId="495C5E1F" w:rsidR="009F58B1" w:rsidRPr="00790158" w:rsidRDefault="009F58B1" w:rsidP="00FC57C2">
            <w:pPr>
              <w:jc w:val="center"/>
              <w:rPr>
                <w:b/>
                <w:bCs/>
                <w:color w:val="000000"/>
              </w:rPr>
            </w:pPr>
            <w:r w:rsidRPr="00790158">
              <w:rPr>
                <w:b/>
                <w:bCs/>
                <w:color w:val="000000"/>
              </w:rPr>
              <w:t>KÓD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30C47" w14:textId="53D4BF41" w:rsidR="009F58B1" w:rsidRPr="00790158" w:rsidRDefault="009F58B1" w:rsidP="00FC57C2">
            <w:pPr>
              <w:jc w:val="center"/>
              <w:rPr>
                <w:b/>
                <w:bCs/>
                <w:color w:val="000000"/>
              </w:rPr>
            </w:pPr>
            <w:r w:rsidRPr="00790158">
              <w:rPr>
                <w:b/>
                <w:bCs/>
                <w:color w:val="000000"/>
              </w:rPr>
              <w:t>NÁZEV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AED1C" w14:textId="17736DBA" w:rsidR="009F58B1" w:rsidRPr="00790158" w:rsidRDefault="009F58B1" w:rsidP="00FC57C2">
            <w:pPr>
              <w:jc w:val="center"/>
              <w:rPr>
                <w:b/>
                <w:bCs/>
                <w:color w:val="000000"/>
              </w:rPr>
            </w:pPr>
            <w:r w:rsidRPr="00790158">
              <w:rPr>
                <w:b/>
                <w:bCs/>
                <w:color w:val="000000"/>
              </w:rPr>
              <w:t>DOPLNĚK NÁZVU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74BFA" w14:textId="3825AC34" w:rsidR="009F58B1" w:rsidRPr="00790158" w:rsidRDefault="009F58B1" w:rsidP="00146B47">
            <w:pPr>
              <w:jc w:val="center"/>
              <w:rPr>
                <w:b/>
                <w:bCs/>
                <w:color w:val="000000"/>
              </w:rPr>
            </w:pPr>
            <w:r w:rsidRPr="00790158">
              <w:rPr>
                <w:b/>
                <w:bCs/>
                <w:color w:val="000000"/>
              </w:rPr>
              <w:t>UHR1</w:t>
            </w:r>
          </w:p>
        </w:tc>
      </w:tr>
      <w:tr w:rsidR="009F58B1" w:rsidRPr="00790158" w14:paraId="42ED2CD2" w14:textId="77777777" w:rsidTr="00A54A7E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58154" w14:textId="68B126C8" w:rsidR="009F58B1" w:rsidRPr="00790158" w:rsidRDefault="009F58B1" w:rsidP="00E31476">
            <w:pPr>
              <w:jc w:val="center"/>
              <w:rPr>
                <w:color w:val="000000"/>
              </w:rPr>
            </w:pPr>
            <w:r w:rsidRPr="00790158">
              <w:rPr>
                <w:color w:val="000000"/>
              </w:rPr>
              <w:t>0193805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9B8F5" w14:textId="77777777" w:rsidR="009F58B1" w:rsidRPr="00790158" w:rsidRDefault="009F58B1" w:rsidP="00AB701F">
            <w:pPr>
              <w:rPr>
                <w:color w:val="000000"/>
              </w:rPr>
            </w:pPr>
            <w:r w:rsidRPr="00790158">
              <w:rPr>
                <w:color w:val="000000"/>
              </w:rPr>
              <w:t>BEXSERO</w:t>
            </w:r>
          </w:p>
          <w:p w14:paraId="3BFF3813" w14:textId="6BAD90D1" w:rsidR="009F58B1" w:rsidRPr="00790158" w:rsidRDefault="009F58B1" w:rsidP="002B1F6A">
            <w:pPr>
              <w:rPr>
                <w:color w:val="000000"/>
              </w:rPr>
            </w:pPr>
            <w:r w:rsidRPr="00790158">
              <w:rPr>
                <w:color w:val="000000"/>
                <w:sz w:val="20"/>
                <w:szCs w:val="20"/>
              </w:rPr>
              <w:t>rekombinantní</w:t>
            </w:r>
            <w:r w:rsidR="002B1F6A" w:rsidRPr="00790158">
              <w:rPr>
                <w:color w:val="000000"/>
                <w:sz w:val="20"/>
                <w:szCs w:val="20"/>
              </w:rPr>
              <w:t xml:space="preserve"> </w:t>
            </w:r>
            <w:r w:rsidRPr="00790158">
              <w:rPr>
                <w:color w:val="000000"/>
                <w:sz w:val="20"/>
                <w:szCs w:val="20"/>
              </w:rPr>
              <w:t>MebB-4C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71275" w14:textId="01C46B15" w:rsidR="009F58B1" w:rsidRPr="00790158" w:rsidRDefault="009F58B1" w:rsidP="00AB701F">
            <w:pPr>
              <w:rPr>
                <w:color w:val="000000"/>
              </w:rPr>
            </w:pPr>
            <w:r w:rsidRPr="00790158">
              <w:rPr>
                <w:color w:val="000000"/>
              </w:rPr>
              <w:t>INJ SUS 1X0,5ML + J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BFF61" w14:textId="4D025B18" w:rsidR="003F0575" w:rsidRPr="00790158" w:rsidRDefault="003F0575" w:rsidP="00AB701F">
            <w:pPr>
              <w:jc w:val="center"/>
              <w:rPr>
                <w:color w:val="000000"/>
              </w:rPr>
            </w:pPr>
            <w:r w:rsidRPr="00790158">
              <w:rPr>
                <w:color w:val="000000"/>
              </w:rPr>
              <w:t>1 985,45</w:t>
            </w:r>
          </w:p>
        </w:tc>
      </w:tr>
      <w:tr w:rsidR="009F58B1" w:rsidRPr="00790158" w14:paraId="6C9B7C08" w14:textId="77777777" w:rsidTr="00A54A7E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5279F" w14:textId="39943240" w:rsidR="009F58B1" w:rsidRPr="00790158" w:rsidRDefault="009F58B1" w:rsidP="00E31476">
            <w:pPr>
              <w:jc w:val="center"/>
              <w:rPr>
                <w:color w:val="000000"/>
              </w:rPr>
            </w:pPr>
            <w:r w:rsidRPr="00790158">
              <w:rPr>
                <w:color w:val="000000"/>
              </w:rPr>
              <w:t>0222254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89792" w14:textId="77777777" w:rsidR="009F58B1" w:rsidRPr="00790158" w:rsidRDefault="009F58B1" w:rsidP="00E62869">
            <w:pPr>
              <w:rPr>
                <w:color w:val="000000"/>
              </w:rPr>
            </w:pPr>
            <w:r w:rsidRPr="00790158">
              <w:rPr>
                <w:color w:val="000000"/>
              </w:rPr>
              <w:t>TRUMENBA</w:t>
            </w:r>
          </w:p>
          <w:p w14:paraId="64BDE2F0" w14:textId="32BB791B" w:rsidR="009F58B1" w:rsidRPr="00790158" w:rsidRDefault="009F58B1" w:rsidP="00E62869">
            <w:pPr>
              <w:rPr>
                <w:color w:val="000000"/>
              </w:rPr>
            </w:pPr>
            <w:proofErr w:type="spellStart"/>
            <w:r w:rsidRPr="00790158">
              <w:rPr>
                <w:color w:val="000000"/>
                <w:sz w:val="20"/>
                <w:szCs w:val="20"/>
              </w:rPr>
              <w:t>MenB-FHbp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80BD8" w14:textId="5D21DC12" w:rsidR="009F58B1" w:rsidRPr="00790158" w:rsidRDefault="009F58B1" w:rsidP="00E62869">
            <w:pPr>
              <w:rPr>
                <w:color w:val="000000"/>
              </w:rPr>
            </w:pPr>
            <w:r w:rsidRPr="00790158">
              <w:rPr>
                <w:color w:val="000000"/>
              </w:rPr>
              <w:t>INJ SUS 1X0,5ML 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B4492" w14:textId="0F00D20C" w:rsidR="009F58B1" w:rsidRPr="00790158" w:rsidRDefault="003F0575" w:rsidP="003F0575">
            <w:pPr>
              <w:jc w:val="center"/>
              <w:rPr>
                <w:color w:val="000000"/>
              </w:rPr>
            </w:pPr>
            <w:r w:rsidRPr="00790158">
              <w:rPr>
                <w:color w:val="000000"/>
              </w:rPr>
              <w:t>1 985,45</w:t>
            </w:r>
          </w:p>
        </w:tc>
      </w:tr>
      <w:tr w:rsidR="009F58B1" w:rsidRPr="00790158" w14:paraId="0E881D6A" w14:textId="77777777" w:rsidTr="00A54A7E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33306" w14:textId="2347CCE6" w:rsidR="009F58B1" w:rsidRPr="00790158" w:rsidRDefault="009F58B1" w:rsidP="00E31476">
            <w:pPr>
              <w:jc w:val="center"/>
              <w:rPr>
                <w:color w:val="000000"/>
              </w:rPr>
            </w:pPr>
            <w:r w:rsidRPr="00790158">
              <w:rPr>
                <w:color w:val="000000"/>
              </w:rPr>
              <w:t>0193236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4A99F" w14:textId="77777777" w:rsidR="009F58B1" w:rsidRPr="00790158" w:rsidRDefault="009F58B1" w:rsidP="00E62869">
            <w:pPr>
              <w:rPr>
                <w:color w:val="000000"/>
              </w:rPr>
            </w:pPr>
            <w:r w:rsidRPr="00790158">
              <w:rPr>
                <w:color w:val="000000"/>
              </w:rPr>
              <w:t>NIMENRIX</w:t>
            </w:r>
          </w:p>
          <w:p w14:paraId="2CA95422" w14:textId="7037F02C" w:rsidR="009F58B1" w:rsidRPr="00790158" w:rsidRDefault="009F58B1" w:rsidP="00E62869">
            <w:pPr>
              <w:rPr>
                <w:color w:val="000000"/>
                <w:sz w:val="20"/>
                <w:szCs w:val="20"/>
              </w:rPr>
            </w:pPr>
            <w:r w:rsidRPr="00790158">
              <w:rPr>
                <w:color w:val="000000"/>
                <w:sz w:val="20"/>
                <w:szCs w:val="20"/>
              </w:rPr>
              <w:t>konjugovaná</w:t>
            </w:r>
            <w:r w:rsidR="002B1F6A" w:rsidRPr="007901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2B1F6A" w:rsidRPr="00790158">
              <w:rPr>
                <w:color w:val="000000"/>
                <w:sz w:val="20"/>
                <w:szCs w:val="20"/>
              </w:rPr>
              <w:t>M</w:t>
            </w:r>
            <w:r w:rsidRPr="00790158">
              <w:rPr>
                <w:color w:val="000000"/>
                <w:sz w:val="20"/>
                <w:szCs w:val="20"/>
              </w:rPr>
              <w:t>enA,C</w:t>
            </w:r>
            <w:proofErr w:type="gramEnd"/>
            <w:r w:rsidRPr="00790158">
              <w:rPr>
                <w:color w:val="000000"/>
                <w:sz w:val="20"/>
                <w:szCs w:val="20"/>
              </w:rPr>
              <w:t>,</w:t>
            </w:r>
            <w:proofErr w:type="gramStart"/>
            <w:r w:rsidRPr="00790158">
              <w:rPr>
                <w:color w:val="000000"/>
                <w:sz w:val="20"/>
                <w:szCs w:val="20"/>
              </w:rPr>
              <w:t>W,Y</w:t>
            </w:r>
            <w:proofErr w:type="spellEnd"/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D65DA" w14:textId="6BA0035C" w:rsidR="009F58B1" w:rsidRPr="00790158" w:rsidRDefault="009F58B1" w:rsidP="00E62869">
            <w:pPr>
              <w:rPr>
                <w:color w:val="000000"/>
              </w:rPr>
            </w:pPr>
            <w:r w:rsidRPr="00790158">
              <w:rPr>
                <w:color w:val="000000"/>
              </w:rPr>
              <w:t>INJ P</w:t>
            </w:r>
            <w:r w:rsidR="00B40844" w:rsidRPr="00790158">
              <w:rPr>
                <w:color w:val="000000"/>
              </w:rPr>
              <w:t xml:space="preserve">LQ SOL ISP </w:t>
            </w:r>
            <w:r w:rsidRPr="00790158">
              <w:rPr>
                <w:color w:val="000000"/>
              </w:rPr>
              <w:t>1+1X</w:t>
            </w:r>
            <w:r w:rsidR="00B40844" w:rsidRPr="00790158">
              <w:rPr>
                <w:color w:val="000000"/>
              </w:rPr>
              <w:t>0</w:t>
            </w:r>
            <w:r w:rsidRPr="00790158">
              <w:rPr>
                <w:color w:val="000000"/>
              </w:rPr>
              <w:t>,5ML ISP + 2J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963AA" w14:textId="343EF839" w:rsidR="003F0575" w:rsidRPr="00790158" w:rsidRDefault="003F0575" w:rsidP="00943857">
            <w:pPr>
              <w:jc w:val="center"/>
              <w:rPr>
                <w:color w:val="000000"/>
              </w:rPr>
            </w:pPr>
            <w:r w:rsidRPr="00790158">
              <w:rPr>
                <w:color w:val="000000"/>
              </w:rPr>
              <w:t>1 207,89</w:t>
            </w:r>
          </w:p>
        </w:tc>
      </w:tr>
      <w:tr w:rsidR="009F58B1" w:rsidRPr="00790158" w14:paraId="1258D5EF" w14:textId="77777777" w:rsidTr="00A54A7E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D2282" w14:textId="1FEE867A" w:rsidR="009F58B1" w:rsidRPr="00790158" w:rsidRDefault="009F58B1" w:rsidP="00E31476">
            <w:pPr>
              <w:jc w:val="center"/>
              <w:rPr>
                <w:color w:val="000000"/>
              </w:rPr>
            </w:pPr>
            <w:r w:rsidRPr="00790158">
              <w:rPr>
                <w:color w:val="000000"/>
              </w:rPr>
              <w:t>0168331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FFDA4" w14:textId="533F5F5D" w:rsidR="009F58B1" w:rsidRPr="00790158" w:rsidRDefault="009F58B1" w:rsidP="00850DC3">
            <w:pPr>
              <w:rPr>
                <w:color w:val="000000"/>
              </w:rPr>
            </w:pPr>
            <w:r w:rsidRPr="00790158">
              <w:rPr>
                <w:color w:val="000000"/>
              </w:rPr>
              <w:t>MENVEO</w:t>
            </w:r>
          </w:p>
          <w:p w14:paraId="3C819524" w14:textId="51159A54" w:rsidR="00726E4D" w:rsidRPr="00790158" w:rsidRDefault="009F58B1" w:rsidP="00850DC3">
            <w:pPr>
              <w:rPr>
                <w:color w:val="000000"/>
                <w:sz w:val="20"/>
                <w:szCs w:val="20"/>
              </w:rPr>
            </w:pPr>
            <w:proofErr w:type="gramStart"/>
            <w:r w:rsidRPr="00790158">
              <w:rPr>
                <w:color w:val="000000"/>
                <w:sz w:val="20"/>
                <w:szCs w:val="20"/>
              </w:rPr>
              <w:t xml:space="preserve">konjugovaná  </w:t>
            </w:r>
            <w:proofErr w:type="spellStart"/>
            <w:r w:rsidRPr="00790158">
              <w:rPr>
                <w:color w:val="000000"/>
                <w:sz w:val="20"/>
                <w:szCs w:val="20"/>
              </w:rPr>
              <w:t>MenA</w:t>
            </w:r>
            <w:proofErr w:type="gramEnd"/>
            <w:r w:rsidRPr="00790158">
              <w:rPr>
                <w:color w:val="000000"/>
                <w:sz w:val="20"/>
                <w:szCs w:val="20"/>
              </w:rPr>
              <w:t>,</w:t>
            </w:r>
            <w:proofErr w:type="gramStart"/>
            <w:r w:rsidRPr="00790158">
              <w:rPr>
                <w:color w:val="000000"/>
                <w:sz w:val="20"/>
                <w:szCs w:val="20"/>
              </w:rPr>
              <w:t>C,W</w:t>
            </w:r>
            <w:proofErr w:type="gramEnd"/>
            <w:r w:rsidRPr="00790158">
              <w:rPr>
                <w:color w:val="000000"/>
                <w:sz w:val="20"/>
                <w:szCs w:val="20"/>
              </w:rPr>
              <w:t>,Y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35D98" w14:textId="3FCD92D0" w:rsidR="009F58B1" w:rsidRPr="00790158" w:rsidRDefault="009F58B1" w:rsidP="00850DC3">
            <w:pPr>
              <w:rPr>
                <w:color w:val="000000"/>
              </w:rPr>
            </w:pPr>
            <w:r w:rsidRPr="00790158">
              <w:rPr>
                <w:color w:val="000000"/>
              </w:rPr>
              <w:t>INJ PSL SOL 1+1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A700C" w14:textId="0DCABC3E" w:rsidR="009F58B1" w:rsidRPr="00790158" w:rsidRDefault="003F0575" w:rsidP="003F0575">
            <w:pPr>
              <w:jc w:val="center"/>
              <w:rPr>
                <w:color w:val="000000"/>
              </w:rPr>
            </w:pPr>
            <w:r w:rsidRPr="00790158">
              <w:rPr>
                <w:color w:val="000000"/>
              </w:rPr>
              <w:t>1 207,89</w:t>
            </w:r>
          </w:p>
        </w:tc>
      </w:tr>
      <w:tr w:rsidR="009F58B1" w:rsidRPr="00790158" w14:paraId="12A64E9E" w14:textId="77777777" w:rsidTr="00A54A7E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AFB73" w14:textId="22E56BB3" w:rsidR="009F58B1" w:rsidRPr="00790158" w:rsidRDefault="009F58B1" w:rsidP="00E31476">
            <w:pPr>
              <w:jc w:val="center"/>
              <w:rPr>
                <w:color w:val="000000"/>
              </w:rPr>
            </w:pPr>
            <w:r w:rsidRPr="00790158">
              <w:rPr>
                <w:color w:val="000000"/>
              </w:rPr>
              <w:t>0250247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C79D1" w14:textId="77777777" w:rsidR="009F58B1" w:rsidRPr="00790158" w:rsidRDefault="009F58B1" w:rsidP="00850DC3">
            <w:pPr>
              <w:rPr>
                <w:color w:val="000000"/>
              </w:rPr>
            </w:pPr>
            <w:r w:rsidRPr="00790158">
              <w:rPr>
                <w:color w:val="000000"/>
              </w:rPr>
              <w:t>MENQUADFI</w:t>
            </w:r>
          </w:p>
          <w:p w14:paraId="547D4D28" w14:textId="323A421C" w:rsidR="009F58B1" w:rsidRPr="00790158" w:rsidRDefault="009F58B1" w:rsidP="00850DC3">
            <w:pPr>
              <w:rPr>
                <w:color w:val="000000"/>
              </w:rPr>
            </w:pPr>
            <w:proofErr w:type="gramStart"/>
            <w:r w:rsidRPr="00790158">
              <w:rPr>
                <w:color w:val="000000"/>
                <w:sz w:val="20"/>
                <w:szCs w:val="20"/>
              </w:rPr>
              <w:t xml:space="preserve">konjugovaná  </w:t>
            </w:r>
            <w:proofErr w:type="spellStart"/>
            <w:r w:rsidRPr="00790158">
              <w:rPr>
                <w:color w:val="000000"/>
                <w:sz w:val="20"/>
                <w:szCs w:val="20"/>
              </w:rPr>
              <w:t>MenA</w:t>
            </w:r>
            <w:proofErr w:type="gramEnd"/>
            <w:r w:rsidRPr="00790158">
              <w:rPr>
                <w:color w:val="000000"/>
                <w:sz w:val="20"/>
                <w:szCs w:val="20"/>
              </w:rPr>
              <w:t>,</w:t>
            </w:r>
            <w:proofErr w:type="gramStart"/>
            <w:r w:rsidRPr="00790158">
              <w:rPr>
                <w:color w:val="000000"/>
                <w:sz w:val="20"/>
                <w:szCs w:val="20"/>
              </w:rPr>
              <w:t>C,W</w:t>
            </w:r>
            <w:proofErr w:type="gramEnd"/>
            <w:r w:rsidRPr="00790158">
              <w:rPr>
                <w:color w:val="000000"/>
                <w:sz w:val="20"/>
                <w:szCs w:val="20"/>
              </w:rPr>
              <w:t>,Y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5E453" w14:textId="762263E6" w:rsidR="009F58B1" w:rsidRPr="00790158" w:rsidRDefault="009F58B1" w:rsidP="00850DC3">
            <w:pPr>
              <w:rPr>
                <w:color w:val="000000"/>
              </w:rPr>
            </w:pPr>
            <w:r w:rsidRPr="00790158">
              <w:rPr>
                <w:color w:val="000000"/>
              </w:rPr>
              <w:t>INJ SOL 1X0,5 ML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53A78" w14:textId="4F58D0CE" w:rsidR="009F58B1" w:rsidRPr="00790158" w:rsidRDefault="003F0575" w:rsidP="003F0575">
            <w:pPr>
              <w:jc w:val="center"/>
              <w:rPr>
                <w:color w:val="000000"/>
              </w:rPr>
            </w:pPr>
            <w:r w:rsidRPr="00790158">
              <w:rPr>
                <w:color w:val="000000"/>
              </w:rPr>
              <w:t>1 207,89</w:t>
            </w:r>
          </w:p>
        </w:tc>
      </w:tr>
    </w:tbl>
    <w:p w14:paraId="7C5DCD3D" w14:textId="35979B6A" w:rsidR="00A238FC" w:rsidRPr="00790158" w:rsidRDefault="00DE42EB" w:rsidP="00A238FC">
      <w:pPr>
        <w:spacing w:before="120"/>
        <w:ind w:left="993"/>
        <w:jc w:val="both"/>
      </w:pPr>
      <w:r w:rsidRPr="00790158">
        <w:rPr>
          <w:b/>
        </w:rPr>
        <w:t xml:space="preserve">UPOZORNĚNÍ: </w:t>
      </w:r>
      <w:r w:rsidRPr="00790158">
        <w:t>před zajištěním očkovací látky musí PZS ověřit její dostupnost a cenu v platném číselníku LEKY, event. na stránkách SÚKL. Výčet očkovacích látek uvedený v </w:t>
      </w:r>
      <w:r w:rsidR="007E0E92" w:rsidRPr="00790158">
        <w:t>této Metodice</w:t>
      </w:r>
      <w:r w:rsidRPr="00790158">
        <w:t xml:space="preserve"> má pouze informativní charakter.</w:t>
      </w:r>
    </w:p>
    <w:p w14:paraId="32B7DEF3" w14:textId="2B42561B" w:rsidR="00432282" w:rsidRPr="00790158" w:rsidRDefault="00432282" w:rsidP="00EF3802">
      <w:pPr>
        <w:pStyle w:val="Odstavecseseznamem"/>
        <w:numPr>
          <w:ilvl w:val="0"/>
          <w:numId w:val="50"/>
        </w:numPr>
        <w:spacing w:before="120"/>
        <w:ind w:left="993" w:hanging="426"/>
        <w:rPr>
          <w:rFonts w:ascii="Times New Roman" w:hAnsi="Times New Roman"/>
          <w:b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>vykazování provedeného očkování:</w:t>
      </w:r>
    </w:p>
    <w:p w14:paraId="52F0D789" w14:textId="26B96132" w:rsidR="00432282" w:rsidRPr="00790158" w:rsidRDefault="00432282" w:rsidP="00EF3802">
      <w:pPr>
        <w:pStyle w:val="Default"/>
        <w:numPr>
          <w:ilvl w:val="0"/>
          <w:numId w:val="24"/>
        </w:numPr>
        <w:ind w:left="1418" w:hanging="284"/>
        <w:jc w:val="both"/>
        <w:rPr>
          <w:bCs/>
        </w:rPr>
      </w:pPr>
      <w:r w:rsidRPr="00790158">
        <w:rPr>
          <w:b/>
          <w:i/>
        </w:rPr>
        <w:t>1 kód výkonu</w:t>
      </w:r>
      <w:r w:rsidRPr="00790158">
        <w:rPr>
          <w:b/>
        </w:rPr>
        <w:t xml:space="preserve"> = 02125</w:t>
      </w:r>
      <w:r w:rsidR="00E62B9D" w:rsidRPr="00790158">
        <w:rPr>
          <w:b/>
        </w:rPr>
        <w:t xml:space="preserve"> </w:t>
      </w:r>
      <w:r w:rsidR="00E62B9D" w:rsidRPr="00790158">
        <w:rPr>
          <w:bCs/>
        </w:rPr>
        <w:t xml:space="preserve">nebo </w:t>
      </w:r>
      <w:r w:rsidR="00E62B9D" w:rsidRPr="00790158">
        <w:rPr>
          <w:b/>
        </w:rPr>
        <w:t>08001</w:t>
      </w:r>
    </w:p>
    <w:p w14:paraId="7C8972A4" w14:textId="77777777" w:rsidR="00432282" w:rsidRPr="00790158" w:rsidRDefault="00432282" w:rsidP="00EF3802">
      <w:pPr>
        <w:pStyle w:val="Default"/>
        <w:numPr>
          <w:ilvl w:val="0"/>
          <w:numId w:val="24"/>
        </w:numPr>
        <w:ind w:left="1418" w:hanging="284"/>
        <w:jc w:val="both"/>
        <w:rPr>
          <w:bCs/>
        </w:rPr>
      </w:pPr>
      <w:r w:rsidRPr="00790158">
        <w:rPr>
          <w:b/>
          <w:i/>
        </w:rPr>
        <w:t>1 kód ZULP</w:t>
      </w:r>
      <w:r w:rsidRPr="00790158">
        <w:t xml:space="preserve"> = </w:t>
      </w:r>
      <w:r w:rsidRPr="00790158">
        <w:rPr>
          <w:rFonts w:eastAsia="Times New Roman"/>
          <w:color w:val="auto"/>
        </w:rPr>
        <w:t>kód aplikované OL dle typu očkování – viz tabulka v bodu 2a)</w:t>
      </w:r>
      <w:r w:rsidRPr="00790158">
        <w:t>, pojišťovna hradí PZS očkovací látku do výše ENNV</w:t>
      </w:r>
    </w:p>
    <w:p w14:paraId="3FFFEF8B" w14:textId="77777777" w:rsidR="00432282" w:rsidRPr="00790158" w:rsidRDefault="00432282" w:rsidP="00EF3802">
      <w:pPr>
        <w:pStyle w:val="Default"/>
        <w:numPr>
          <w:ilvl w:val="0"/>
          <w:numId w:val="24"/>
        </w:numPr>
        <w:ind w:left="1418" w:hanging="284"/>
        <w:jc w:val="both"/>
        <w:rPr>
          <w:bCs/>
          <w:color w:val="auto"/>
        </w:rPr>
      </w:pPr>
      <w:r w:rsidRPr="00790158">
        <w:rPr>
          <w:b/>
          <w:i/>
        </w:rPr>
        <w:t>1 kód pro</w:t>
      </w:r>
      <w:r w:rsidRPr="00790158">
        <w:t xml:space="preserve"> příslušnou </w:t>
      </w:r>
      <w:r w:rsidRPr="00790158">
        <w:rPr>
          <w:b/>
          <w:i/>
        </w:rPr>
        <w:t>diagnózu</w:t>
      </w:r>
      <w:r w:rsidRPr="00790158">
        <w:t xml:space="preserve"> onemocnění, pro které je očkování indikováno,</w:t>
      </w:r>
      <w:r w:rsidRPr="00790158">
        <w:rPr>
          <w:b/>
          <w:i/>
        </w:rPr>
        <w:t xml:space="preserve"> </w:t>
      </w:r>
    </w:p>
    <w:p w14:paraId="7D975C2B" w14:textId="7A920876" w:rsidR="00432282" w:rsidRPr="00790158" w:rsidRDefault="00432282" w:rsidP="00EF3802">
      <w:pPr>
        <w:pStyle w:val="Default"/>
        <w:numPr>
          <w:ilvl w:val="0"/>
          <w:numId w:val="24"/>
        </w:numPr>
        <w:ind w:left="1418" w:hanging="284"/>
        <w:jc w:val="both"/>
        <w:rPr>
          <w:bCs/>
          <w:strike/>
          <w:color w:val="auto"/>
        </w:rPr>
      </w:pPr>
      <w:r w:rsidRPr="00790158">
        <w:rPr>
          <w:b/>
          <w:i/>
        </w:rPr>
        <w:t xml:space="preserve">příznak zvýšené </w:t>
      </w:r>
      <w:r w:rsidRPr="00790158">
        <w:rPr>
          <w:b/>
          <w:i/>
          <w:color w:val="auto"/>
        </w:rPr>
        <w:t xml:space="preserve">úhrady </w:t>
      </w:r>
      <w:r w:rsidRPr="00790158">
        <w:rPr>
          <w:color w:val="auto"/>
        </w:rPr>
        <w:t xml:space="preserve">= </w:t>
      </w:r>
      <w:r w:rsidR="00EF7E56" w:rsidRPr="00790158">
        <w:rPr>
          <w:color w:val="auto"/>
        </w:rPr>
        <w:t xml:space="preserve">nevyplňuje se, jedná se o </w:t>
      </w:r>
      <w:r w:rsidR="00EF7E56" w:rsidRPr="00790158">
        <w:rPr>
          <w:b/>
          <w:color w:val="auto"/>
        </w:rPr>
        <w:t>UHR1</w:t>
      </w:r>
    </w:p>
    <w:p w14:paraId="7006F186" w14:textId="77777777" w:rsidR="00DD197D" w:rsidRPr="00790158" w:rsidRDefault="009D2A64" w:rsidP="00DD197D">
      <w:pPr>
        <w:pStyle w:val="Odstavecseseznamem"/>
        <w:numPr>
          <w:ilvl w:val="0"/>
          <w:numId w:val="50"/>
        </w:numPr>
        <w:spacing w:before="120"/>
        <w:ind w:left="993" w:hanging="426"/>
        <w:jc w:val="both"/>
        <w:rPr>
          <w:rFonts w:ascii="Times New Roman" w:hAnsi="Times New Roman"/>
          <w:b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>z důvodu</w:t>
      </w:r>
      <w:r w:rsidRPr="00790158">
        <w:rPr>
          <w:rFonts w:ascii="Times New Roman" w:hAnsi="Times New Roman"/>
          <w:b/>
          <w:sz w:val="24"/>
          <w:szCs w:val="24"/>
        </w:rPr>
        <w:t xml:space="preserve"> </w:t>
      </w:r>
      <w:r w:rsidRPr="00790158">
        <w:rPr>
          <w:rFonts w:ascii="Times New Roman" w:hAnsi="Times New Roman"/>
          <w:sz w:val="24"/>
          <w:szCs w:val="24"/>
        </w:rPr>
        <w:t xml:space="preserve">zabezpečení co nejširšího </w:t>
      </w:r>
      <w:proofErr w:type="spellStart"/>
      <w:r w:rsidRPr="00790158">
        <w:rPr>
          <w:rFonts w:ascii="Times New Roman" w:hAnsi="Times New Roman"/>
          <w:sz w:val="24"/>
          <w:szCs w:val="24"/>
        </w:rPr>
        <w:t>séroskupinového</w:t>
      </w:r>
      <w:proofErr w:type="spellEnd"/>
      <w:r w:rsidRPr="00790158">
        <w:rPr>
          <w:rFonts w:ascii="Times New Roman" w:hAnsi="Times New Roman"/>
          <w:sz w:val="24"/>
          <w:szCs w:val="24"/>
        </w:rPr>
        <w:t xml:space="preserve"> pokrytí je doporučena vždy aplikace obou vakcín, v případě potřeby lze aplikovat současně, avšak do odlišných míst.</w:t>
      </w:r>
    </w:p>
    <w:p w14:paraId="213C661A" w14:textId="57F513D7" w:rsidR="00DD197D" w:rsidRPr="00790158" w:rsidRDefault="00DD197D" w:rsidP="00DD197D">
      <w:pPr>
        <w:pStyle w:val="Odstavecseseznamem"/>
        <w:numPr>
          <w:ilvl w:val="0"/>
          <w:numId w:val="50"/>
        </w:numPr>
        <w:spacing w:before="120"/>
        <w:ind w:left="993" w:hanging="426"/>
        <w:jc w:val="both"/>
        <w:rPr>
          <w:rFonts w:ascii="Times New Roman" w:hAnsi="Times New Roman"/>
          <w:b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>doporučené očkovací schéma je uvedeno v </w:t>
      </w:r>
      <w:hyperlink r:id="rId14" w:history="1">
        <w:r w:rsidRPr="00790158">
          <w:rPr>
            <w:rStyle w:val="Hypertextovodkaz"/>
            <w:rFonts w:ascii="Times New Roman" w:hAnsi="Times New Roman"/>
            <w:sz w:val="24"/>
            <w:szCs w:val="24"/>
          </w:rPr>
          <w:t>příloze č. 4</w:t>
        </w:r>
      </w:hyperlink>
      <w:r w:rsidRPr="00790158">
        <w:rPr>
          <w:rFonts w:ascii="Times New Roman" w:hAnsi="Times New Roman"/>
          <w:sz w:val="24"/>
          <w:szCs w:val="24"/>
        </w:rPr>
        <w:t xml:space="preserve"> této Metodiky.</w:t>
      </w:r>
    </w:p>
    <w:p w14:paraId="1CF23593" w14:textId="001A23E2" w:rsidR="009770AE" w:rsidRPr="00790158" w:rsidRDefault="009770AE" w:rsidP="00EF3802">
      <w:pPr>
        <w:pStyle w:val="Odstavecseseznamem"/>
        <w:numPr>
          <w:ilvl w:val="0"/>
          <w:numId w:val="23"/>
        </w:numPr>
        <w:spacing w:before="120"/>
        <w:ind w:left="357" w:hanging="357"/>
        <w:jc w:val="both"/>
        <w:rPr>
          <w:rFonts w:ascii="Times New Roman" w:hAnsi="Times New Roman"/>
          <w:b/>
          <w:sz w:val="24"/>
          <w:szCs w:val="24"/>
        </w:rPr>
      </w:pPr>
      <w:r w:rsidRPr="00790158">
        <w:rPr>
          <w:rFonts w:ascii="Times New Roman" w:hAnsi="Times New Roman"/>
          <w:b/>
          <w:sz w:val="24"/>
          <w:szCs w:val="24"/>
        </w:rPr>
        <w:t xml:space="preserve">Očkování proti invazivnímu onemocnění vyvolanému původce Haemophilus </w:t>
      </w:r>
      <w:proofErr w:type="spellStart"/>
      <w:r w:rsidRPr="00790158">
        <w:rPr>
          <w:rFonts w:ascii="Times New Roman" w:hAnsi="Times New Roman"/>
          <w:b/>
          <w:sz w:val="24"/>
          <w:szCs w:val="24"/>
        </w:rPr>
        <w:t>influenzae</w:t>
      </w:r>
      <w:proofErr w:type="spellEnd"/>
      <w:r w:rsidRPr="00790158">
        <w:rPr>
          <w:rFonts w:ascii="Times New Roman" w:hAnsi="Times New Roman"/>
          <w:b/>
          <w:sz w:val="24"/>
          <w:szCs w:val="24"/>
        </w:rPr>
        <w:t xml:space="preserve"> typ b</w:t>
      </w:r>
      <w:r w:rsidRPr="00790158">
        <w:rPr>
          <w:rFonts w:ascii="Times New Roman" w:hAnsi="Times New Roman"/>
          <w:sz w:val="24"/>
          <w:szCs w:val="24"/>
        </w:rPr>
        <w:t xml:space="preserve"> lze u dětí ve věku ≥ 1 rok i u dospělých provádět aplikací jedné dávky </w:t>
      </w:r>
      <w:r w:rsidRPr="00790158">
        <w:rPr>
          <w:rFonts w:ascii="Times New Roman" w:hAnsi="Times New Roman"/>
          <w:b/>
          <w:sz w:val="24"/>
          <w:szCs w:val="24"/>
        </w:rPr>
        <w:t>OL</w:t>
      </w:r>
      <w:r w:rsidR="003026E7" w:rsidRPr="00790158">
        <w:rPr>
          <w:rFonts w:ascii="Times New Roman" w:hAnsi="Times New Roman"/>
          <w:b/>
          <w:sz w:val="24"/>
          <w:szCs w:val="24"/>
        </w:rPr>
        <w:t> </w:t>
      </w:r>
      <w:r w:rsidRPr="00790158">
        <w:rPr>
          <w:rFonts w:ascii="Times New Roman" w:hAnsi="Times New Roman"/>
          <w:b/>
          <w:sz w:val="24"/>
          <w:szCs w:val="24"/>
        </w:rPr>
        <w:t>0054227 HIBERIX</w:t>
      </w:r>
      <w:r w:rsidRPr="00790158">
        <w:rPr>
          <w:rFonts w:ascii="Times New Roman" w:hAnsi="Times New Roman"/>
          <w:sz w:val="24"/>
          <w:szCs w:val="24"/>
        </w:rPr>
        <w:t>.</w:t>
      </w:r>
    </w:p>
    <w:p w14:paraId="6FB12C07" w14:textId="4B83F65B" w:rsidR="006A6A92" w:rsidRPr="00790158" w:rsidRDefault="006A6A92" w:rsidP="006A6A92">
      <w:pPr>
        <w:spacing w:before="120"/>
        <w:ind w:firstLine="357"/>
        <w:rPr>
          <w:b/>
        </w:rPr>
      </w:pPr>
      <w:r w:rsidRPr="00790158">
        <w:t>Vykazování provedeného očkování:</w:t>
      </w:r>
    </w:p>
    <w:p w14:paraId="7AF2EB72" w14:textId="77777777" w:rsidR="006A6A92" w:rsidRPr="00790158" w:rsidRDefault="006A6A92" w:rsidP="00455B45">
      <w:pPr>
        <w:pStyle w:val="Default"/>
        <w:numPr>
          <w:ilvl w:val="0"/>
          <w:numId w:val="24"/>
        </w:numPr>
        <w:ind w:left="993" w:hanging="284"/>
        <w:jc w:val="both"/>
        <w:rPr>
          <w:bCs/>
        </w:rPr>
      </w:pPr>
      <w:r w:rsidRPr="00790158">
        <w:rPr>
          <w:b/>
          <w:i/>
        </w:rPr>
        <w:t>1 kód výkonu</w:t>
      </w:r>
      <w:r w:rsidRPr="00790158">
        <w:rPr>
          <w:b/>
        </w:rPr>
        <w:t xml:space="preserve"> = 02125 </w:t>
      </w:r>
      <w:r w:rsidRPr="00790158">
        <w:rPr>
          <w:bCs/>
        </w:rPr>
        <w:t xml:space="preserve">nebo </w:t>
      </w:r>
      <w:r w:rsidRPr="00790158">
        <w:rPr>
          <w:b/>
        </w:rPr>
        <w:t>08001</w:t>
      </w:r>
    </w:p>
    <w:p w14:paraId="543F6BA0" w14:textId="77777777" w:rsidR="006A6A92" w:rsidRPr="00790158" w:rsidRDefault="006A6A92" w:rsidP="00455B45">
      <w:pPr>
        <w:pStyle w:val="Default"/>
        <w:numPr>
          <w:ilvl w:val="0"/>
          <w:numId w:val="24"/>
        </w:numPr>
        <w:ind w:left="993" w:hanging="284"/>
        <w:jc w:val="both"/>
        <w:rPr>
          <w:bCs/>
        </w:rPr>
      </w:pPr>
      <w:r w:rsidRPr="00790158">
        <w:rPr>
          <w:b/>
          <w:i/>
        </w:rPr>
        <w:t>1 kód ZULP</w:t>
      </w:r>
      <w:r w:rsidRPr="00790158">
        <w:t xml:space="preserve"> = </w:t>
      </w:r>
      <w:r w:rsidRPr="00790158">
        <w:rPr>
          <w:rFonts w:eastAsia="Times New Roman"/>
          <w:color w:val="auto"/>
        </w:rPr>
        <w:t>kód aplikované OL dle typu očkování – viz tabulka v bodu 2a)</w:t>
      </w:r>
      <w:r w:rsidRPr="00790158">
        <w:t>, pojišťovna hradí PZS očkovací látku do výše ENNV</w:t>
      </w:r>
    </w:p>
    <w:p w14:paraId="2010B2AB" w14:textId="77777777" w:rsidR="006A6A92" w:rsidRPr="00790158" w:rsidRDefault="006A6A92" w:rsidP="00455B45">
      <w:pPr>
        <w:pStyle w:val="Default"/>
        <w:numPr>
          <w:ilvl w:val="0"/>
          <w:numId w:val="24"/>
        </w:numPr>
        <w:ind w:left="993" w:hanging="284"/>
        <w:jc w:val="both"/>
        <w:rPr>
          <w:bCs/>
          <w:color w:val="auto"/>
        </w:rPr>
      </w:pPr>
      <w:r w:rsidRPr="00790158">
        <w:rPr>
          <w:b/>
          <w:i/>
        </w:rPr>
        <w:t>1 kód pro</w:t>
      </w:r>
      <w:r w:rsidRPr="00790158">
        <w:t xml:space="preserve"> příslušnou </w:t>
      </w:r>
      <w:r w:rsidRPr="00790158">
        <w:rPr>
          <w:b/>
          <w:i/>
        </w:rPr>
        <w:t>diagnózu</w:t>
      </w:r>
      <w:r w:rsidRPr="00790158">
        <w:t xml:space="preserve"> onemocnění, pro které je očkování indikováno,</w:t>
      </w:r>
      <w:r w:rsidRPr="00790158">
        <w:rPr>
          <w:b/>
          <w:i/>
        </w:rPr>
        <w:t xml:space="preserve"> </w:t>
      </w:r>
    </w:p>
    <w:p w14:paraId="3BA2FFEC" w14:textId="77777777" w:rsidR="006A6A92" w:rsidRPr="00790158" w:rsidRDefault="006A6A92" w:rsidP="00455B45">
      <w:pPr>
        <w:pStyle w:val="Default"/>
        <w:numPr>
          <w:ilvl w:val="0"/>
          <w:numId w:val="24"/>
        </w:numPr>
        <w:ind w:left="993" w:hanging="284"/>
        <w:jc w:val="both"/>
        <w:rPr>
          <w:bCs/>
          <w:strike/>
          <w:color w:val="auto"/>
        </w:rPr>
      </w:pPr>
      <w:r w:rsidRPr="00790158">
        <w:rPr>
          <w:b/>
          <w:i/>
        </w:rPr>
        <w:t xml:space="preserve">příznak zvýšené </w:t>
      </w:r>
      <w:r w:rsidRPr="00790158">
        <w:rPr>
          <w:b/>
          <w:i/>
          <w:color w:val="auto"/>
        </w:rPr>
        <w:t xml:space="preserve">úhrady </w:t>
      </w:r>
      <w:r w:rsidRPr="00790158">
        <w:rPr>
          <w:color w:val="auto"/>
        </w:rPr>
        <w:t xml:space="preserve">= nevyplňuje se, jedná se o </w:t>
      </w:r>
      <w:r w:rsidRPr="00790158">
        <w:rPr>
          <w:b/>
          <w:color w:val="auto"/>
        </w:rPr>
        <w:t>UHR1</w:t>
      </w:r>
    </w:p>
    <w:p w14:paraId="12FE040D" w14:textId="53D2DB39" w:rsidR="009770AE" w:rsidRPr="00790158" w:rsidRDefault="009770AE" w:rsidP="00EF3802">
      <w:pPr>
        <w:pStyle w:val="Odstavecseseznamem"/>
        <w:numPr>
          <w:ilvl w:val="0"/>
          <w:numId w:val="23"/>
        </w:numPr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790158">
        <w:rPr>
          <w:rFonts w:ascii="Times New Roman" w:hAnsi="Times New Roman"/>
          <w:b/>
          <w:sz w:val="24"/>
          <w:szCs w:val="24"/>
        </w:rPr>
        <w:lastRenderedPageBreak/>
        <w:t xml:space="preserve">Očkování proti chřipce: </w:t>
      </w:r>
      <w:r w:rsidRPr="00790158">
        <w:rPr>
          <w:rFonts w:ascii="Times New Roman" w:hAnsi="Times New Roman"/>
          <w:sz w:val="24"/>
          <w:szCs w:val="24"/>
        </w:rPr>
        <w:t>provede se dostupnou vakcínou, která obsahuje doporučené složení sérotypů dle WHO pro příslušnou chřipkovou sezónu.</w:t>
      </w:r>
    </w:p>
    <w:p w14:paraId="426501CB" w14:textId="032E2FDA" w:rsidR="00455B45" w:rsidRPr="00790158" w:rsidRDefault="00455B45" w:rsidP="00455B45">
      <w:pPr>
        <w:pStyle w:val="Odstavecseseznamem"/>
        <w:spacing w:before="120"/>
        <w:ind w:left="426"/>
        <w:rPr>
          <w:rFonts w:ascii="Times New Roman" w:hAnsi="Times New Roman"/>
          <w:b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>Vykazování provedeného očkování:</w:t>
      </w:r>
    </w:p>
    <w:p w14:paraId="3802A116" w14:textId="77777777" w:rsidR="00455B45" w:rsidRPr="00790158" w:rsidRDefault="00455B45" w:rsidP="00455B45">
      <w:pPr>
        <w:pStyle w:val="Default"/>
        <w:numPr>
          <w:ilvl w:val="0"/>
          <w:numId w:val="43"/>
        </w:numPr>
        <w:ind w:left="993" w:hanging="284"/>
        <w:jc w:val="both"/>
        <w:rPr>
          <w:bCs/>
        </w:rPr>
      </w:pPr>
      <w:r w:rsidRPr="00790158">
        <w:rPr>
          <w:b/>
          <w:i/>
        </w:rPr>
        <w:t>1 kód výkonu</w:t>
      </w:r>
      <w:r w:rsidRPr="00790158">
        <w:rPr>
          <w:b/>
        </w:rPr>
        <w:t xml:space="preserve"> = 02125 </w:t>
      </w:r>
      <w:r w:rsidRPr="00790158">
        <w:rPr>
          <w:bCs/>
        </w:rPr>
        <w:t>nebo</w:t>
      </w:r>
      <w:r w:rsidRPr="00790158">
        <w:rPr>
          <w:b/>
        </w:rPr>
        <w:t xml:space="preserve"> 08001</w:t>
      </w:r>
    </w:p>
    <w:p w14:paraId="57EAA8C0" w14:textId="77777777" w:rsidR="00455B45" w:rsidRPr="00790158" w:rsidRDefault="00455B45" w:rsidP="00455B45">
      <w:pPr>
        <w:pStyle w:val="Default"/>
        <w:numPr>
          <w:ilvl w:val="0"/>
          <w:numId w:val="43"/>
        </w:numPr>
        <w:ind w:left="993" w:hanging="284"/>
        <w:jc w:val="both"/>
        <w:rPr>
          <w:bCs/>
        </w:rPr>
      </w:pPr>
      <w:r w:rsidRPr="00790158">
        <w:rPr>
          <w:b/>
          <w:i/>
        </w:rPr>
        <w:t>1 kód ZULP</w:t>
      </w:r>
      <w:r w:rsidRPr="00790158">
        <w:t xml:space="preserve"> = OL, pojišťovna hradí PZS očkovací látku do výše ENNV</w:t>
      </w:r>
    </w:p>
    <w:p w14:paraId="5D70EB51" w14:textId="77777777" w:rsidR="00974527" w:rsidRPr="00790158" w:rsidRDefault="00974527" w:rsidP="00974527">
      <w:pPr>
        <w:pStyle w:val="Default"/>
        <w:numPr>
          <w:ilvl w:val="0"/>
          <w:numId w:val="43"/>
        </w:numPr>
        <w:ind w:left="993" w:hanging="284"/>
        <w:jc w:val="both"/>
        <w:rPr>
          <w:bCs/>
          <w:color w:val="auto"/>
        </w:rPr>
      </w:pPr>
      <w:r w:rsidRPr="00790158">
        <w:rPr>
          <w:b/>
          <w:i/>
        </w:rPr>
        <w:t>1 kód pro</w:t>
      </w:r>
      <w:r w:rsidRPr="00790158">
        <w:t xml:space="preserve"> příslušnou </w:t>
      </w:r>
      <w:r w:rsidRPr="00790158">
        <w:rPr>
          <w:b/>
          <w:i/>
        </w:rPr>
        <w:t>diagnózu</w:t>
      </w:r>
      <w:r w:rsidRPr="00790158">
        <w:t xml:space="preserve"> onemocnění, pro které je očkování indikováno,</w:t>
      </w:r>
      <w:r w:rsidRPr="00790158">
        <w:rPr>
          <w:b/>
          <w:i/>
        </w:rPr>
        <w:t xml:space="preserve"> </w:t>
      </w:r>
    </w:p>
    <w:p w14:paraId="44EB5479" w14:textId="77777777" w:rsidR="00455B45" w:rsidRPr="00790158" w:rsidRDefault="00455B45" w:rsidP="00455B45">
      <w:pPr>
        <w:pStyle w:val="Default"/>
        <w:spacing w:before="120"/>
        <w:ind w:left="426"/>
        <w:jc w:val="both"/>
      </w:pPr>
      <w:r w:rsidRPr="00790158">
        <w:rPr>
          <w:b/>
          <w:bCs/>
        </w:rPr>
        <w:t xml:space="preserve">UPOZORNĚNÍ: </w:t>
      </w:r>
      <w:r w:rsidRPr="00790158">
        <w:rPr>
          <w:bCs/>
        </w:rPr>
        <w:t>pozor</w:t>
      </w:r>
      <w:r w:rsidRPr="00790158">
        <w:rPr>
          <w:b/>
          <w:bCs/>
        </w:rPr>
        <w:t xml:space="preserve"> </w:t>
      </w:r>
      <w:r w:rsidRPr="00790158">
        <w:rPr>
          <w:bCs/>
        </w:rPr>
        <w:t>na správné</w:t>
      </w:r>
      <w:r w:rsidRPr="00790158">
        <w:rPr>
          <w:b/>
          <w:bCs/>
        </w:rPr>
        <w:t xml:space="preserve"> dávkování</w:t>
      </w:r>
      <w:r w:rsidRPr="00790158">
        <w:t xml:space="preserve"> použité očkovací látky – při aplikaci jedné dávky z balení, které má </w:t>
      </w:r>
      <w:r w:rsidRPr="00790158">
        <w:rPr>
          <w:b/>
        </w:rPr>
        <w:t>10 dávek</w:t>
      </w:r>
      <w:r w:rsidRPr="00790158">
        <w:t xml:space="preserve">, se uvede </w:t>
      </w:r>
      <w:r w:rsidRPr="00790158">
        <w:rPr>
          <w:b/>
        </w:rPr>
        <w:t>množství 0,1</w:t>
      </w:r>
      <w:r w:rsidRPr="00790158">
        <w:t>.</w:t>
      </w:r>
    </w:p>
    <w:p w14:paraId="0FE67924" w14:textId="4275E261" w:rsidR="00B01D60" w:rsidRPr="00790158" w:rsidRDefault="000B10C1" w:rsidP="00EF3802">
      <w:pPr>
        <w:pStyle w:val="Odstavecseseznamem"/>
        <w:numPr>
          <w:ilvl w:val="0"/>
          <w:numId w:val="23"/>
        </w:numPr>
        <w:spacing w:before="120"/>
        <w:ind w:left="357" w:hanging="357"/>
        <w:jc w:val="both"/>
        <w:rPr>
          <w:rFonts w:ascii="Times New Roman" w:hAnsi="Times New Roman"/>
          <w:b/>
          <w:sz w:val="24"/>
          <w:szCs w:val="24"/>
        </w:rPr>
      </w:pPr>
      <w:r w:rsidRPr="00790158">
        <w:rPr>
          <w:rFonts w:ascii="Times New Roman" w:hAnsi="Times New Roman"/>
          <w:b/>
          <w:sz w:val="24"/>
          <w:szCs w:val="24"/>
        </w:rPr>
        <w:t>Očkování proti pneumokokovým infekcím</w:t>
      </w:r>
      <w:r w:rsidR="0005350D" w:rsidRPr="00790158">
        <w:rPr>
          <w:rFonts w:ascii="Times New Roman" w:hAnsi="Times New Roman"/>
          <w:b/>
          <w:sz w:val="24"/>
          <w:szCs w:val="24"/>
        </w:rPr>
        <w:t>:</w:t>
      </w:r>
    </w:p>
    <w:p w14:paraId="66723AF2" w14:textId="1B9BF0A7" w:rsidR="002E5C61" w:rsidRPr="00790158" w:rsidRDefault="00C40DAC" w:rsidP="00EF3802">
      <w:pPr>
        <w:pStyle w:val="Odstavecseseznamem"/>
        <w:numPr>
          <w:ilvl w:val="0"/>
          <w:numId w:val="67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>v</w:t>
      </w:r>
      <w:r w:rsidR="002E5C61" w:rsidRPr="00790158">
        <w:rPr>
          <w:rFonts w:ascii="Times New Roman" w:hAnsi="Times New Roman"/>
          <w:sz w:val="24"/>
          <w:szCs w:val="24"/>
        </w:rPr>
        <w:t xml:space="preserve"> souladu s antigenním složením očkovacích látek proti pneumokokovým infekcím pro očkování v dětském věku a u pojištěnců s rizikovými faktory zdravotního stavu schválenému MZ ČR formou Sdělení č. 23/2024 Sb. ze dne 29. 1. 2024 jsou </w:t>
      </w:r>
      <w:r w:rsidR="002E5C61" w:rsidRPr="00790158">
        <w:rPr>
          <w:rFonts w:ascii="Times New Roman" w:hAnsi="Times New Roman"/>
          <w:b/>
          <w:sz w:val="24"/>
          <w:szCs w:val="24"/>
        </w:rPr>
        <w:t>s platností od 8. 2. 2024 plně hrazeny</w:t>
      </w:r>
      <w:r w:rsidR="002E5C61" w:rsidRPr="00790158">
        <w:rPr>
          <w:rFonts w:ascii="Times New Roman" w:hAnsi="Times New Roman"/>
          <w:sz w:val="24"/>
          <w:szCs w:val="24"/>
        </w:rPr>
        <w:t xml:space="preserve"> tyto OL:</w:t>
      </w:r>
    </w:p>
    <w:p w14:paraId="474C4CC0" w14:textId="77777777" w:rsidR="002E5C61" w:rsidRPr="00790158" w:rsidRDefault="002E5C61" w:rsidP="002E5C61">
      <w:pPr>
        <w:spacing w:before="120" w:after="120"/>
        <w:ind w:firstLine="708"/>
        <w:jc w:val="both"/>
      </w:pPr>
      <w:r w:rsidRPr="00790158">
        <w:t>Polysacharidové konjugované OL:</w:t>
      </w: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3327"/>
        <w:gridCol w:w="2693"/>
        <w:gridCol w:w="1209"/>
      </w:tblGrid>
      <w:tr w:rsidR="000B4C9E" w:rsidRPr="00790158" w14:paraId="34B3FDF2" w14:textId="77777777" w:rsidTr="00B16911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93EBC" w14:textId="77777777" w:rsidR="000B4C9E" w:rsidRPr="00790158" w:rsidRDefault="000B4C9E" w:rsidP="00072D18">
            <w:pPr>
              <w:jc w:val="center"/>
              <w:rPr>
                <w:b/>
                <w:bCs/>
              </w:rPr>
            </w:pPr>
            <w:r w:rsidRPr="00790158">
              <w:rPr>
                <w:b/>
                <w:bCs/>
              </w:rPr>
              <w:t>KÓD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89C19" w14:textId="77777777" w:rsidR="000B4C9E" w:rsidRPr="00790158" w:rsidRDefault="000B4C9E" w:rsidP="00072D18">
            <w:pPr>
              <w:jc w:val="center"/>
              <w:rPr>
                <w:b/>
                <w:bCs/>
              </w:rPr>
            </w:pPr>
            <w:r w:rsidRPr="00790158">
              <w:rPr>
                <w:b/>
                <w:bCs/>
              </w:rPr>
              <w:t>NÁZEV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930D8" w14:textId="77777777" w:rsidR="000B4C9E" w:rsidRPr="00790158" w:rsidRDefault="000B4C9E" w:rsidP="00072D18">
            <w:pPr>
              <w:jc w:val="center"/>
              <w:rPr>
                <w:b/>
                <w:bCs/>
              </w:rPr>
            </w:pPr>
            <w:r w:rsidRPr="00790158">
              <w:rPr>
                <w:b/>
                <w:bCs/>
              </w:rPr>
              <w:t>DOPLNĚK NÁZVU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B0B79" w14:textId="786CD216" w:rsidR="000B4C9E" w:rsidRPr="00790158" w:rsidRDefault="000B4C9E" w:rsidP="000B4C9E">
            <w:pPr>
              <w:jc w:val="center"/>
              <w:rPr>
                <w:b/>
                <w:bCs/>
              </w:rPr>
            </w:pPr>
            <w:r w:rsidRPr="00790158">
              <w:rPr>
                <w:b/>
                <w:bCs/>
              </w:rPr>
              <w:t>UHR</w:t>
            </w:r>
            <w:r w:rsidR="0011416A" w:rsidRPr="00790158">
              <w:rPr>
                <w:b/>
                <w:bCs/>
              </w:rPr>
              <w:t>1</w:t>
            </w:r>
          </w:p>
        </w:tc>
      </w:tr>
      <w:tr w:rsidR="000B4C9E" w:rsidRPr="00790158" w14:paraId="204BEA48" w14:textId="77777777" w:rsidTr="00B16911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1F059" w14:textId="77777777" w:rsidR="000B4C9E" w:rsidRPr="00790158" w:rsidRDefault="000B4C9E" w:rsidP="00132870">
            <w:pPr>
              <w:jc w:val="center"/>
            </w:pPr>
            <w:r w:rsidRPr="00790158">
              <w:t>0149868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9AA2D" w14:textId="3242C56C" w:rsidR="000B4C9E" w:rsidRPr="00790158" w:rsidRDefault="000B4C9E" w:rsidP="00132870">
            <w:r w:rsidRPr="00790158">
              <w:t>PREVENAR 13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2589E" w14:textId="77777777" w:rsidR="000B4C9E" w:rsidRPr="00790158" w:rsidRDefault="000B4C9E" w:rsidP="00132870">
            <w:r w:rsidRPr="00790158">
              <w:t>INJ SUS 1X0,5ML+1SJ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C1CDC" w14:textId="64C12988" w:rsidR="000B4C9E" w:rsidRPr="00790158" w:rsidRDefault="00A9634E" w:rsidP="00A9634E">
            <w:pPr>
              <w:jc w:val="center"/>
              <w:rPr>
                <w:b/>
              </w:rPr>
            </w:pPr>
            <w:r w:rsidRPr="00790158">
              <w:rPr>
                <w:b/>
              </w:rPr>
              <w:t>1 519,15</w:t>
            </w:r>
          </w:p>
        </w:tc>
      </w:tr>
      <w:tr w:rsidR="00EF2027" w:rsidRPr="00790158" w14:paraId="5DFDBA65" w14:textId="77777777" w:rsidTr="00B16911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45F85" w14:textId="0DFDC086" w:rsidR="00EF2027" w:rsidRPr="00790158" w:rsidRDefault="00EF2027" w:rsidP="00EF2027">
            <w:pPr>
              <w:jc w:val="center"/>
            </w:pPr>
            <w:r w:rsidRPr="00790158">
              <w:t>0255391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15AE5" w14:textId="5ACF8F46" w:rsidR="00EF2027" w:rsidRPr="00790158" w:rsidRDefault="00EF2027" w:rsidP="00EF2027">
            <w:r w:rsidRPr="00790158">
              <w:t>VAXNEUVANCE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8CB0C" w14:textId="67B84BEA" w:rsidR="00EF2027" w:rsidRPr="00790158" w:rsidRDefault="00EF2027" w:rsidP="00EF2027">
            <w:r w:rsidRPr="00790158">
              <w:t>INJ SUS 1X0,5ML + 1SJ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26C9E" w14:textId="10E3E7A6" w:rsidR="00EF2027" w:rsidRPr="00790158" w:rsidRDefault="00EF2027" w:rsidP="00EF2027">
            <w:pPr>
              <w:jc w:val="center"/>
              <w:rPr>
                <w:b/>
              </w:rPr>
            </w:pPr>
            <w:r w:rsidRPr="00790158">
              <w:rPr>
                <w:b/>
              </w:rPr>
              <w:t>1 712,30</w:t>
            </w:r>
          </w:p>
        </w:tc>
      </w:tr>
      <w:tr w:rsidR="000B4C9E" w:rsidRPr="00790158" w14:paraId="7F6557B1" w14:textId="77777777" w:rsidTr="00B16911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F8B65" w14:textId="77777777" w:rsidR="000B4C9E" w:rsidRPr="00790158" w:rsidRDefault="000B4C9E" w:rsidP="00132870">
            <w:pPr>
              <w:jc w:val="center"/>
            </w:pPr>
            <w:r w:rsidRPr="00790158">
              <w:t>0255393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A5949" w14:textId="789A4709" w:rsidR="000B4C9E" w:rsidRPr="00790158" w:rsidRDefault="000B4C9E" w:rsidP="00132870">
            <w:r w:rsidRPr="00790158">
              <w:t>VAXNEUVANCE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0135E" w14:textId="77777777" w:rsidR="000B4C9E" w:rsidRPr="00790158" w:rsidRDefault="000B4C9E" w:rsidP="00132870">
            <w:r w:rsidRPr="00790158">
              <w:t>INJ SUS 1X0,5ML + 2SJ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5E9C0" w14:textId="1DEFC384" w:rsidR="00A63640" w:rsidRPr="00790158" w:rsidRDefault="00A63640" w:rsidP="000B4C9E">
            <w:pPr>
              <w:jc w:val="center"/>
              <w:rPr>
                <w:b/>
              </w:rPr>
            </w:pPr>
            <w:r w:rsidRPr="00C1413D">
              <w:rPr>
                <w:b/>
              </w:rPr>
              <w:t>1 647,53</w:t>
            </w:r>
          </w:p>
        </w:tc>
      </w:tr>
      <w:tr w:rsidR="000B4C9E" w:rsidRPr="00790158" w14:paraId="519C45E3" w14:textId="77777777" w:rsidTr="00B16911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F6901" w14:textId="1E462BC3" w:rsidR="000B4C9E" w:rsidRPr="00790158" w:rsidRDefault="000B4C9E" w:rsidP="00132870">
            <w:pPr>
              <w:jc w:val="center"/>
            </w:pPr>
            <w:r w:rsidRPr="00790158">
              <w:t>0255467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C39A8" w14:textId="74390A5E" w:rsidR="000B4C9E" w:rsidRPr="00790158" w:rsidRDefault="00B16911" w:rsidP="00132870">
            <w:r w:rsidRPr="00790158">
              <w:t>PREVENAR 20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CCA42" w14:textId="724337D0" w:rsidR="000B4C9E" w:rsidRPr="00790158" w:rsidRDefault="000B4C9E" w:rsidP="00132870">
            <w:r w:rsidRPr="00790158">
              <w:t>INJ SUS 1X0,5ML + 1SJ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81CF8" w14:textId="08EBF0B1" w:rsidR="000B4C9E" w:rsidRPr="00790158" w:rsidRDefault="000B4C9E" w:rsidP="000B4C9E">
            <w:pPr>
              <w:jc w:val="center"/>
              <w:rPr>
                <w:b/>
              </w:rPr>
            </w:pPr>
            <w:r w:rsidRPr="00790158">
              <w:rPr>
                <w:b/>
              </w:rPr>
              <w:t>1 702,35</w:t>
            </w:r>
          </w:p>
        </w:tc>
      </w:tr>
    </w:tbl>
    <w:p w14:paraId="0F2D2EE3" w14:textId="77777777" w:rsidR="00571984" w:rsidRPr="00571984" w:rsidRDefault="00571984" w:rsidP="00571984">
      <w:pPr>
        <w:pStyle w:val="Odstavecseseznamem"/>
        <w:spacing w:before="120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C1413D">
        <w:rPr>
          <w:rFonts w:ascii="Times New Roman" w:hAnsi="Times New Roman"/>
          <w:b/>
          <w:sz w:val="24"/>
          <w:szCs w:val="24"/>
        </w:rPr>
        <w:t>UPOZORNĚNÍ:</w:t>
      </w:r>
      <w:r w:rsidRPr="00C1413D">
        <w:rPr>
          <w:rFonts w:ascii="Times New Roman" w:hAnsi="Times New Roman"/>
          <w:sz w:val="24"/>
          <w:szCs w:val="24"/>
        </w:rPr>
        <w:t xml:space="preserve"> Držitel rozhodnutí o registraci nahlásil na SÚKL ukončení obchodování OL 0255391 VAXNEUVANCE, a to k 1. 7. 2026. Z tohoto důvodu bude uvedená OL následně vyřazena ze seznamu.</w:t>
      </w:r>
    </w:p>
    <w:p w14:paraId="17CD1C5F" w14:textId="4171EFC4" w:rsidR="002E5C61" w:rsidRPr="00790158" w:rsidRDefault="002E5C61" w:rsidP="00D606C6">
      <w:pPr>
        <w:pStyle w:val="Odstavecseseznamem"/>
        <w:spacing w:before="120" w:after="120"/>
        <w:ind w:left="709"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>Polysacharidová OL:</w:t>
      </w: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2335"/>
        <w:gridCol w:w="3544"/>
        <w:gridCol w:w="1350"/>
      </w:tblGrid>
      <w:tr w:rsidR="000B4C9E" w:rsidRPr="00790158" w14:paraId="2C82FCA2" w14:textId="77777777" w:rsidTr="00B50845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621FC" w14:textId="77777777" w:rsidR="000B4C9E" w:rsidRPr="00790158" w:rsidRDefault="000B4C9E" w:rsidP="00072D18">
            <w:pPr>
              <w:jc w:val="center"/>
              <w:rPr>
                <w:b/>
                <w:bCs/>
              </w:rPr>
            </w:pPr>
            <w:r w:rsidRPr="00790158">
              <w:rPr>
                <w:b/>
                <w:bCs/>
              </w:rPr>
              <w:t>KÓD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2803C" w14:textId="77777777" w:rsidR="000B4C9E" w:rsidRPr="00790158" w:rsidRDefault="000B4C9E" w:rsidP="00072D18">
            <w:pPr>
              <w:jc w:val="center"/>
              <w:rPr>
                <w:b/>
                <w:bCs/>
              </w:rPr>
            </w:pPr>
            <w:r w:rsidRPr="00790158">
              <w:rPr>
                <w:b/>
                <w:bCs/>
              </w:rPr>
              <w:t>NÁZEV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E66C6" w14:textId="77777777" w:rsidR="000B4C9E" w:rsidRPr="00790158" w:rsidRDefault="000B4C9E" w:rsidP="00072D18">
            <w:pPr>
              <w:jc w:val="center"/>
              <w:rPr>
                <w:b/>
                <w:bCs/>
              </w:rPr>
            </w:pPr>
            <w:r w:rsidRPr="00790158">
              <w:rPr>
                <w:b/>
                <w:bCs/>
              </w:rPr>
              <w:t>DOPLNĚK NÁZVU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A20A4" w14:textId="6EFEFFAF" w:rsidR="000B4C9E" w:rsidRPr="00790158" w:rsidRDefault="000B4C9E" w:rsidP="000B4C9E">
            <w:pPr>
              <w:jc w:val="center"/>
              <w:rPr>
                <w:b/>
                <w:bCs/>
              </w:rPr>
            </w:pPr>
            <w:r w:rsidRPr="00790158">
              <w:rPr>
                <w:b/>
                <w:bCs/>
              </w:rPr>
              <w:t>UHR</w:t>
            </w:r>
            <w:r w:rsidR="0011416A" w:rsidRPr="00790158">
              <w:rPr>
                <w:b/>
                <w:bCs/>
              </w:rPr>
              <w:t>1</w:t>
            </w:r>
          </w:p>
        </w:tc>
      </w:tr>
      <w:tr w:rsidR="000B4C9E" w:rsidRPr="00790158" w14:paraId="1C9CFD69" w14:textId="77777777" w:rsidTr="00B50845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2B083" w14:textId="77777777" w:rsidR="000B4C9E" w:rsidRPr="00790158" w:rsidRDefault="000B4C9E" w:rsidP="00072D18">
            <w:pPr>
              <w:jc w:val="center"/>
            </w:pPr>
            <w:r w:rsidRPr="00790158">
              <w:t>0236389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2E945" w14:textId="5EDA1C67" w:rsidR="000B4C9E" w:rsidRPr="00790158" w:rsidRDefault="000B4C9E" w:rsidP="00072D18">
            <w:r w:rsidRPr="00790158">
              <w:t>PNEUMOVAX 23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BDD66" w14:textId="77777777" w:rsidR="000B4C9E" w:rsidRPr="00790158" w:rsidRDefault="000B4C9E" w:rsidP="00072D18">
            <w:r w:rsidRPr="00790158">
              <w:t>INJ SOL ISP 1C0,5ML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5251A" w14:textId="3B950400" w:rsidR="000B4C9E" w:rsidRPr="00790158" w:rsidRDefault="000B4C9E" w:rsidP="000B4C9E">
            <w:pPr>
              <w:jc w:val="center"/>
              <w:rPr>
                <w:b/>
              </w:rPr>
            </w:pPr>
            <w:r w:rsidRPr="00790158">
              <w:rPr>
                <w:b/>
              </w:rPr>
              <w:t>621,19</w:t>
            </w:r>
          </w:p>
        </w:tc>
      </w:tr>
    </w:tbl>
    <w:p w14:paraId="3FC1C414" w14:textId="3D24C9B5" w:rsidR="003F09A7" w:rsidRPr="00790158" w:rsidRDefault="003F09A7" w:rsidP="00E44613">
      <w:pPr>
        <w:pStyle w:val="Odstavecseseznamem"/>
        <w:numPr>
          <w:ilvl w:val="0"/>
          <w:numId w:val="75"/>
        </w:numPr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 xml:space="preserve">očkovací schémata platná </w:t>
      </w:r>
      <w:r w:rsidR="00A85EF5" w:rsidRPr="00790158">
        <w:rPr>
          <w:rFonts w:ascii="Times New Roman" w:hAnsi="Times New Roman"/>
          <w:sz w:val="24"/>
          <w:szCs w:val="24"/>
        </w:rPr>
        <w:t xml:space="preserve">dle Sdělení MZ </w:t>
      </w:r>
      <w:r w:rsidRPr="00790158">
        <w:rPr>
          <w:rFonts w:ascii="Times New Roman" w:hAnsi="Times New Roman"/>
          <w:sz w:val="24"/>
          <w:szCs w:val="24"/>
        </w:rPr>
        <w:t>pro plnou úhradu OL:</w:t>
      </w:r>
    </w:p>
    <w:p w14:paraId="078BFB6D" w14:textId="77777777" w:rsidR="003F09A7" w:rsidRPr="00790158" w:rsidRDefault="003F09A7" w:rsidP="00EF3802">
      <w:pPr>
        <w:pStyle w:val="Odstavecseseznamem"/>
        <w:numPr>
          <w:ilvl w:val="0"/>
          <w:numId w:val="22"/>
        </w:numPr>
        <w:ind w:left="1418" w:hanging="284"/>
        <w:jc w:val="both"/>
        <w:rPr>
          <w:rFonts w:ascii="Times New Roman" w:hAnsi="Times New Roman"/>
          <w:b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>13valentní polysacharidová konjugovaná OL (OL 0149868 PREVENAR 13)</w:t>
      </w:r>
    </w:p>
    <w:p w14:paraId="20393501" w14:textId="77777777" w:rsidR="003F09A7" w:rsidRPr="00790158" w:rsidRDefault="003F09A7" w:rsidP="003F09A7">
      <w:pPr>
        <w:pStyle w:val="Odstavecseseznamem"/>
        <w:spacing w:before="120" w:after="120"/>
        <w:ind w:left="1418"/>
        <w:jc w:val="both"/>
        <w:rPr>
          <w:rFonts w:ascii="Times New Roman" w:hAnsi="Times New Roman"/>
          <w:b/>
          <w:sz w:val="24"/>
          <w:szCs w:val="24"/>
        </w:rPr>
      </w:pPr>
      <w:r w:rsidRPr="00790158">
        <w:rPr>
          <w:rFonts w:ascii="Times New Roman" w:hAnsi="Times New Roman"/>
          <w:b/>
          <w:sz w:val="24"/>
          <w:szCs w:val="24"/>
        </w:rPr>
        <w:t>NEBO</w:t>
      </w:r>
    </w:p>
    <w:p w14:paraId="4DB327E0" w14:textId="5C7FFF5D" w:rsidR="003F09A7" w:rsidRPr="00790158" w:rsidRDefault="003F09A7" w:rsidP="00EF3802">
      <w:pPr>
        <w:pStyle w:val="Odstavecseseznamem"/>
        <w:numPr>
          <w:ilvl w:val="0"/>
          <w:numId w:val="22"/>
        </w:numPr>
        <w:ind w:left="1418" w:hanging="284"/>
        <w:jc w:val="both"/>
        <w:rPr>
          <w:rFonts w:ascii="Times New Roman" w:hAnsi="Times New Roman"/>
          <w:b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>15valentní polysacharidová konjugovaná OL</w:t>
      </w:r>
      <w:r w:rsidR="00E65D91" w:rsidRPr="00790158">
        <w:rPr>
          <w:rFonts w:ascii="Times New Roman" w:hAnsi="Times New Roman"/>
          <w:sz w:val="24"/>
          <w:szCs w:val="24"/>
        </w:rPr>
        <w:t xml:space="preserve"> </w:t>
      </w:r>
      <w:r w:rsidRPr="00790158">
        <w:rPr>
          <w:rFonts w:ascii="Times New Roman" w:hAnsi="Times New Roman"/>
          <w:sz w:val="24"/>
          <w:szCs w:val="24"/>
        </w:rPr>
        <w:t>(</w:t>
      </w:r>
      <w:r w:rsidR="00484A97" w:rsidRPr="00790158">
        <w:rPr>
          <w:rFonts w:ascii="Times New Roman" w:hAnsi="Times New Roman"/>
          <w:sz w:val="24"/>
          <w:szCs w:val="24"/>
        </w:rPr>
        <w:t xml:space="preserve">0255391 nebo </w:t>
      </w:r>
      <w:r w:rsidRPr="00790158">
        <w:rPr>
          <w:rFonts w:ascii="Times New Roman" w:hAnsi="Times New Roman"/>
          <w:sz w:val="24"/>
          <w:szCs w:val="24"/>
        </w:rPr>
        <w:t>0255393</w:t>
      </w:r>
      <w:r w:rsidR="00484A97" w:rsidRPr="00790158">
        <w:rPr>
          <w:rFonts w:ascii="Times New Roman" w:hAnsi="Times New Roman"/>
          <w:sz w:val="24"/>
          <w:szCs w:val="24"/>
        </w:rPr>
        <w:t xml:space="preserve"> </w:t>
      </w:r>
      <w:r w:rsidRPr="00790158">
        <w:rPr>
          <w:rFonts w:ascii="Times New Roman" w:hAnsi="Times New Roman"/>
          <w:sz w:val="24"/>
          <w:szCs w:val="24"/>
        </w:rPr>
        <w:t>VAXNEUVANCE)</w:t>
      </w:r>
    </w:p>
    <w:p w14:paraId="6D0DA546" w14:textId="0BA7E8FB" w:rsidR="003F09A7" w:rsidRPr="00790158" w:rsidRDefault="003F09A7" w:rsidP="003F09A7">
      <w:pPr>
        <w:pStyle w:val="Odstavecseseznamem"/>
        <w:spacing w:before="120" w:after="120"/>
        <w:ind w:left="1418"/>
        <w:jc w:val="both"/>
        <w:rPr>
          <w:rFonts w:ascii="Times New Roman" w:hAnsi="Times New Roman"/>
          <w:b/>
          <w:sz w:val="24"/>
          <w:szCs w:val="24"/>
        </w:rPr>
      </w:pPr>
      <w:r w:rsidRPr="00790158">
        <w:rPr>
          <w:rFonts w:ascii="Times New Roman" w:hAnsi="Times New Roman"/>
          <w:b/>
          <w:sz w:val="24"/>
          <w:szCs w:val="24"/>
        </w:rPr>
        <w:t>NEBO</w:t>
      </w:r>
      <w:r w:rsidR="00D50AC0" w:rsidRPr="00790158">
        <w:rPr>
          <w:rFonts w:ascii="Times New Roman" w:hAnsi="Times New Roman"/>
          <w:sz w:val="24"/>
          <w:szCs w:val="24"/>
        </w:rPr>
        <w:t xml:space="preserve"> sekvenční schéma</w:t>
      </w:r>
    </w:p>
    <w:p w14:paraId="3F8A53A8" w14:textId="4322A2F3" w:rsidR="003F09A7" w:rsidRPr="00790158" w:rsidRDefault="003F09A7" w:rsidP="00EF3802">
      <w:pPr>
        <w:pStyle w:val="Odstavecseseznamem"/>
        <w:numPr>
          <w:ilvl w:val="0"/>
          <w:numId w:val="22"/>
        </w:numPr>
        <w:spacing w:before="120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>13valentní polysacharidová konjugovaná OL (OL 0149868 PREVENAR</w:t>
      </w:r>
      <w:r w:rsidR="00427425">
        <w:rPr>
          <w:rFonts w:ascii="Times New Roman" w:hAnsi="Times New Roman"/>
          <w:sz w:val="24"/>
          <w:szCs w:val="24"/>
        </w:rPr>
        <w:t xml:space="preserve"> 13</w:t>
      </w:r>
      <w:r w:rsidRPr="00790158">
        <w:rPr>
          <w:rFonts w:ascii="Times New Roman" w:hAnsi="Times New Roman"/>
          <w:sz w:val="24"/>
          <w:szCs w:val="24"/>
        </w:rPr>
        <w:t xml:space="preserve">) </w:t>
      </w:r>
      <w:r w:rsidRPr="00790158">
        <w:rPr>
          <w:rFonts w:ascii="Times New Roman" w:hAnsi="Times New Roman"/>
          <w:b/>
          <w:sz w:val="24"/>
          <w:szCs w:val="24"/>
        </w:rPr>
        <w:t>A</w:t>
      </w:r>
    </w:p>
    <w:p w14:paraId="38B83D28" w14:textId="77777777" w:rsidR="003F09A7" w:rsidRPr="00790158" w:rsidRDefault="003F09A7" w:rsidP="003F09A7">
      <w:pPr>
        <w:pStyle w:val="Odstavecseseznamem"/>
        <w:ind w:left="1418"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>23valentní polysacharidová OL (OL 0236389 PNEUMOVAX 23)</w:t>
      </w:r>
    </w:p>
    <w:p w14:paraId="0F0EFB4E" w14:textId="43A18FD1" w:rsidR="003F09A7" w:rsidRPr="00790158" w:rsidRDefault="003F09A7" w:rsidP="003F09A7">
      <w:pPr>
        <w:pStyle w:val="Odstavecseseznamem"/>
        <w:spacing w:before="120" w:after="120"/>
        <w:ind w:left="1418"/>
        <w:jc w:val="both"/>
        <w:rPr>
          <w:rFonts w:ascii="Times New Roman" w:hAnsi="Times New Roman"/>
          <w:b/>
          <w:sz w:val="24"/>
          <w:szCs w:val="24"/>
        </w:rPr>
      </w:pPr>
      <w:r w:rsidRPr="00790158">
        <w:rPr>
          <w:rFonts w:ascii="Times New Roman" w:hAnsi="Times New Roman"/>
          <w:b/>
          <w:sz w:val="24"/>
          <w:szCs w:val="24"/>
        </w:rPr>
        <w:t>NEBO</w:t>
      </w:r>
      <w:r w:rsidR="00D50AC0" w:rsidRPr="00790158">
        <w:rPr>
          <w:rFonts w:ascii="Times New Roman" w:hAnsi="Times New Roman"/>
          <w:sz w:val="24"/>
          <w:szCs w:val="24"/>
        </w:rPr>
        <w:t xml:space="preserve"> sekvenční schéma</w:t>
      </w:r>
    </w:p>
    <w:p w14:paraId="4CCB95A9" w14:textId="699651B4" w:rsidR="003F09A7" w:rsidRPr="00790158" w:rsidRDefault="003F09A7" w:rsidP="00EF3802">
      <w:pPr>
        <w:pStyle w:val="Odstavecseseznamem"/>
        <w:numPr>
          <w:ilvl w:val="0"/>
          <w:numId w:val="22"/>
        </w:numPr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>15valentní polysacharidová konjugovaná OL (</w:t>
      </w:r>
      <w:r w:rsidR="00484A97" w:rsidRPr="00790158">
        <w:rPr>
          <w:rFonts w:ascii="Times New Roman" w:hAnsi="Times New Roman"/>
          <w:sz w:val="24"/>
          <w:szCs w:val="24"/>
        </w:rPr>
        <w:t xml:space="preserve">0255391 nebo </w:t>
      </w:r>
      <w:r w:rsidRPr="00790158">
        <w:rPr>
          <w:rFonts w:ascii="Times New Roman" w:hAnsi="Times New Roman"/>
          <w:sz w:val="24"/>
          <w:szCs w:val="24"/>
        </w:rPr>
        <w:t>0255393</w:t>
      </w:r>
      <w:r w:rsidR="00484A97" w:rsidRPr="00790158">
        <w:rPr>
          <w:rFonts w:ascii="Times New Roman" w:hAnsi="Times New Roman"/>
          <w:sz w:val="24"/>
          <w:szCs w:val="24"/>
        </w:rPr>
        <w:t xml:space="preserve"> </w:t>
      </w:r>
      <w:r w:rsidRPr="00790158">
        <w:rPr>
          <w:rFonts w:ascii="Times New Roman" w:hAnsi="Times New Roman"/>
          <w:sz w:val="24"/>
          <w:szCs w:val="24"/>
        </w:rPr>
        <w:t xml:space="preserve">VAXNEUVANCE) </w:t>
      </w:r>
      <w:r w:rsidRPr="00790158">
        <w:rPr>
          <w:rFonts w:ascii="Times New Roman" w:hAnsi="Times New Roman"/>
          <w:b/>
          <w:sz w:val="24"/>
          <w:szCs w:val="24"/>
        </w:rPr>
        <w:t>A</w:t>
      </w:r>
    </w:p>
    <w:p w14:paraId="44143598" w14:textId="28350CEF" w:rsidR="002E5C61" w:rsidRPr="00790158" w:rsidRDefault="003F09A7" w:rsidP="003F09A7">
      <w:pPr>
        <w:spacing w:after="120"/>
        <w:ind w:left="1418"/>
        <w:jc w:val="both"/>
      </w:pPr>
      <w:r w:rsidRPr="00790158">
        <w:t>23valentní polysacharidová OL (OL 0236389 PNEUMOVAX 23)</w:t>
      </w:r>
    </w:p>
    <w:p w14:paraId="62E90C91" w14:textId="38AA74CC" w:rsidR="00A656FA" w:rsidRPr="00790158" w:rsidRDefault="00A656FA" w:rsidP="00A656FA">
      <w:pPr>
        <w:pStyle w:val="Odstavecseseznamem"/>
        <w:spacing w:before="120" w:after="120"/>
        <w:ind w:left="1418"/>
        <w:jc w:val="both"/>
        <w:rPr>
          <w:rFonts w:ascii="Times New Roman" w:hAnsi="Times New Roman"/>
          <w:b/>
          <w:sz w:val="24"/>
          <w:szCs w:val="24"/>
        </w:rPr>
      </w:pPr>
      <w:r w:rsidRPr="00790158">
        <w:rPr>
          <w:rFonts w:ascii="Times New Roman" w:hAnsi="Times New Roman"/>
          <w:b/>
          <w:sz w:val="24"/>
          <w:szCs w:val="24"/>
        </w:rPr>
        <w:t>NEBO</w:t>
      </w:r>
    </w:p>
    <w:p w14:paraId="52C96212" w14:textId="68ADB059" w:rsidR="00B16911" w:rsidRPr="00790158" w:rsidRDefault="00A656FA" w:rsidP="00EF3802">
      <w:pPr>
        <w:pStyle w:val="Odstavecseseznamem"/>
        <w:numPr>
          <w:ilvl w:val="0"/>
          <w:numId w:val="22"/>
        </w:numPr>
        <w:ind w:left="1418" w:hanging="284"/>
        <w:jc w:val="both"/>
        <w:rPr>
          <w:rFonts w:ascii="Times New Roman" w:hAnsi="Times New Roman"/>
          <w:b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>20valentní polysacharidová konjugovaná OL</w:t>
      </w:r>
    </w:p>
    <w:p w14:paraId="21941289" w14:textId="0DDF5F8C" w:rsidR="00A656FA" w:rsidRPr="00790158" w:rsidRDefault="00A656FA" w:rsidP="00B16911">
      <w:pPr>
        <w:pStyle w:val="Odstavecseseznamem"/>
        <w:ind w:left="1418"/>
        <w:jc w:val="both"/>
        <w:rPr>
          <w:rFonts w:ascii="Times New Roman" w:hAnsi="Times New Roman"/>
          <w:b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 xml:space="preserve">(0255467 </w:t>
      </w:r>
      <w:r w:rsidR="00B16911" w:rsidRPr="00790158">
        <w:rPr>
          <w:rFonts w:ascii="Times New Roman" w:hAnsi="Times New Roman"/>
          <w:sz w:val="24"/>
          <w:szCs w:val="24"/>
        </w:rPr>
        <w:t>PREVENAR 20</w:t>
      </w:r>
      <w:r w:rsidRPr="00790158">
        <w:rPr>
          <w:rFonts w:ascii="Times New Roman" w:hAnsi="Times New Roman"/>
          <w:sz w:val="24"/>
          <w:szCs w:val="24"/>
        </w:rPr>
        <w:t>)</w:t>
      </w:r>
    </w:p>
    <w:p w14:paraId="2A10CD5E" w14:textId="0B2BA5C8" w:rsidR="00DB3E7C" w:rsidRPr="00790158" w:rsidRDefault="00DB3E7C" w:rsidP="00DB3E7C">
      <w:pPr>
        <w:pStyle w:val="Odstavecseseznamem"/>
        <w:spacing w:before="120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790158">
        <w:rPr>
          <w:rFonts w:ascii="Times New Roman" w:hAnsi="Times New Roman"/>
          <w:b/>
          <w:bCs/>
          <w:sz w:val="24"/>
          <w:szCs w:val="24"/>
        </w:rPr>
        <w:lastRenderedPageBreak/>
        <w:t>UPŘESNĚNÍ k aplikaci OL: OL 0255467 PREVENAR 20</w:t>
      </w:r>
      <w:r w:rsidRPr="00790158">
        <w:rPr>
          <w:rFonts w:ascii="Times New Roman" w:hAnsi="Times New Roman"/>
          <w:sz w:val="24"/>
          <w:szCs w:val="24"/>
        </w:rPr>
        <w:t xml:space="preserve"> nebo </w:t>
      </w:r>
      <w:r w:rsidRPr="00790158">
        <w:rPr>
          <w:rFonts w:ascii="Times New Roman" w:hAnsi="Times New Roman"/>
          <w:b/>
          <w:bCs/>
          <w:sz w:val="24"/>
          <w:szCs w:val="24"/>
        </w:rPr>
        <w:t xml:space="preserve">sekvenční schéma dle písmena b) </w:t>
      </w:r>
      <w:r w:rsidRPr="00790158">
        <w:rPr>
          <w:rFonts w:ascii="Times New Roman" w:hAnsi="Times New Roman"/>
          <w:sz w:val="24"/>
          <w:szCs w:val="24"/>
        </w:rPr>
        <w:t xml:space="preserve">je doporučeno aplikovat u pacientů, kteří doposud </w:t>
      </w:r>
      <w:r w:rsidRPr="00790158">
        <w:rPr>
          <w:rFonts w:ascii="Times New Roman" w:hAnsi="Times New Roman"/>
          <w:b/>
          <w:bCs/>
          <w:sz w:val="24"/>
          <w:szCs w:val="24"/>
          <w:u w:val="single"/>
        </w:rPr>
        <w:t>nebyli očkování nebo byli očkováni pouze OL 0149868 PREVENAR 13</w:t>
      </w:r>
      <w:r w:rsidRPr="00790158">
        <w:rPr>
          <w:rFonts w:ascii="Times New Roman" w:hAnsi="Times New Roman"/>
          <w:sz w:val="24"/>
          <w:szCs w:val="24"/>
        </w:rPr>
        <w:t xml:space="preserve"> s odstupem </w:t>
      </w:r>
      <w:r w:rsidR="00555AC2" w:rsidRPr="00790158">
        <w:rPr>
          <w:rFonts w:ascii="Times New Roman" w:hAnsi="Times New Roman"/>
          <w:sz w:val="24"/>
          <w:szCs w:val="24"/>
        </w:rPr>
        <w:t>minimálně 12 měsíců</w:t>
      </w:r>
      <w:r w:rsidRPr="00790158">
        <w:rPr>
          <w:rFonts w:ascii="Times New Roman" w:hAnsi="Times New Roman"/>
          <w:sz w:val="24"/>
          <w:szCs w:val="24"/>
        </w:rPr>
        <w:t>.</w:t>
      </w:r>
    </w:p>
    <w:p w14:paraId="2A8CD087" w14:textId="1DAC748D" w:rsidR="008C3609" w:rsidRPr="00790158" w:rsidRDefault="008C3609" w:rsidP="00E44613">
      <w:pPr>
        <w:pStyle w:val="Odstavecseseznamem"/>
        <w:numPr>
          <w:ilvl w:val="0"/>
          <w:numId w:val="75"/>
        </w:numPr>
        <w:spacing w:before="120"/>
        <w:rPr>
          <w:rFonts w:ascii="Times New Roman" w:hAnsi="Times New Roman"/>
          <w:b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>vykazování provedeného očkování:</w:t>
      </w:r>
    </w:p>
    <w:p w14:paraId="772895AB" w14:textId="38A0797F" w:rsidR="008C3609" w:rsidRPr="00790158" w:rsidRDefault="008C3609" w:rsidP="00EF3802">
      <w:pPr>
        <w:pStyle w:val="Default"/>
        <w:numPr>
          <w:ilvl w:val="0"/>
          <w:numId w:val="24"/>
        </w:numPr>
        <w:ind w:left="1418" w:hanging="284"/>
        <w:jc w:val="both"/>
        <w:rPr>
          <w:bCs/>
        </w:rPr>
      </w:pPr>
      <w:r w:rsidRPr="00790158">
        <w:rPr>
          <w:b/>
          <w:i/>
        </w:rPr>
        <w:t>1 kód výkonu</w:t>
      </w:r>
      <w:r w:rsidRPr="00790158">
        <w:rPr>
          <w:b/>
        </w:rPr>
        <w:t xml:space="preserve"> = 02125</w:t>
      </w:r>
      <w:r w:rsidR="00643300" w:rsidRPr="00790158">
        <w:rPr>
          <w:b/>
        </w:rPr>
        <w:t xml:space="preserve"> </w:t>
      </w:r>
      <w:r w:rsidR="00643300" w:rsidRPr="00790158">
        <w:rPr>
          <w:bCs/>
        </w:rPr>
        <w:t xml:space="preserve">nebo </w:t>
      </w:r>
      <w:r w:rsidR="00643300" w:rsidRPr="00790158">
        <w:rPr>
          <w:b/>
        </w:rPr>
        <w:t>08001</w:t>
      </w:r>
    </w:p>
    <w:p w14:paraId="6B02BE06" w14:textId="486D51D1" w:rsidR="008C3609" w:rsidRPr="00790158" w:rsidRDefault="008C3609" w:rsidP="00EF3802">
      <w:pPr>
        <w:pStyle w:val="Default"/>
        <w:numPr>
          <w:ilvl w:val="0"/>
          <w:numId w:val="24"/>
        </w:numPr>
        <w:ind w:left="1418" w:hanging="284"/>
        <w:jc w:val="both"/>
        <w:rPr>
          <w:bCs/>
        </w:rPr>
      </w:pPr>
      <w:r w:rsidRPr="00790158">
        <w:rPr>
          <w:b/>
          <w:i/>
        </w:rPr>
        <w:t>1 kód ZULP</w:t>
      </w:r>
      <w:r w:rsidRPr="00790158">
        <w:t xml:space="preserve"> = </w:t>
      </w:r>
      <w:r w:rsidRPr="00790158">
        <w:rPr>
          <w:rFonts w:eastAsia="Times New Roman"/>
          <w:color w:val="auto"/>
        </w:rPr>
        <w:t>kód aplikované OL</w:t>
      </w:r>
      <w:r w:rsidR="00167083" w:rsidRPr="00790158">
        <w:rPr>
          <w:rFonts w:eastAsia="Times New Roman"/>
          <w:color w:val="auto"/>
        </w:rPr>
        <w:t xml:space="preserve"> </w:t>
      </w:r>
      <w:r w:rsidR="00A85D22" w:rsidRPr="00790158">
        <w:rPr>
          <w:rFonts w:eastAsia="Times New Roman"/>
          <w:color w:val="auto"/>
        </w:rPr>
        <w:t>dle</w:t>
      </w:r>
      <w:r w:rsidR="00D92DDF" w:rsidRPr="00790158">
        <w:rPr>
          <w:rFonts w:eastAsia="Times New Roman"/>
          <w:color w:val="auto"/>
        </w:rPr>
        <w:t xml:space="preserve"> </w:t>
      </w:r>
      <w:proofErr w:type="spellStart"/>
      <w:r w:rsidR="00FD4E46" w:rsidRPr="00790158">
        <w:rPr>
          <w:rFonts w:eastAsia="Times New Roman"/>
          <w:color w:val="auto"/>
        </w:rPr>
        <w:t>dle</w:t>
      </w:r>
      <w:proofErr w:type="spellEnd"/>
      <w:r w:rsidR="00FD4E46" w:rsidRPr="00790158">
        <w:rPr>
          <w:rFonts w:eastAsia="Times New Roman"/>
          <w:color w:val="auto"/>
        </w:rPr>
        <w:t xml:space="preserve"> bodu 5a)</w:t>
      </w:r>
      <w:r w:rsidR="00D92DDF" w:rsidRPr="00790158">
        <w:rPr>
          <w:rFonts w:eastAsia="Times New Roman"/>
          <w:color w:val="auto"/>
        </w:rPr>
        <w:t xml:space="preserve"> </w:t>
      </w:r>
      <w:r w:rsidR="009E4558" w:rsidRPr="00790158">
        <w:rPr>
          <w:rFonts w:eastAsia="Times New Roman"/>
          <w:color w:val="auto"/>
        </w:rPr>
        <w:t>v souladu s</w:t>
      </w:r>
      <w:r w:rsidR="00D92DDF" w:rsidRPr="00790158">
        <w:rPr>
          <w:rFonts w:eastAsia="Times New Roman"/>
          <w:color w:val="auto"/>
        </w:rPr>
        <w:t xml:space="preserve"> vybran</w:t>
      </w:r>
      <w:r w:rsidR="009E4558" w:rsidRPr="00790158">
        <w:rPr>
          <w:rFonts w:eastAsia="Times New Roman"/>
          <w:color w:val="auto"/>
        </w:rPr>
        <w:t>ým</w:t>
      </w:r>
      <w:r w:rsidR="00D92DDF" w:rsidRPr="00790158">
        <w:rPr>
          <w:rFonts w:eastAsia="Times New Roman"/>
          <w:color w:val="auto"/>
        </w:rPr>
        <w:t xml:space="preserve"> očkovací</w:t>
      </w:r>
      <w:r w:rsidR="009E4558" w:rsidRPr="00790158">
        <w:rPr>
          <w:rFonts w:eastAsia="Times New Roman"/>
          <w:color w:val="auto"/>
        </w:rPr>
        <w:t>m</w:t>
      </w:r>
      <w:r w:rsidR="00D92DDF" w:rsidRPr="00790158">
        <w:rPr>
          <w:rFonts w:eastAsia="Times New Roman"/>
          <w:color w:val="auto"/>
        </w:rPr>
        <w:t xml:space="preserve"> schémat</w:t>
      </w:r>
      <w:r w:rsidR="009E4558" w:rsidRPr="00790158">
        <w:rPr>
          <w:rFonts w:eastAsia="Times New Roman"/>
          <w:color w:val="auto"/>
        </w:rPr>
        <w:t>em</w:t>
      </w:r>
      <w:r w:rsidR="00A85D22" w:rsidRPr="00790158">
        <w:rPr>
          <w:rFonts w:eastAsia="Times New Roman"/>
          <w:color w:val="auto"/>
        </w:rPr>
        <w:t xml:space="preserve"> </w:t>
      </w:r>
      <w:r w:rsidR="008D2AFC" w:rsidRPr="00790158">
        <w:rPr>
          <w:rFonts w:eastAsia="Times New Roman"/>
          <w:color w:val="auto"/>
        </w:rPr>
        <w:t>dle</w:t>
      </w:r>
      <w:r w:rsidR="00D92DDF" w:rsidRPr="00790158">
        <w:rPr>
          <w:rFonts w:eastAsia="Times New Roman"/>
          <w:color w:val="auto"/>
        </w:rPr>
        <w:t xml:space="preserve"> </w:t>
      </w:r>
      <w:r w:rsidR="00A85D22" w:rsidRPr="00790158">
        <w:rPr>
          <w:rFonts w:eastAsia="Times New Roman"/>
          <w:color w:val="auto"/>
        </w:rPr>
        <w:t>bodu</w:t>
      </w:r>
      <w:r w:rsidR="00167083" w:rsidRPr="00790158">
        <w:rPr>
          <w:rFonts w:eastAsia="Times New Roman"/>
          <w:color w:val="auto"/>
        </w:rPr>
        <w:t xml:space="preserve"> 5</w:t>
      </w:r>
      <w:r w:rsidR="008D2AFC" w:rsidRPr="00790158">
        <w:rPr>
          <w:rFonts w:eastAsia="Times New Roman"/>
          <w:color w:val="auto"/>
        </w:rPr>
        <w:t>b</w:t>
      </w:r>
      <w:r w:rsidR="00167083" w:rsidRPr="00790158">
        <w:rPr>
          <w:rFonts w:eastAsia="Times New Roman"/>
          <w:color w:val="auto"/>
        </w:rPr>
        <w:t>)</w:t>
      </w:r>
      <w:r w:rsidRPr="00790158">
        <w:t xml:space="preserve">, pojišťovna hradí očkovací látku </w:t>
      </w:r>
      <w:r w:rsidR="00167083" w:rsidRPr="00790158">
        <w:t>PZS</w:t>
      </w:r>
    </w:p>
    <w:p w14:paraId="6340E496" w14:textId="77777777" w:rsidR="008C3609" w:rsidRPr="00790158" w:rsidRDefault="008C3609" w:rsidP="00EF3802">
      <w:pPr>
        <w:pStyle w:val="Default"/>
        <w:numPr>
          <w:ilvl w:val="0"/>
          <w:numId w:val="24"/>
        </w:numPr>
        <w:ind w:left="1418" w:hanging="284"/>
        <w:jc w:val="both"/>
        <w:rPr>
          <w:bCs/>
          <w:color w:val="auto"/>
        </w:rPr>
      </w:pPr>
      <w:r w:rsidRPr="00790158">
        <w:rPr>
          <w:b/>
          <w:i/>
        </w:rPr>
        <w:t>1 kód pro</w:t>
      </w:r>
      <w:r w:rsidRPr="00790158">
        <w:t xml:space="preserve"> příslušnou </w:t>
      </w:r>
      <w:r w:rsidRPr="00790158">
        <w:rPr>
          <w:b/>
          <w:i/>
        </w:rPr>
        <w:t>diagnózu</w:t>
      </w:r>
      <w:r w:rsidRPr="00790158">
        <w:t xml:space="preserve"> onemocnění, pro které je očkování indikováno,</w:t>
      </w:r>
      <w:r w:rsidRPr="00790158">
        <w:rPr>
          <w:b/>
          <w:i/>
        </w:rPr>
        <w:t xml:space="preserve"> </w:t>
      </w:r>
    </w:p>
    <w:p w14:paraId="4B8E4ACC" w14:textId="61633BBF" w:rsidR="008C3609" w:rsidRPr="00790158" w:rsidRDefault="008C3609" w:rsidP="00EF3802">
      <w:pPr>
        <w:pStyle w:val="Default"/>
        <w:numPr>
          <w:ilvl w:val="0"/>
          <w:numId w:val="24"/>
        </w:numPr>
        <w:spacing w:after="120"/>
        <w:ind w:left="1418" w:hanging="284"/>
        <w:jc w:val="both"/>
        <w:rPr>
          <w:bCs/>
          <w:strike/>
          <w:color w:val="auto"/>
        </w:rPr>
      </w:pPr>
      <w:r w:rsidRPr="00790158">
        <w:rPr>
          <w:b/>
          <w:i/>
        </w:rPr>
        <w:t xml:space="preserve">příznak zvýšené </w:t>
      </w:r>
      <w:r w:rsidRPr="00790158">
        <w:rPr>
          <w:b/>
          <w:i/>
          <w:color w:val="auto"/>
        </w:rPr>
        <w:t xml:space="preserve">úhrady </w:t>
      </w:r>
      <w:r w:rsidRPr="00790158">
        <w:rPr>
          <w:color w:val="auto"/>
        </w:rPr>
        <w:t xml:space="preserve">= </w:t>
      </w:r>
      <w:r w:rsidR="00EF7E56" w:rsidRPr="00790158">
        <w:rPr>
          <w:color w:val="auto"/>
        </w:rPr>
        <w:t xml:space="preserve">nevyplňuje se, jedná se o </w:t>
      </w:r>
      <w:r w:rsidR="00EF7E56" w:rsidRPr="00790158">
        <w:rPr>
          <w:b/>
          <w:color w:val="auto"/>
        </w:rPr>
        <w:t>UHR1</w:t>
      </w:r>
    </w:p>
    <w:p w14:paraId="1B6BEA25" w14:textId="0DCC6C2A" w:rsidR="00D9099F" w:rsidRPr="00221570" w:rsidRDefault="00D9099F" w:rsidP="005C6327">
      <w:pPr>
        <w:pStyle w:val="Odstavecseseznamem"/>
        <w:numPr>
          <w:ilvl w:val="0"/>
          <w:numId w:val="23"/>
        </w:numPr>
        <w:spacing w:before="12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790158">
        <w:rPr>
          <w:rFonts w:ascii="Times New Roman" w:hAnsi="Times New Roman"/>
          <w:b/>
          <w:bCs/>
          <w:sz w:val="24"/>
          <w:szCs w:val="24"/>
        </w:rPr>
        <w:t xml:space="preserve">UPOZORNĚNÍ: </w:t>
      </w:r>
      <w:r w:rsidRPr="00790158">
        <w:rPr>
          <w:rFonts w:ascii="Times New Roman" w:hAnsi="Times New Roman"/>
          <w:sz w:val="24"/>
          <w:szCs w:val="24"/>
        </w:rPr>
        <w:t xml:space="preserve">v případě </w:t>
      </w:r>
      <w:r w:rsidRPr="00790158">
        <w:rPr>
          <w:rFonts w:ascii="Times New Roman" w:hAnsi="Times New Roman"/>
          <w:b/>
          <w:bCs/>
          <w:sz w:val="24"/>
          <w:szCs w:val="24"/>
        </w:rPr>
        <w:t>očkování ambulantním specialistou v odbornosti hygiena a epidemiologie, epidemiologie</w:t>
      </w:r>
      <w:r w:rsidRPr="00790158">
        <w:rPr>
          <w:rFonts w:ascii="Times New Roman" w:hAnsi="Times New Roman"/>
          <w:sz w:val="24"/>
          <w:szCs w:val="24"/>
        </w:rPr>
        <w:t xml:space="preserve"> je vhodné provést očkování rizikového pacienta na základě </w:t>
      </w:r>
      <w:r w:rsidRPr="00790158">
        <w:rPr>
          <w:rFonts w:ascii="Times New Roman" w:hAnsi="Times New Roman"/>
          <w:b/>
          <w:bCs/>
          <w:sz w:val="24"/>
          <w:szCs w:val="24"/>
        </w:rPr>
        <w:t>doporučení ošetřujícího lékaře s uvedením rizikových indikací a kontraindikací</w:t>
      </w:r>
      <w:r w:rsidRPr="00790158">
        <w:rPr>
          <w:rFonts w:ascii="Times New Roman" w:hAnsi="Times New Roman"/>
          <w:sz w:val="24"/>
          <w:szCs w:val="24"/>
        </w:rPr>
        <w:t>.</w:t>
      </w:r>
      <w:r w:rsidR="00536046" w:rsidRPr="00790158">
        <w:rPr>
          <w:rFonts w:ascii="Times New Roman" w:hAnsi="Times New Roman"/>
          <w:sz w:val="24"/>
          <w:szCs w:val="24"/>
        </w:rPr>
        <w:t xml:space="preserve"> </w:t>
      </w:r>
      <w:r w:rsidRPr="00790158">
        <w:rPr>
          <w:rFonts w:ascii="Times New Roman" w:hAnsi="Times New Roman"/>
          <w:sz w:val="24"/>
          <w:szCs w:val="24"/>
        </w:rPr>
        <w:t xml:space="preserve">Při </w:t>
      </w:r>
      <w:r w:rsidRPr="00790158">
        <w:rPr>
          <w:rFonts w:ascii="Times New Roman" w:hAnsi="Times New Roman"/>
          <w:b/>
          <w:bCs/>
          <w:sz w:val="24"/>
          <w:szCs w:val="24"/>
        </w:rPr>
        <w:t>očkování nezletilých pacientů</w:t>
      </w:r>
      <w:r w:rsidRPr="00790158">
        <w:rPr>
          <w:rFonts w:ascii="Times New Roman" w:hAnsi="Times New Roman"/>
          <w:sz w:val="24"/>
          <w:szCs w:val="24"/>
        </w:rPr>
        <w:t xml:space="preserve"> </w:t>
      </w:r>
      <w:r w:rsidR="007D5541" w:rsidRPr="00790158">
        <w:rPr>
          <w:rFonts w:ascii="Times New Roman" w:hAnsi="Times New Roman"/>
          <w:sz w:val="24"/>
          <w:szCs w:val="24"/>
        </w:rPr>
        <w:t xml:space="preserve">mohou ambulantní specialisté v odbornosti hygiena a epidemiologie, epidemiologie </w:t>
      </w:r>
      <w:r w:rsidR="007D5541" w:rsidRPr="00790158">
        <w:rPr>
          <w:rFonts w:ascii="Times New Roman" w:hAnsi="Times New Roman"/>
          <w:b/>
          <w:bCs/>
          <w:sz w:val="24"/>
          <w:szCs w:val="24"/>
        </w:rPr>
        <w:t>očkovat pouze v rozsahu svého oprávnění</w:t>
      </w:r>
      <w:r w:rsidRPr="00790158">
        <w:rPr>
          <w:rFonts w:ascii="Times New Roman" w:hAnsi="Times New Roman"/>
          <w:color w:val="212529"/>
          <w:sz w:val="24"/>
          <w:szCs w:val="24"/>
        </w:rPr>
        <w:t>.</w:t>
      </w:r>
    </w:p>
    <w:p w14:paraId="765E2CF2" w14:textId="77777777" w:rsidR="00221570" w:rsidRPr="00790158" w:rsidRDefault="00221570" w:rsidP="00221570">
      <w:pPr>
        <w:pStyle w:val="Odstavecseseznamem"/>
        <w:spacing w:before="120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13471416" w14:textId="1ABCD2B5" w:rsidR="00DA755B" w:rsidRPr="00790158" w:rsidRDefault="00DA755B" w:rsidP="00E41DC4">
      <w:pPr>
        <w:pStyle w:val="Nadpis1"/>
        <w:spacing w:before="120" w:after="120"/>
        <w:jc w:val="center"/>
        <w:rPr>
          <w:rFonts w:ascii="Times New Roman" w:hAnsi="Times New Roman"/>
          <w:sz w:val="24"/>
          <w:szCs w:val="24"/>
          <w:u w:val="single"/>
        </w:rPr>
      </w:pPr>
      <w:r w:rsidRPr="00790158">
        <w:rPr>
          <w:rFonts w:ascii="Times New Roman" w:hAnsi="Times New Roman"/>
          <w:sz w:val="24"/>
          <w:szCs w:val="24"/>
        </w:rPr>
        <w:t xml:space="preserve">F. </w:t>
      </w:r>
      <w:r w:rsidRPr="00790158">
        <w:rPr>
          <w:rFonts w:ascii="Times New Roman" w:hAnsi="Times New Roman"/>
          <w:sz w:val="24"/>
          <w:szCs w:val="24"/>
          <w:u w:val="single"/>
        </w:rPr>
        <w:t xml:space="preserve">Nepovinné očkování </w:t>
      </w:r>
      <w:r w:rsidR="000C079E" w:rsidRPr="00790158">
        <w:rPr>
          <w:rFonts w:ascii="Times New Roman" w:hAnsi="Times New Roman"/>
          <w:sz w:val="24"/>
          <w:szCs w:val="24"/>
          <w:u w:val="single"/>
        </w:rPr>
        <w:t xml:space="preserve">proti </w:t>
      </w:r>
      <w:r w:rsidRPr="00790158">
        <w:rPr>
          <w:rFonts w:ascii="Times New Roman" w:hAnsi="Times New Roman"/>
          <w:sz w:val="24"/>
          <w:szCs w:val="24"/>
          <w:u w:val="single"/>
        </w:rPr>
        <w:t>meningokokovým infekcím</w:t>
      </w:r>
      <w:r w:rsidR="00430C59" w:rsidRPr="00790158">
        <w:rPr>
          <w:rFonts w:ascii="Times New Roman" w:hAnsi="Times New Roman"/>
          <w:sz w:val="24"/>
          <w:szCs w:val="24"/>
          <w:u w:val="single"/>
        </w:rPr>
        <w:t xml:space="preserve"> kojenců</w:t>
      </w:r>
      <w:r w:rsidR="008E3D54" w:rsidRPr="00790158">
        <w:rPr>
          <w:rFonts w:ascii="Times New Roman" w:hAnsi="Times New Roman"/>
          <w:sz w:val="24"/>
          <w:szCs w:val="24"/>
          <w:u w:val="single"/>
        </w:rPr>
        <w:t xml:space="preserve"> a starších dětí</w:t>
      </w:r>
    </w:p>
    <w:p w14:paraId="131627C5" w14:textId="76D11C07" w:rsidR="00DA755B" w:rsidRPr="00790158" w:rsidRDefault="00DA755B" w:rsidP="00EF3802">
      <w:pPr>
        <w:pStyle w:val="Odstavecseseznamem"/>
        <w:numPr>
          <w:ilvl w:val="0"/>
          <w:numId w:val="47"/>
        </w:numPr>
        <w:spacing w:before="120"/>
        <w:jc w:val="both"/>
        <w:rPr>
          <w:rFonts w:ascii="Times New Roman" w:hAnsi="Times New Roman"/>
          <w:b/>
          <w:caps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 xml:space="preserve">S platností od 1. </w:t>
      </w:r>
      <w:r w:rsidR="008A34E2" w:rsidRPr="00790158">
        <w:rPr>
          <w:rFonts w:ascii="Times New Roman" w:hAnsi="Times New Roman"/>
          <w:sz w:val="24"/>
          <w:szCs w:val="24"/>
        </w:rPr>
        <w:t>1</w:t>
      </w:r>
      <w:r w:rsidRPr="00790158">
        <w:rPr>
          <w:rFonts w:ascii="Times New Roman" w:hAnsi="Times New Roman"/>
          <w:sz w:val="24"/>
          <w:szCs w:val="24"/>
        </w:rPr>
        <w:t>. 202</w:t>
      </w:r>
      <w:r w:rsidR="00D73C1A" w:rsidRPr="00790158">
        <w:rPr>
          <w:rFonts w:ascii="Times New Roman" w:hAnsi="Times New Roman"/>
          <w:sz w:val="24"/>
          <w:szCs w:val="24"/>
        </w:rPr>
        <w:t>4</w:t>
      </w:r>
      <w:r w:rsidRPr="00790158">
        <w:rPr>
          <w:rFonts w:ascii="Times New Roman" w:hAnsi="Times New Roman"/>
          <w:sz w:val="24"/>
          <w:szCs w:val="24"/>
        </w:rPr>
        <w:t xml:space="preserve"> je v souladu s § 30, odst. (2), písm. b), bod </w:t>
      </w:r>
      <w:r w:rsidR="00135564" w:rsidRPr="00790158">
        <w:rPr>
          <w:rFonts w:ascii="Times New Roman" w:hAnsi="Times New Roman"/>
          <w:sz w:val="24"/>
          <w:szCs w:val="24"/>
        </w:rPr>
        <w:t>6.</w:t>
      </w:r>
      <w:r w:rsidRPr="00790158">
        <w:rPr>
          <w:rFonts w:ascii="Times New Roman" w:hAnsi="Times New Roman"/>
          <w:sz w:val="24"/>
          <w:szCs w:val="24"/>
        </w:rPr>
        <w:t xml:space="preserve"> Zákona hrazenou službou </w:t>
      </w:r>
      <w:r w:rsidR="00B66954" w:rsidRPr="00790158">
        <w:rPr>
          <w:rFonts w:ascii="Times New Roman" w:hAnsi="Times New Roman"/>
          <w:sz w:val="24"/>
          <w:szCs w:val="24"/>
        </w:rPr>
        <w:t xml:space="preserve">do </w:t>
      </w:r>
      <w:r w:rsidR="00B66954" w:rsidRPr="00790158">
        <w:rPr>
          <w:rFonts w:ascii="Times New Roman" w:hAnsi="Times New Roman"/>
          <w:b/>
          <w:sz w:val="24"/>
          <w:szCs w:val="24"/>
        </w:rPr>
        <w:t>výše ENNV</w:t>
      </w:r>
      <w:r w:rsidR="00B66954" w:rsidRPr="00790158">
        <w:rPr>
          <w:rFonts w:ascii="Times New Roman" w:hAnsi="Times New Roman"/>
          <w:sz w:val="24"/>
          <w:szCs w:val="24"/>
        </w:rPr>
        <w:t xml:space="preserve"> očkovací látky </w:t>
      </w:r>
      <w:r w:rsidRPr="00790158">
        <w:rPr>
          <w:rFonts w:ascii="Times New Roman" w:hAnsi="Times New Roman"/>
          <w:sz w:val="24"/>
          <w:szCs w:val="24"/>
        </w:rPr>
        <w:t>nepovinné očkování proti meningokokovým infekcím způsobeným</w:t>
      </w:r>
    </w:p>
    <w:p w14:paraId="04B000D8" w14:textId="0789291C" w:rsidR="00D27E02" w:rsidRPr="00790158" w:rsidRDefault="00DA755B" w:rsidP="00EF3802">
      <w:pPr>
        <w:pStyle w:val="Default"/>
        <w:numPr>
          <w:ilvl w:val="0"/>
          <w:numId w:val="49"/>
        </w:numPr>
        <w:spacing w:before="120"/>
        <w:ind w:left="992" w:hanging="425"/>
        <w:jc w:val="both"/>
        <w:rPr>
          <w:bCs/>
          <w:color w:val="auto"/>
        </w:rPr>
      </w:pPr>
      <w:r w:rsidRPr="00790158">
        <w:rPr>
          <w:b/>
          <w:color w:val="auto"/>
        </w:rPr>
        <w:t>meningokokem skupiny B</w:t>
      </w:r>
      <w:r w:rsidRPr="00790158">
        <w:rPr>
          <w:color w:val="auto"/>
        </w:rPr>
        <w:t xml:space="preserve">, je-li očkování zahájeno </w:t>
      </w:r>
      <w:r w:rsidRPr="00790158">
        <w:rPr>
          <w:b/>
          <w:color w:val="auto"/>
        </w:rPr>
        <w:t>d</w:t>
      </w:r>
      <w:r w:rsidR="00D10CCB" w:rsidRPr="00790158">
        <w:rPr>
          <w:b/>
          <w:color w:val="auto"/>
        </w:rPr>
        <w:t>o</w:t>
      </w:r>
      <w:r w:rsidRPr="00790158">
        <w:rPr>
          <w:b/>
          <w:color w:val="auto"/>
        </w:rPr>
        <w:t xml:space="preserve"> dovršení </w:t>
      </w:r>
      <w:r w:rsidR="00FA2854" w:rsidRPr="00790158">
        <w:rPr>
          <w:b/>
          <w:color w:val="auto"/>
        </w:rPr>
        <w:t xml:space="preserve">dvanáctého měsíce věku </w:t>
      </w:r>
      <w:r w:rsidR="0003483C" w:rsidRPr="00790158">
        <w:rPr>
          <w:b/>
          <w:color w:val="auto"/>
        </w:rPr>
        <w:t xml:space="preserve">pojištěnce </w:t>
      </w:r>
      <w:bookmarkStart w:id="8" w:name="_Hlk151380330"/>
      <w:r w:rsidR="00FA2854" w:rsidRPr="00790158">
        <w:rPr>
          <w:b/>
          <w:color w:val="auto"/>
        </w:rPr>
        <w:t>nebo</w:t>
      </w:r>
      <w:r w:rsidR="0003483C" w:rsidRPr="00790158">
        <w:rPr>
          <w:b/>
          <w:color w:val="auto"/>
        </w:rPr>
        <w:t xml:space="preserve"> také je-li zahájeno</w:t>
      </w:r>
      <w:r w:rsidR="00FA2854" w:rsidRPr="00790158">
        <w:rPr>
          <w:b/>
          <w:color w:val="auto"/>
        </w:rPr>
        <w:t xml:space="preserve"> od dovršení čtrnáctého do dovršení </w:t>
      </w:r>
      <w:r w:rsidR="007B7022" w:rsidRPr="00790158">
        <w:rPr>
          <w:b/>
          <w:color w:val="auto"/>
        </w:rPr>
        <w:t xml:space="preserve">šestnáctého </w:t>
      </w:r>
      <w:r w:rsidR="00FA2854" w:rsidRPr="00790158">
        <w:rPr>
          <w:b/>
          <w:color w:val="auto"/>
        </w:rPr>
        <w:t>roku</w:t>
      </w:r>
      <w:r w:rsidR="0049591B" w:rsidRPr="00790158">
        <w:rPr>
          <w:b/>
          <w:color w:val="auto"/>
        </w:rPr>
        <w:t xml:space="preserve"> </w:t>
      </w:r>
      <w:r w:rsidR="0049591B" w:rsidRPr="00790158">
        <w:rPr>
          <w:color w:val="auto"/>
        </w:rPr>
        <w:t xml:space="preserve">(tj. </w:t>
      </w:r>
      <w:r w:rsidR="004C5856" w:rsidRPr="00790158">
        <w:rPr>
          <w:color w:val="auto"/>
        </w:rPr>
        <w:t>15 let + 364 dní)</w:t>
      </w:r>
      <w:r w:rsidR="00FA2854" w:rsidRPr="00790158">
        <w:rPr>
          <w:b/>
          <w:color w:val="auto"/>
        </w:rPr>
        <w:t xml:space="preserve"> věku</w:t>
      </w:r>
      <w:r w:rsidR="00505BC5" w:rsidRPr="00790158">
        <w:rPr>
          <w:b/>
          <w:color w:val="auto"/>
        </w:rPr>
        <w:t xml:space="preserve"> pojištěnce</w:t>
      </w:r>
      <w:bookmarkEnd w:id="8"/>
      <w:r w:rsidR="00FA2854" w:rsidRPr="00790158">
        <w:rPr>
          <w:b/>
          <w:color w:val="auto"/>
        </w:rPr>
        <w:t xml:space="preserve"> </w:t>
      </w:r>
      <w:r w:rsidRPr="00790158">
        <w:rPr>
          <w:color w:val="auto"/>
        </w:rPr>
        <w:t>a</w:t>
      </w:r>
    </w:p>
    <w:p w14:paraId="24C5A26D" w14:textId="7B3A66B4" w:rsidR="00DA755B" w:rsidRPr="00790158" w:rsidRDefault="00DA755B" w:rsidP="00EF3802">
      <w:pPr>
        <w:pStyle w:val="Default"/>
        <w:numPr>
          <w:ilvl w:val="0"/>
          <w:numId w:val="49"/>
        </w:numPr>
        <w:spacing w:before="120"/>
        <w:ind w:left="992" w:hanging="425"/>
        <w:jc w:val="both"/>
        <w:rPr>
          <w:bCs/>
          <w:color w:val="auto"/>
        </w:rPr>
      </w:pPr>
      <w:r w:rsidRPr="00790158">
        <w:rPr>
          <w:b/>
          <w:color w:val="auto"/>
        </w:rPr>
        <w:t>meningokokem</w:t>
      </w:r>
      <w:r w:rsidR="000C079E" w:rsidRPr="00790158">
        <w:rPr>
          <w:b/>
          <w:color w:val="auto"/>
        </w:rPr>
        <w:t xml:space="preserve"> skupiny </w:t>
      </w:r>
      <w:proofErr w:type="gramStart"/>
      <w:r w:rsidR="000C079E" w:rsidRPr="00790158">
        <w:rPr>
          <w:b/>
          <w:color w:val="auto"/>
        </w:rPr>
        <w:t>A,</w:t>
      </w:r>
      <w:r w:rsidRPr="00790158">
        <w:rPr>
          <w:b/>
          <w:color w:val="auto"/>
        </w:rPr>
        <w:t>C</w:t>
      </w:r>
      <w:proofErr w:type="gramEnd"/>
      <w:r w:rsidRPr="00790158">
        <w:rPr>
          <w:b/>
          <w:color w:val="auto"/>
        </w:rPr>
        <w:t>,</w:t>
      </w:r>
      <w:proofErr w:type="gramStart"/>
      <w:r w:rsidRPr="00790158">
        <w:rPr>
          <w:b/>
          <w:color w:val="auto"/>
        </w:rPr>
        <w:t>W,Y</w:t>
      </w:r>
      <w:proofErr w:type="gramEnd"/>
      <w:r w:rsidRPr="00790158">
        <w:rPr>
          <w:color w:val="auto"/>
        </w:rPr>
        <w:t xml:space="preserve">, je-li očkování </w:t>
      </w:r>
      <w:bookmarkStart w:id="9" w:name="_Hlk151380423"/>
      <w:r w:rsidR="005100FE" w:rsidRPr="00790158">
        <w:rPr>
          <w:b/>
          <w:color w:val="auto"/>
        </w:rPr>
        <w:t xml:space="preserve">zahájeno </w:t>
      </w:r>
      <w:r w:rsidR="00FA2854" w:rsidRPr="00790158">
        <w:rPr>
          <w:b/>
          <w:color w:val="auto"/>
        </w:rPr>
        <w:t>od dovršení prvního do dovršení druhého roku</w:t>
      </w:r>
      <w:r w:rsidR="004C5856" w:rsidRPr="00790158">
        <w:rPr>
          <w:b/>
          <w:color w:val="auto"/>
        </w:rPr>
        <w:t xml:space="preserve"> </w:t>
      </w:r>
      <w:r w:rsidR="004C5856" w:rsidRPr="00790158">
        <w:rPr>
          <w:color w:val="auto"/>
        </w:rPr>
        <w:t>(tj. 1 rok + 364 dní)</w:t>
      </w:r>
      <w:r w:rsidR="00FA2854" w:rsidRPr="00790158">
        <w:rPr>
          <w:b/>
          <w:color w:val="auto"/>
        </w:rPr>
        <w:t xml:space="preserve"> věku </w:t>
      </w:r>
      <w:r w:rsidR="000B12BA" w:rsidRPr="00790158">
        <w:rPr>
          <w:b/>
          <w:color w:val="auto"/>
        </w:rPr>
        <w:t xml:space="preserve">pojištěnce </w:t>
      </w:r>
      <w:r w:rsidR="00FA2854" w:rsidRPr="00790158">
        <w:rPr>
          <w:b/>
          <w:color w:val="auto"/>
        </w:rPr>
        <w:t xml:space="preserve">nebo </w:t>
      </w:r>
      <w:r w:rsidR="000B12BA" w:rsidRPr="00790158">
        <w:rPr>
          <w:b/>
          <w:color w:val="auto"/>
        </w:rPr>
        <w:t xml:space="preserve">také je-li zahájeno </w:t>
      </w:r>
      <w:r w:rsidR="00FA2854" w:rsidRPr="00790158">
        <w:rPr>
          <w:b/>
          <w:color w:val="auto"/>
        </w:rPr>
        <w:t xml:space="preserve">od dovršení čtrnáctého do dovršení </w:t>
      </w:r>
      <w:r w:rsidR="000B12BA" w:rsidRPr="00790158">
        <w:rPr>
          <w:b/>
          <w:color w:val="auto"/>
        </w:rPr>
        <w:t xml:space="preserve">šestnáctého </w:t>
      </w:r>
      <w:r w:rsidR="00FA2854" w:rsidRPr="00790158">
        <w:rPr>
          <w:b/>
          <w:color w:val="auto"/>
        </w:rPr>
        <w:t>roku</w:t>
      </w:r>
      <w:r w:rsidR="004C5856" w:rsidRPr="00790158">
        <w:rPr>
          <w:b/>
          <w:color w:val="auto"/>
        </w:rPr>
        <w:t xml:space="preserve"> </w:t>
      </w:r>
      <w:r w:rsidR="004C5856" w:rsidRPr="00790158">
        <w:rPr>
          <w:color w:val="auto"/>
        </w:rPr>
        <w:t>(tj. 15 let + 364 dní)</w:t>
      </w:r>
      <w:r w:rsidR="00FA2854" w:rsidRPr="00790158">
        <w:rPr>
          <w:b/>
          <w:color w:val="auto"/>
        </w:rPr>
        <w:t xml:space="preserve"> věku pojištěnce</w:t>
      </w:r>
      <w:bookmarkEnd w:id="9"/>
      <w:r w:rsidR="00FA2854" w:rsidRPr="00790158">
        <w:rPr>
          <w:color w:val="auto"/>
        </w:rPr>
        <w:t>,</w:t>
      </w:r>
    </w:p>
    <w:p w14:paraId="58639E79" w14:textId="5C5473CD" w:rsidR="00FA2854" w:rsidRPr="00790158" w:rsidRDefault="00FA2854" w:rsidP="00EF3802">
      <w:pPr>
        <w:pStyle w:val="Default"/>
        <w:numPr>
          <w:ilvl w:val="0"/>
          <w:numId w:val="49"/>
        </w:numPr>
        <w:spacing w:before="120"/>
        <w:ind w:left="992" w:hanging="425"/>
        <w:jc w:val="both"/>
        <w:rPr>
          <w:bCs/>
          <w:color w:val="auto"/>
        </w:rPr>
      </w:pPr>
      <w:r w:rsidRPr="00790158">
        <w:rPr>
          <w:color w:val="auto"/>
        </w:rPr>
        <w:t>hrazenou službou je dále i očkování provedené po uplynutí lhůt stanovených v tomto ustanovení, pokud došlo k odložení aplikace jedné nebo více dávek OL z důvodu zdravotního stavu pojištěnce.</w:t>
      </w:r>
    </w:p>
    <w:p w14:paraId="2E31718C" w14:textId="5D6ABCB9" w:rsidR="0026733C" w:rsidRPr="00790158" w:rsidRDefault="0026733C" w:rsidP="00EF3802">
      <w:pPr>
        <w:pStyle w:val="Odstavecseseznamem"/>
        <w:numPr>
          <w:ilvl w:val="0"/>
          <w:numId w:val="48"/>
        </w:numPr>
        <w:spacing w:before="120"/>
        <w:rPr>
          <w:rFonts w:ascii="Times New Roman" w:hAnsi="Times New Roman"/>
          <w:b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>Vykazování provedeného očkování</w:t>
      </w:r>
      <w:r w:rsidR="00E74A50" w:rsidRPr="00790158">
        <w:rPr>
          <w:rFonts w:ascii="Times New Roman" w:hAnsi="Times New Roman"/>
          <w:sz w:val="24"/>
          <w:szCs w:val="24"/>
        </w:rPr>
        <w:t xml:space="preserve"> proti meningokoku B</w:t>
      </w:r>
      <w:r w:rsidRPr="00790158">
        <w:rPr>
          <w:rFonts w:ascii="Times New Roman" w:hAnsi="Times New Roman"/>
          <w:sz w:val="24"/>
          <w:szCs w:val="24"/>
        </w:rPr>
        <w:t>:</w:t>
      </w:r>
    </w:p>
    <w:p w14:paraId="005A685F" w14:textId="13753761" w:rsidR="00E74A50" w:rsidRPr="00790158" w:rsidRDefault="00E74A50" w:rsidP="00EF3802">
      <w:pPr>
        <w:pStyle w:val="Odstavecseseznamem"/>
        <w:numPr>
          <w:ilvl w:val="0"/>
          <w:numId w:val="58"/>
        </w:numPr>
        <w:spacing w:after="120"/>
        <w:ind w:left="992" w:hanging="425"/>
        <w:jc w:val="both"/>
        <w:rPr>
          <w:rFonts w:ascii="Times New Roman" w:hAnsi="Times New Roman"/>
          <w:b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 xml:space="preserve">vykazování očkování </w:t>
      </w:r>
      <w:r w:rsidR="00B87ABB" w:rsidRPr="00790158">
        <w:rPr>
          <w:rFonts w:ascii="Times New Roman" w:hAnsi="Times New Roman"/>
          <w:sz w:val="24"/>
          <w:szCs w:val="24"/>
        </w:rPr>
        <w:t>zahájeného do dovršení dvanáctého měsíce věku</w:t>
      </w:r>
      <w:r w:rsidR="003661D8" w:rsidRPr="00790158">
        <w:rPr>
          <w:rFonts w:ascii="Times New Roman" w:hAnsi="Times New Roman"/>
          <w:sz w:val="24"/>
          <w:szCs w:val="24"/>
        </w:rPr>
        <w:t xml:space="preserve"> pojištěnce</w:t>
      </w:r>
      <w:r w:rsidRPr="00790158">
        <w:rPr>
          <w:rFonts w:ascii="Times New Roman" w:hAnsi="Times New Roman"/>
          <w:sz w:val="24"/>
          <w:szCs w:val="24"/>
        </w:rPr>
        <w:t>:</w:t>
      </w: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268"/>
        <w:gridCol w:w="2835"/>
        <w:gridCol w:w="1063"/>
        <w:gridCol w:w="1063"/>
      </w:tblGrid>
      <w:tr w:rsidR="00544483" w:rsidRPr="00790158" w14:paraId="2CCD627F" w14:textId="77777777" w:rsidTr="008E64AB">
        <w:trPr>
          <w:trHeight w:val="300"/>
        </w:trPr>
        <w:tc>
          <w:tcPr>
            <w:tcW w:w="1276" w:type="dxa"/>
            <w:noWrap/>
            <w:vAlign w:val="center"/>
          </w:tcPr>
          <w:p w14:paraId="71A09A4D" w14:textId="77777777" w:rsidR="00544483" w:rsidRPr="00790158" w:rsidRDefault="00544483" w:rsidP="00FC57C2">
            <w:pPr>
              <w:jc w:val="center"/>
              <w:rPr>
                <w:b/>
                <w:bCs/>
                <w:color w:val="000000"/>
              </w:rPr>
            </w:pPr>
            <w:r w:rsidRPr="00790158">
              <w:rPr>
                <w:b/>
                <w:bCs/>
                <w:color w:val="000000"/>
              </w:rPr>
              <w:t>KÓD</w:t>
            </w:r>
          </w:p>
        </w:tc>
        <w:tc>
          <w:tcPr>
            <w:tcW w:w="2268" w:type="dxa"/>
            <w:noWrap/>
            <w:vAlign w:val="center"/>
          </w:tcPr>
          <w:p w14:paraId="394C7C1A" w14:textId="77777777" w:rsidR="00544483" w:rsidRPr="00790158" w:rsidRDefault="00544483" w:rsidP="00FC57C2">
            <w:pPr>
              <w:jc w:val="center"/>
              <w:rPr>
                <w:b/>
                <w:bCs/>
                <w:color w:val="000000"/>
              </w:rPr>
            </w:pPr>
            <w:r w:rsidRPr="00790158">
              <w:rPr>
                <w:b/>
                <w:bCs/>
                <w:color w:val="000000"/>
              </w:rPr>
              <w:t>NÁZEV</w:t>
            </w:r>
          </w:p>
        </w:tc>
        <w:tc>
          <w:tcPr>
            <w:tcW w:w="2835" w:type="dxa"/>
            <w:noWrap/>
            <w:vAlign w:val="center"/>
          </w:tcPr>
          <w:p w14:paraId="4641BC4C" w14:textId="77777777" w:rsidR="00544483" w:rsidRPr="00790158" w:rsidRDefault="00544483" w:rsidP="00FC57C2">
            <w:pPr>
              <w:jc w:val="center"/>
              <w:rPr>
                <w:b/>
                <w:bCs/>
                <w:color w:val="000000"/>
              </w:rPr>
            </w:pPr>
            <w:r w:rsidRPr="00790158">
              <w:rPr>
                <w:b/>
                <w:bCs/>
                <w:color w:val="000000"/>
              </w:rPr>
              <w:t>DOPLNĚK NÁZVU</w:t>
            </w:r>
          </w:p>
        </w:tc>
        <w:tc>
          <w:tcPr>
            <w:tcW w:w="1063" w:type="dxa"/>
            <w:noWrap/>
            <w:vAlign w:val="center"/>
          </w:tcPr>
          <w:p w14:paraId="62E19B0E" w14:textId="77777777" w:rsidR="00544483" w:rsidRPr="00790158" w:rsidRDefault="00544483" w:rsidP="00FC57C2">
            <w:pPr>
              <w:jc w:val="center"/>
              <w:rPr>
                <w:b/>
                <w:bCs/>
                <w:color w:val="000000"/>
              </w:rPr>
            </w:pPr>
            <w:r w:rsidRPr="00790158">
              <w:rPr>
                <w:b/>
                <w:bCs/>
                <w:color w:val="000000"/>
              </w:rPr>
              <w:t>UHR1</w:t>
            </w:r>
          </w:p>
        </w:tc>
        <w:tc>
          <w:tcPr>
            <w:tcW w:w="1063" w:type="dxa"/>
            <w:vAlign w:val="center"/>
          </w:tcPr>
          <w:p w14:paraId="04065410" w14:textId="77777777" w:rsidR="00544483" w:rsidRPr="00790158" w:rsidRDefault="00544483" w:rsidP="00FC57C2">
            <w:pPr>
              <w:jc w:val="center"/>
              <w:rPr>
                <w:b/>
                <w:bCs/>
                <w:color w:val="000000"/>
              </w:rPr>
            </w:pPr>
            <w:r w:rsidRPr="00790158">
              <w:rPr>
                <w:b/>
                <w:bCs/>
                <w:color w:val="000000"/>
              </w:rPr>
              <w:t>UHR2</w:t>
            </w:r>
          </w:p>
        </w:tc>
      </w:tr>
      <w:tr w:rsidR="00544483" w:rsidRPr="00790158" w14:paraId="2BECDEF3" w14:textId="77777777" w:rsidTr="008E64AB">
        <w:trPr>
          <w:trHeight w:val="300"/>
        </w:trPr>
        <w:tc>
          <w:tcPr>
            <w:tcW w:w="1276" w:type="dxa"/>
            <w:noWrap/>
            <w:vAlign w:val="center"/>
          </w:tcPr>
          <w:p w14:paraId="5E487E4D" w14:textId="66426CF5" w:rsidR="00544483" w:rsidRPr="00790158" w:rsidRDefault="00C322BE" w:rsidP="00544483">
            <w:pPr>
              <w:jc w:val="center"/>
              <w:rPr>
                <w:color w:val="000000"/>
              </w:rPr>
            </w:pPr>
            <w:r w:rsidRPr="00790158">
              <w:rPr>
                <w:color w:val="000000"/>
              </w:rPr>
              <w:t>0193805</w:t>
            </w:r>
          </w:p>
        </w:tc>
        <w:tc>
          <w:tcPr>
            <w:tcW w:w="2268" w:type="dxa"/>
            <w:noWrap/>
            <w:vAlign w:val="center"/>
          </w:tcPr>
          <w:p w14:paraId="1FC4C113" w14:textId="68527131" w:rsidR="00544483" w:rsidRPr="00790158" w:rsidRDefault="00544483" w:rsidP="009F6F1A">
            <w:pPr>
              <w:rPr>
                <w:color w:val="000000"/>
                <w:sz w:val="20"/>
                <w:szCs w:val="20"/>
              </w:rPr>
            </w:pPr>
            <w:r w:rsidRPr="00790158">
              <w:rPr>
                <w:color w:val="000000"/>
              </w:rPr>
              <w:t>BEXSERO</w:t>
            </w:r>
          </w:p>
        </w:tc>
        <w:tc>
          <w:tcPr>
            <w:tcW w:w="2835" w:type="dxa"/>
            <w:noWrap/>
            <w:vAlign w:val="center"/>
          </w:tcPr>
          <w:p w14:paraId="5A2FAA33" w14:textId="2B82E0A2" w:rsidR="00544483" w:rsidRPr="00790158" w:rsidRDefault="00544483" w:rsidP="009F6F1A">
            <w:pPr>
              <w:rPr>
                <w:color w:val="000000"/>
              </w:rPr>
            </w:pPr>
            <w:r w:rsidRPr="00790158">
              <w:rPr>
                <w:color w:val="000000"/>
                <w:shd w:val="clear" w:color="auto" w:fill="FFFFFF"/>
              </w:rPr>
              <w:t>INJ SUS 1X0,5ML+J</w:t>
            </w:r>
          </w:p>
        </w:tc>
        <w:tc>
          <w:tcPr>
            <w:tcW w:w="1063" w:type="dxa"/>
            <w:noWrap/>
            <w:vAlign w:val="center"/>
          </w:tcPr>
          <w:p w14:paraId="71A15E7C" w14:textId="361BC12D" w:rsidR="00E35315" w:rsidRPr="00790158" w:rsidRDefault="00E35315" w:rsidP="00544483">
            <w:pPr>
              <w:jc w:val="center"/>
              <w:rPr>
                <w:b/>
                <w:strike/>
                <w:color w:val="000000"/>
              </w:rPr>
            </w:pPr>
            <w:r w:rsidRPr="00790158">
              <w:rPr>
                <w:strike/>
                <w:color w:val="000000"/>
              </w:rPr>
              <w:t>1 985,45</w:t>
            </w:r>
          </w:p>
        </w:tc>
        <w:tc>
          <w:tcPr>
            <w:tcW w:w="1063" w:type="dxa"/>
            <w:vAlign w:val="center"/>
          </w:tcPr>
          <w:p w14:paraId="56B2B3D5" w14:textId="4906E3E2" w:rsidR="00544483" w:rsidRPr="00790158" w:rsidRDefault="00E35315" w:rsidP="00E35315">
            <w:pPr>
              <w:jc w:val="center"/>
              <w:rPr>
                <w:b/>
                <w:color w:val="000000"/>
              </w:rPr>
            </w:pPr>
            <w:r w:rsidRPr="00790158">
              <w:rPr>
                <w:b/>
                <w:color w:val="000000"/>
              </w:rPr>
              <w:t>1 985,45</w:t>
            </w:r>
          </w:p>
        </w:tc>
      </w:tr>
    </w:tbl>
    <w:p w14:paraId="53D559D4" w14:textId="36648ABA" w:rsidR="00E74A50" w:rsidRPr="00790158" w:rsidRDefault="00E74A50" w:rsidP="00E74A50">
      <w:pPr>
        <w:pStyle w:val="Odstavecseseznamem"/>
        <w:spacing w:before="120"/>
        <w:ind w:left="993"/>
        <w:rPr>
          <w:rFonts w:ascii="Times New Roman" w:hAnsi="Times New Roman"/>
          <w:b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>Vykazování provedeného očkování:</w:t>
      </w:r>
    </w:p>
    <w:p w14:paraId="3AE3FA99" w14:textId="77777777" w:rsidR="00E74A50" w:rsidRPr="00790158" w:rsidRDefault="00E74A50" w:rsidP="00EF3802">
      <w:pPr>
        <w:pStyle w:val="Default"/>
        <w:numPr>
          <w:ilvl w:val="0"/>
          <w:numId w:val="22"/>
        </w:numPr>
        <w:ind w:left="1418" w:hanging="284"/>
        <w:jc w:val="both"/>
        <w:rPr>
          <w:bCs/>
        </w:rPr>
      </w:pPr>
      <w:r w:rsidRPr="00790158">
        <w:rPr>
          <w:b/>
          <w:i/>
        </w:rPr>
        <w:t>1 kód výkonu</w:t>
      </w:r>
      <w:r w:rsidRPr="00790158">
        <w:rPr>
          <w:b/>
        </w:rPr>
        <w:t xml:space="preserve"> = 02125</w:t>
      </w:r>
    </w:p>
    <w:p w14:paraId="57119E97" w14:textId="4450377B" w:rsidR="00E74A50" w:rsidRPr="00790158" w:rsidRDefault="00E74A50" w:rsidP="00EF3802">
      <w:pPr>
        <w:pStyle w:val="Default"/>
        <w:numPr>
          <w:ilvl w:val="0"/>
          <w:numId w:val="22"/>
        </w:numPr>
        <w:ind w:left="1418" w:hanging="284"/>
        <w:jc w:val="both"/>
        <w:rPr>
          <w:bCs/>
        </w:rPr>
      </w:pPr>
      <w:r w:rsidRPr="00790158">
        <w:rPr>
          <w:b/>
          <w:i/>
        </w:rPr>
        <w:t>1 kód ZULP</w:t>
      </w:r>
      <w:r w:rsidRPr="00790158">
        <w:t xml:space="preserve"> = OL, pojišťovna hradí </w:t>
      </w:r>
      <w:r w:rsidR="00867215" w:rsidRPr="00790158">
        <w:t xml:space="preserve">PZS očkovací látku </w:t>
      </w:r>
      <w:r w:rsidR="00867215" w:rsidRPr="00790158">
        <w:rPr>
          <w:b/>
        </w:rPr>
        <w:t>do výše ENNV</w:t>
      </w:r>
    </w:p>
    <w:p w14:paraId="59FDECFB" w14:textId="1B2E2D11" w:rsidR="00E74A50" w:rsidRPr="00790158" w:rsidRDefault="00E74A50" w:rsidP="00EF3802">
      <w:pPr>
        <w:pStyle w:val="Default"/>
        <w:numPr>
          <w:ilvl w:val="0"/>
          <w:numId w:val="22"/>
        </w:numPr>
        <w:ind w:left="1418" w:hanging="284"/>
        <w:jc w:val="both"/>
        <w:rPr>
          <w:bCs/>
        </w:rPr>
      </w:pPr>
      <w:r w:rsidRPr="00790158">
        <w:rPr>
          <w:b/>
          <w:i/>
        </w:rPr>
        <w:t>1 kód diagnóza</w:t>
      </w:r>
      <w:r w:rsidRPr="00790158">
        <w:rPr>
          <w:b/>
        </w:rPr>
        <w:t xml:space="preserve"> = </w:t>
      </w:r>
      <w:r w:rsidR="00867215" w:rsidRPr="00790158">
        <w:t xml:space="preserve">doporučujeme </w:t>
      </w:r>
      <w:r w:rsidR="00867215" w:rsidRPr="00790158">
        <w:rPr>
          <w:b/>
        </w:rPr>
        <w:t>Z26.8</w:t>
      </w:r>
      <w:r w:rsidR="00867215" w:rsidRPr="00790158">
        <w:t xml:space="preserve"> Potřeba imunizace proti jiným určeným jednotlivým infekčním nemocem</w:t>
      </w:r>
    </w:p>
    <w:p w14:paraId="7D79491F" w14:textId="3A2C0EC1" w:rsidR="00E74A50" w:rsidRPr="00790158" w:rsidRDefault="00E74A50" w:rsidP="00EF3802">
      <w:pPr>
        <w:pStyle w:val="Default"/>
        <w:numPr>
          <w:ilvl w:val="0"/>
          <w:numId w:val="22"/>
        </w:numPr>
        <w:ind w:left="1418" w:hanging="284"/>
        <w:jc w:val="both"/>
        <w:rPr>
          <w:bCs/>
        </w:rPr>
      </w:pPr>
      <w:r w:rsidRPr="00790158">
        <w:rPr>
          <w:b/>
          <w:i/>
        </w:rPr>
        <w:t xml:space="preserve">příznak zvýšené úhrady </w:t>
      </w:r>
      <w:r w:rsidRPr="00790158">
        <w:t xml:space="preserve">= </w:t>
      </w:r>
      <w:r w:rsidRPr="00790158">
        <w:rPr>
          <w:b/>
        </w:rPr>
        <w:t>LZVL=“</w:t>
      </w:r>
      <w:r w:rsidR="00867215" w:rsidRPr="00790158">
        <w:rPr>
          <w:b/>
        </w:rPr>
        <w:t>Z</w:t>
      </w:r>
      <w:r w:rsidRPr="00790158">
        <w:rPr>
          <w:b/>
        </w:rPr>
        <w:t>“</w:t>
      </w:r>
      <w:r w:rsidRPr="00790158">
        <w:t xml:space="preserve">, tzn. jedná se o úhradu </w:t>
      </w:r>
      <w:r w:rsidRPr="00790158">
        <w:rPr>
          <w:b/>
        </w:rPr>
        <w:t>UHR</w:t>
      </w:r>
      <w:r w:rsidR="00867215" w:rsidRPr="00790158">
        <w:rPr>
          <w:b/>
        </w:rPr>
        <w:t>2</w:t>
      </w:r>
      <w:r w:rsidRPr="00790158">
        <w:rPr>
          <w:b/>
          <w:i/>
        </w:rPr>
        <w:t xml:space="preserve"> </w:t>
      </w:r>
    </w:p>
    <w:p w14:paraId="4048F13B" w14:textId="0CB9A900" w:rsidR="00F76F5D" w:rsidRPr="00790158" w:rsidRDefault="00EB4E15" w:rsidP="00EF3802">
      <w:pPr>
        <w:pStyle w:val="Odstavecseseznamem"/>
        <w:numPr>
          <w:ilvl w:val="0"/>
          <w:numId w:val="58"/>
        </w:numPr>
        <w:spacing w:before="120" w:after="120"/>
        <w:ind w:left="993" w:hanging="426"/>
        <w:jc w:val="both"/>
        <w:rPr>
          <w:rFonts w:ascii="Times New Roman" w:hAnsi="Times New Roman"/>
          <w:b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 xml:space="preserve">vykazování očkování </w:t>
      </w:r>
      <w:r w:rsidR="00B87ABB" w:rsidRPr="00790158">
        <w:rPr>
          <w:rFonts w:ascii="Times New Roman" w:hAnsi="Times New Roman"/>
          <w:sz w:val="24"/>
          <w:szCs w:val="24"/>
        </w:rPr>
        <w:t xml:space="preserve">zahájeného od dovršení čtrnáctého do dovršení </w:t>
      </w:r>
      <w:r w:rsidR="00EF7FB1" w:rsidRPr="00790158">
        <w:rPr>
          <w:rFonts w:ascii="Times New Roman" w:hAnsi="Times New Roman"/>
          <w:sz w:val="24"/>
          <w:szCs w:val="24"/>
        </w:rPr>
        <w:t>šestnáctého</w:t>
      </w:r>
      <w:r w:rsidR="00B87ABB" w:rsidRPr="00790158">
        <w:rPr>
          <w:rFonts w:ascii="Times New Roman" w:hAnsi="Times New Roman"/>
          <w:sz w:val="24"/>
          <w:szCs w:val="24"/>
        </w:rPr>
        <w:t xml:space="preserve"> roku věku</w:t>
      </w:r>
      <w:r w:rsidR="003661D8" w:rsidRPr="00790158">
        <w:rPr>
          <w:rFonts w:ascii="Times New Roman" w:hAnsi="Times New Roman"/>
          <w:sz w:val="24"/>
          <w:szCs w:val="24"/>
        </w:rPr>
        <w:t xml:space="preserve"> pojištěnce</w:t>
      </w:r>
      <w:r w:rsidRPr="00790158">
        <w:rPr>
          <w:rFonts w:ascii="Times New Roman" w:hAnsi="Times New Roman"/>
          <w:sz w:val="24"/>
          <w:szCs w:val="24"/>
        </w:rPr>
        <w:t>:</w:t>
      </w:r>
    </w:p>
    <w:tbl>
      <w:tblPr>
        <w:tblW w:w="8505" w:type="dxa"/>
        <w:tblInd w:w="5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2835"/>
        <w:gridCol w:w="1063"/>
        <w:gridCol w:w="1063"/>
      </w:tblGrid>
      <w:tr w:rsidR="00EC0CCF" w:rsidRPr="00790158" w14:paraId="61E95319" w14:textId="77777777" w:rsidTr="00A54A7E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EE1DE" w14:textId="77777777" w:rsidR="00EC0CCF" w:rsidRPr="00790158" w:rsidRDefault="00EC0CCF" w:rsidP="00FC57C2">
            <w:pPr>
              <w:jc w:val="center"/>
              <w:rPr>
                <w:b/>
                <w:bCs/>
                <w:color w:val="000000"/>
              </w:rPr>
            </w:pPr>
            <w:r w:rsidRPr="00790158">
              <w:rPr>
                <w:b/>
                <w:bCs/>
                <w:color w:val="000000"/>
              </w:rPr>
              <w:t>KÓD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BE59B" w14:textId="77777777" w:rsidR="00EC0CCF" w:rsidRPr="00790158" w:rsidRDefault="00EC0CCF" w:rsidP="00FC57C2">
            <w:pPr>
              <w:jc w:val="center"/>
              <w:rPr>
                <w:b/>
                <w:bCs/>
                <w:color w:val="000000"/>
              </w:rPr>
            </w:pPr>
            <w:r w:rsidRPr="00790158">
              <w:rPr>
                <w:b/>
                <w:bCs/>
                <w:color w:val="000000"/>
              </w:rPr>
              <w:t>NÁZEV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42AA0" w14:textId="77777777" w:rsidR="00EC0CCF" w:rsidRPr="00790158" w:rsidRDefault="00EC0CCF" w:rsidP="00FC57C2">
            <w:pPr>
              <w:jc w:val="center"/>
              <w:rPr>
                <w:b/>
                <w:bCs/>
                <w:color w:val="000000"/>
              </w:rPr>
            </w:pPr>
            <w:r w:rsidRPr="00790158">
              <w:rPr>
                <w:b/>
                <w:bCs/>
                <w:color w:val="000000"/>
              </w:rPr>
              <w:t>DOPLNĚK NÁZVU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40243" w14:textId="77777777" w:rsidR="00EC0CCF" w:rsidRPr="00790158" w:rsidRDefault="00EC0CCF" w:rsidP="00FC57C2">
            <w:pPr>
              <w:jc w:val="center"/>
              <w:rPr>
                <w:b/>
                <w:bCs/>
                <w:color w:val="000000"/>
              </w:rPr>
            </w:pPr>
            <w:r w:rsidRPr="00790158">
              <w:rPr>
                <w:b/>
                <w:bCs/>
                <w:color w:val="000000"/>
              </w:rPr>
              <w:t>UHR1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7786B" w14:textId="77777777" w:rsidR="00EC0CCF" w:rsidRPr="00790158" w:rsidRDefault="00EC0CCF" w:rsidP="00FC57C2">
            <w:pPr>
              <w:jc w:val="center"/>
              <w:rPr>
                <w:b/>
                <w:bCs/>
                <w:color w:val="000000"/>
              </w:rPr>
            </w:pPr>
            <w:r w:rsidRPr="00790158">
              <w:rPr>
                <w:b/>
                <w:bCs/>
                <w:color w:val="000000"/>
              </w:rPr>
              <w:t>UHR2</w:t>
            </w:r>
          </w:p>
        </w:tc>
      </w:tr>
      <w:tr w:rsidR="00870059" w:rsidRPr="00790158" w14:paraId="56244E03" w14:textId="77777777" w:rsidTr="00A54A7E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25D49A" w14:textId="679218A7" w:rsidR="00870059" w:rsidRPr="00790158" w:rsidRDefault="00870059" w:rsidP="00870059">
            <w:pPr>
              <w:jc w:val="center"/>
              <w:rPr>
                <w:color w:val="000000"/>
              </w:rPr>
            </w:pPr>
            <w:r w:rsidRPr="00790158">
              <w:rPr>
                <w:color w:val="000000"/>
                <w:shd w:val="clear" w:color="auto" w:fill="FFFFFF"/>
              </w:rPr>
              <w:t>0193805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59FA2C" w14:textId="2EC8AB4B" w:rsidR="00870059" w:rsidRPr="00790158" w:rsidRDefault="00870059" w:rsidP="00870059">
            <w:pPr>
              <w:rPr>
                <w:color w:val="000000"/>
                <w:sz w:val="20"/>
                <w:szCs w:val="20"/>
              </w:rPr>
            </w:pPr>
            <w:r w:rsidRPr="00790158">
              <w:t>BEXSERO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F6F36" w14:textId="7B69CE49" w:rsidR="00870059" w:rsidRPr="00790158" w:rsidRDefault="00870059" w:rsidP="00870059">
            <w:pPr>
              <w:rPr>
                <w:color w:val="000000"/>
              </w:rPr>
            </w:pPr>
            <w:r w:rsidRPr="00790158">
              <w:rPr>
                <w:color w:val="000000"/>
                <w:shd w:val="clear" w:color="auto" w:fill="FFFFFF"/>
              </w:rPr>
              <w:t>INJ SUS 1X0,5ML+J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A1C99" w14:textId="2C0A95C7" w:rsidR="00870059" w:rsidRPr="00790158" w:rsidRDefault="004A2273" w:rsidP="004A2273">
            <w:pPr>
              <w:jc w:val="center"/>
              <w:rPr>
                <w:b/>
                <w:color w:val="000000"/>
              </w:rPr>
            </w:pPr>
            <w:r w:rsidRPr="00790158">
              <w:rPr>
                <w:b/>
                <w:color w:val="000000"/>
              </w:rPr>
              <w:t>1 985,45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7D2FB" w14:textId="3ACE9A1D" w:rsidR="00870059" w:rsidRPr="00790158" w:rsidRDefault="004A2273" w:rsidP="004A2273">
            <w:pPr>
              <w:jc w:val="center"/>
              <w:rPr>
                <w:strike/>
                <w:color w:val="000000"/>
              </w:rPr>
            </w:pPr>
            <w:r w:rsidRPr="00790158">
              <w:rPr>
                <w:strike/>
                <w:color w:val="000000"/>
              </w:rPr>
              <w:t>1 985,45</w:t>
            </w:r>
          </w:p>
        </w:tc>
      </w:tr>
      <w:tr w:rsidR="00870059" w:rsidRPr="00790158" w14:paraId="7125DD9A" w14:textId="77777777" w:rsidTr="00A54A7E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C7768E" w14:textId="251BB1E5" w:rsidR="00870059" w:rsidRPr="00790158" w:rsidRDefault="00870059" w:rsidP="00870059">
            <w:pPr>
              <w:jc w:val="center"/>
              <w:rPr>
                <w:color w:val="000000"/>
              </w:rPr>
            </w:pPr>
            <w:r w:rsidRPr="00790158">
              <w:rPr>
                <w:color w:val="000000"/>
                <w:shd w:val="clear" w:color="auto" w:fill="FFFFFF"/>
              </w:rPr>
              <w:lastRenderedPageBreak/>
              <w:t>0222254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C1A7A" w14:textId="32845CE8" w:rsidR="00870059" w:rsidRPr="00790158" w:rsidRDefault="00870059" w:rsidP="00870059">
            <w:pPr>
              <w:rPr>
                <w:color w:val="000000"/>
              </w:rPr>
            </w:pPr>
            <w:r w:rsidRPr="00790158">
              <w:t>TRUMENBA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07B96" w14:textId="1AED0B66" w:rsidR="00870059" w:rsidRPr="00790158" w:rsidRDefault="00870059" w:rsidP="00870059">
            <w:pPr>
              <w:rPr>
                <w:color w:val="000000"/>
                <w:shd w:val="clear" w:color="auto" w:fill="FFFFFF"/>
              </w:rPr>
            </w:pPr>
            <w:r w:rsidRPr="00790158">
              <w:rPr>
                <w:color w:val="000000"/>
                <w:shd w:val="clear" w:color="auto" w:fill="FFFFFF"/>
              </w:rPr>
              <w:t>INJ SUS 1X0,5ML I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1E4FD" w14:textId="73F4BA22" w:rsidR="00870059" w:rsidRPr="00790158" w:rsidRDefault="004A2273" w:rsidP="004A2273">
            <w:pPr>
              <w:jc w:val="center"/>
              <w:rPr>
                <w:color w:val="000000"/>
              </w:rPr>
            </w:pPr>
            <w:r w:rsidRPr="00790158">
              <w:rPr>
                <w:b/>
                <w:color w:val="000000"/>
              </w:rPr>
              <w:t>1 985,45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A79EE" w14:textId="093F1F29" w:rsidR="00870059" w:rsidRPr="00790158" w:rsidRDefault="004A2273" w:rsidP="004A2273">
            <w:pPr>
              <w:jc w:val="center"/>
              <w:rPr>
                <w:strike/>
                <w:color w:val="000000"/>
              </w:rPr>
            </w:pPr>
            <w:r w:rsidRPr="00790158">
              <w:rPr>
                <w:strike/>
                <w:color w:val="000000"/>
              </w:rPr>
              <w:t>1 985,45</w:t>
            </w:r>
          </w:p>
        </w:tc>
      </w:tr>
    </w:tbl>
    <w:p w14:paraId="43A158FB" w14:textId="71C7AECC" w:rsidR="00EB4E15" w:rsidRPr="00790158" w:rsidRDefault="00EB4E15" w:rsidP="00EB4E15">
      <w:pPr>
        <w:pStyle w:val="Odstavecseseznamem"/>
        <w:spacing w:before="120"/>
        <w:ind w:left="993"/>
        <w:rPr>
          <w:rFonts w:ascii="Times New Roman" w:hAnsi="Times New Roman"/>
          <w:b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>Vykazování provedeného očkování:</w:t>
      </w:r>
    </w:p>
    <w:p w14:paraId="1FDF5F71" w14:textId="2BC0785E" w:rsidR="00EB4E15" w:rsidRPr="00790158" w:rsidRDefault="00EB4E15" w:rsidP="00EF3802">
      <w:pPr>
        <w:pStyle w:val="Default"/>
        <w:numPr>
          <w:ilvl w:val="0"/>
          <w:numId w:val="22"/>
        </w:numPr>
        <w:ind w:left="1418" w:hanging="284"/>
        <w:jc w:val="both"/>
        <w:rPr>
          <w:bCs/>
        </w:rPr>
      </w:pPr>
      <w:r w:rsidRPr="00790158">
        <w:rPr>
          <w:b/>
          <w:i/>
        </w:rPr>
        <w:t>1 kód výkonu</w:t>
      </w:r>
      <w:r w:rsidRPr="00790158">
        <w:rPr>
          <w:b/>
        </w:rPr>
        <w:t xml:space="preserve"> = 02125</w:t>
      </w:r>
      <w:r w:rsidR="006466CA" w:rsidRPr="00790158">
        <w:rPr>
          <w:b/>
        </w:rPr>
        <w:t xml:space="preserve"> </w:t>
      </w:r>
      <w:r w:rsidR="006466CA" w:rsidRPr="00790158">
        <w:rPr>
          <w:bCs/>
        </w:rPr>
        <w:t>nebo</w:t>
      </w:r>
      <w:r w:rsidR="006466CA" w:rsidRPr="00790158">
        <w:rPr>
          <w:b/>
        </w:rPr>
        <w:t xml:space="preserve"> 08001</w:t>
      </w:r>
    </w:p>
    <w:p w14:paraId="575D25C0" w14:textId="77777777" w:rsidR="00EB4E15" w:rsidRPr="00790158" w:rsidRDefault="00EB4E15" w:rsidP="00EF3802">
      <w:pPr>
        <w:pStyle w:val="Default"/>
        <w:numPr>
          <w:ilvl w:val="0"/>
          <w:numId w:val="22"/>
        </w:numPr>
        <w:ind w:left="1418" w:hanging="284"/>
        <w:jc w:val="both"/>
        <w:rPr>
          <w:bCs/>
        </w:rPr>
      </w:pPr>
      <w:r w:rsidRPr="00790158">
        <w:rPr>
          <w:b/>
          <w:i/>
        </w:rPr>
        <w:t>1 kód ZULP</w:t>
      </w:r>
      <w:r w:rsidRPr="00790158">
        <w:t xml:space="preserve"> = OL, pojišťovna hradí PZS očkovací látku do výše ENNV</w:t>
      </w:r>
    </w:p>
    <w:p w14:paraId="2B7E1D54" w14:textId="77777777" w:rsidR="00EB4E15" w:rsidRPr="00790158" w:rsidRDefault="00EB4E15" w:rsidP="00EF3802">
      <w:pPr>
        <w:pStyle w:val="Default"/>
        <w:numPr>
          <w:ilvl w:val="0"/>
          <w:numId w:val="22"/>
        </w:numPr>
        <w:ind w:left="1418" w:hanging="284"/>
        <w:jc w:val="both"/>
        <w:rPr>
          <w:bCs/>
        </w:rPr>
      </w:pPr>
      <w:r w:rsidRPr="00790158">
        <w:rPr>
          <w:b/>
          <w:i/>
        </w:rPr>
        <w:t>1 kód diagnóza</w:t>
      </w:r>
      <w:r w:rsidRPr="00790158">
        <w:rPr>
          <w:b/>
        </w:rPr>
        <w:t xml:space="preserve"> = </w:t>
      </w:r>
      <w:r w:rsidRPr="00790158">
        <w:t xml:space="preserve">doporučujeme </w:t>
      </w:r>
      <w:r w:rsidRPr="00790158">
        <w:rPr>
          <w:b/>
        </w:rPr>
        <w:t>Z26.8</w:t>
      </w:r>
      <w:r w:rsidRPr="00790158">
        <w:t xml:space="preserve"> Potřeba imunizace proti jiným určeným jednotlivým infekčním nemocem</w:t>
      </w:r>
    </w:p>
    <w:p w14:paraId="2037EC8B" w14:textId="5D07F931" w:rsidR="00EB4E15" w:rsidRPr="00790158" w:rsidRDefault="00EB4E15" w:rsidP="00EF3802">
      <w:pPr>
        <w:pStyle w:val="Default"/>
        <w:numPr>
          <w:ilvl w:val="0"/>
          <w:numId w:val="22"/>
        </w:numPr>
        <w:ind w:left="1418" w:hanging="284"/>
        <w:jc w:val="both"/>
        <w:rPr>
          <w:bCs/>
        </w:rPr>
      </w:pPr>
      <w:r w:rsidRPr="00790158">
        <w:rPr>
          <w:b/>
          <w:i/>
        </w:rPr>
        <w:t xml:space="preserve">příznak zvýšené úhrady </w:t>
      </w:r>
      <w:r w:rsidRPr="00790158">
        <w:t xml:space="preserve">= </w:t>
      </w:r>
      <w:r w:rsidR="00E964CA" w:rsidRPr="00790158">
        <w:t xml:space="preserve">nevyplňuje se, jedná se o </w:t>
      </w:r>
      <w:r w:rsidR="00E964CA" w:rsidRPr="00790158">
        <w:rPr>
          <w:b/>
        </w:rPr>
        <w:t>UHR1</w:t>
      </w:r>
      <w:r w:rsidRPr="00790158">
        <w:rPr>
          <w:b/>
          <w:i/>
        </w:rPr>
        <w:t xml:space="preserve"> </w:t>
      </w:r>
    </w:p>
    <w:p w14:paraId="513B0670" w14:textId="6804FA5E" w:rsidR="00AB701F" w:rsidRPr="00790158" w:rsidRDefault="00AB701F" w:rsidP="00EF3802">
      <w:pPr>
        <w:pStyle w:val="Odstavecseseznamem"/>
        <w:numPr>
          <w:ilvl w:val="0"/>
          <w:numId w:val="48"/>
        </w:numPr>
        <w:spacing w:before="120"/>
        <w:rPr>
          <w:rFonts w:ascii="Times New Roman" w:hAnsi="Times New Roman"/>
          <w:b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 xml:space="preserve">Vykazování provedeného očkování proti meningokoku </w:t>
      </w:r>
      <w:proofErr w:type="gramStart"/>
      <w:r w:rsidR="00B77D2B" w:rsidRPr="00790158">
        <w:rPr>
          <w:rFonts w:ascii="Times New Roman" w:hAnsi="Times New Roman"/>
          <w:sz w:val="24"/>
          <w:szCs w:val="24"/>
        </w:rPr>
        <w:t>A,C</w:t>
      </w:r>
      <w:proofErr w:type="gramEnd"/>
      <w:r w:rsidR="00B77D2B" w:rsidRPr="00790158">
        <w:rPr>
          <w:rFonts w:ascii="Times New Roman" w:hAnsi="Times New Roman"/>
          <w:sz w:val="24"/>
          <w:szCs w:val="24"/>
        </w:rPr>
        <w:t>,</w:t>
      </w:r>
      <w:proofErr w:type="gramStart"/>
      <w:r w:rsidR="00B77D2B" w:rsidRPr="00790158">
        <w:rPr>
          <w:rFonts w:ascii="Times New Roman" w:hAnsi="Times New Roman"/>
          <w:sz w:val="24"/>
          <w:szCs w:val="24"/>
        </w:rPr>
        <w:t>W,Y</w:t>
      </w:r>
      <w:proofErr w:type="gramEnd"/>
      <w:r w:rsidRPr="00790158">
        <w:rPr>
          <w:rFonts w:ascii="Times New Roman" w:hAnsi="Times New Roman"/>
          <w:sz w:val="24"/>
          <w:szCs w:val="24"/>
        </w:rPr>
        <w:t>:</w:t>
      </w:r>
    </w:p>
    <w:p w14:paraId="6072CCD1" w14:textId="53010C82" w:rsidR="00AB701F" w:rsidRPr="00790158" w:rsidRDefault="00AB701F" w:rsidP="00EF3802">
      <w:pPr>
        <w:pStyle w:val="Odstavecseseznamem"/>
        <w:numPr>
          <w:ilvl w:val="0"/>
          <w:numId w:val="59"/>
        </w:numPr>
        <w:spacing w:after="120"/>
        <w:ind w:left="992" w:hanging="425"/>
        <w:jc w:val="both"/>
        <w:rPr>
          <w:rFonts w:ascii="Times New Roman" w:hAnsi="Times New Roman"/>
          <w:b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 xml:space="preserve">vykazování očkování </w:t>
      </w:r>
      <w:r w:rsidR="0040344E" w:rsidRPr="00790158">
        <w:rPr>
          <w:rFonts w:ascii="Times New Roman" w:hAnsi="Times New Roman"/>
          <w:sz w:val="24"/>
          <w:szCs w:val="24"/>
        </w:rPr>
        <w:t xml:space="preserve">zahájeného </w:t>
      </w:r>
      <w:r w:rsidR="003E4E56" w:rsidRPr="00790158">
        <w:rPr>
          <w:rFonts w:ascii="Times New Roman" w:hAnsi="Times New Roman"/>
          <w:sz w:val="24"/>
          <w:szCs w:val="24"/>
        </w:rPr>
        <w:t>od dovršení prvního do dovršení druhého roku věku</w:t>
      </w:r>
      <w:r w:rsidR="0040344E" w:rsidRPr="00790158">
        <w:rPr>
          <w:rFonts w:ascii="Times New Roman" w:hAnsi="Times New Roman"/>
          <w:sz w:val="24"/>
          <w:szCs w:val="24"/>
        </w:rPr>
        <w:t xml:space="preserve"> pojištěnce</w:t>
      </w:r>
      <w:r w:rsidR="003E4E56" w:rsidRPr="00790158">
        <w:rPr>
          <w:rFonts w:ascii="Times New Roman" w:hAnsi="Times New Roman"/>
          <w:sz w:val="24"/>
          <w:szCs w:val="24"/>
        </w:rPr>
        <w:t>:</w:t>
      </w:r>
    </w:p>
    <w:tbl>
      <w:tblPr>
        <w:tblW w:w="8505" w:type="dxa"/>
        <w:tblInd w:w="5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127"/>
        <w:gridCol w:w="2551"/>
        <w:gridCol w:w="1063"/>
        <w:gridCol w:w="1063"/>
      </w:tblGrid>
      <w:tr w:rsidR="003E52B9" w:rsidRPr="00790158" w14:paraId="1322B8B7" w14:textId="77777777" w:rsidTr="004A642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85315" w14:textId="77777777" w:rsidR="003E52B9" w:rsidRPr="00790158" w:rsidRDefault="003E52B9" w:rsidP="00FC57C2">
            <w:pPr>
              <w:jc w:val="center"/>
              <w:rPr>
                <w:b/>
                <w:bCs/>
                <w:color w:val="000000"/>
              </w:rPr>
            </w:pPr>
            <w:r w:rsidRPr="00790158">
              <w:rPr>
                <w:b/>
                <w:bCs/>
                <w:color w:val="000000"/>
              </w:rPr>
              <w:t>KÓD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80859" w14:textId="77777777" w:rsidR="003E52B9" w:rsidRPr="00790158" w:rsidRDefault="003E52B9" w:rsidP="00FC57C2">
            <w:pPr>
              <w:jc w:val="center"/>
              <w:rPr>
                <w:b/>
                <w:bCs/>
                <w:color w:val="000000"/>
              </w:rPr>
            </w:pPr>
            <w:r w:rsidRPr="00790158">
              <w:rPr>
                <w:b/>
                <w:bCs/>
                <w:color w:val="000000"/>
              </w:rPr>
              <w:t>NÁZEV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50F42" w14:textId="77777777" w:rsidR="003E52B9" w:rsidRPr="00790158" w:rsidRDefault="003E52B9" w:rsidP="00FC57C2">
            <w:pPr>
              <w:jc w:val="center"/>
              <w:rPr>
                <w:b/>
                <w:bCs/>
                <w:color w:val="000000"/>
              </w:rPr>
            </w:pPr>
            <w:r w:rsidRPr="00790158">
              <w:rPr>
                <w:b/>
                <w:bCs/>
                <w:color w:val="000000"/>
              </w:rPr>
              <w:t>DOPLNĚK NÁZVU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7110D" w14:textId="77777777" w:rsidR="003E52B9" w:rsidRPr="00790158" w:rsidRDefault="003E52B9" w:rsidP="00FC57C2">
            <w:pPr>
              <w:jc w:val="center"/>
              <w:rPr>
                <w:b/>
                <w:bCs/>
                <w:color w:val="000000"/>
              </w:rPr>
            </w:pPr>
            <w:r w:rsidRPr="00790158">
              <w:rPr>
                <w:b/>
                <w:bCs/>
                <w:color w:val="000000"/>
              </w:rPr>
              <w:t>UHR1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5CA6E" w14:textId="77777777" w:rsidR="003E52B9" w:rsidRPr="00790158" w:rsidRDefault="003E52B9" w:rsidP="00FC57C2">
            <w:pPr>
              <w:jc w:val="center"/>
              <w:rPr>
                <w:b/>
                <w:bCs/>
                <w:color w:val="000000"/>
              </w:rPr>
            </w:pPr>
            <w:r w:rsidRPr="00790158">
              <w:rPr>
                <w:b/>
                <w:bCs/>
                <w:color w:val="000000"/>
              </w:rPr>
              <w:t>UHR2</w:t>
            </w:r>
          </w:p>
        </w:tc>
      </w:tr>
      <w:tr w:rsidR="003E52B9" w:rsidRPr="00790158" w14:paraId="69D5A858" w14:textId="77777777" w:rsidTr="004A642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5042C" w14:textId="6706626C" w:rsidR="003E52B9" w:rsidRPr="00790158" w:rsidRDefault="003E52B9" w:rsidP="001828E8">
            <w:pPr>
              <w:jc w:val="center"/>
              <w:rPr>
                <w:color w:val="000000"/>
              </w:rPr>
            </w:pPr>
            <w:r w:rsidRPr="00790158">
              <w:rPr>
                <w:color w:val="000000"/>
              </w:rPr>
              <w:t>0193236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DCE98" w14:textId="69B65F24" w:rsidR="003E52B9" w:rsidRPr="00790158" w:rsidRDefault="003E52B9" w:rsidP="00383795">
            <w:pPr>
              <w:rPr>
                <w:color w:val="000000"/>
                <w:sz w:val="20"/>
                <w:szCs w:val="20"/>
              </w:rPr>
            </w:pPr>
            <w:r w:rsidRPr="00790158">
              <w:rPr>
                <w:color w:val="000000"/>
              </w:rPr>
              <w:t>NIMENRIX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B896A" w14:textId="085ED195" w:rsidR="003E52B9" w:rsidRPr="00790158" w:rsidRDefault="00DC39C0" w:rsidP="00383795">
            <w:pPr>
              <w:rPr>
                <w:color w:val="000000"/>
              </w:rPr>
            </w:pPr>
            <w:r w:rsidRPr="00790158">
              <w:rPr>
                <w:color w:val="000000"/>
              </w:rPr>
              <w:t>INJ PLQ SOL ISP 1+1X0,5ML ISP + 2J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38C70" w14:textId="2777A1D2" w:rsidR="003E52B9" w:rsidRPr="00790158" w:rsidRDefault="003E52B9" w:rsidP="001828E8">
            <w:pPr>
              <w:jc w:val="center"/>
              <w:rPr>
                <w:b/>
                <w:strike/>
                <w:color w:val="000000"/>
              </w:rPr>
            </w:pPr>
            <w:r w:rsidRPr="00790158">
              <w:rPr>
                <w:strike/>
                <w:color w:val="000000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F71DD" w14:textId="04273AE3" w:rsidR="003E52B9" w:rsidRPr="00790158" w:rsidRDefault="003E52B9" w:rsidP="001828E8">
            <w:pPr>
              <w:jc w:val="center"/>
              <w:rPr>
                <w:b/>
                <w:color w:val="000000"/>
              </w:rPr>
            </w:pPr>
            <w:r w:rsidRPr="00790158">
              <w:rPr>
                <w:b/>
                <w:color w:val="000000"/>
              </w:rPr>
              <w:t>1 207,89</w:t>
            </w:r>
          </w:p>
        </w:tc>
      </w:tr>
      <w:tr w:rsidR="003E52B9" w:rsidRPr="00790158" w14:paraId="70E03A03" w14:textId="77777777" w:rsidTr="004A642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36900" w14:textId="4754D3D2" w:rsidR="003E52B9" w:rsidRPr="00790158" w:rsidRDefault="003E52B9" w:rsidP="001828E8">
            <w:pPr>
              <w:jc w:val="center"/>
              <w:rPr>
                <w:color w:val="000000"/>
              </w:rPr>
            </w:pPr>
            <w:r w:rsidRPr="00790158">
              <w:rPr>
                <w:color w:val="000000"/>
              </w:rPr>
              <w:t>0250247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00CC7" w14:textId="1C4EF0F7" w:rsidR="003E52B9" w:rsidRPr="00790158" w:rsidRDefault="003E52B9" w:rsidP="00451F38">
            <w:pPr>
              <w:rPr>
                <w:color w:val="000000"/>
              </w:rPr>
            </w:pPr>
            <w:r w:rsidRPr="00790158">
              <w:rPr>
                <w:color w:val="000000"/>
              </w:rPr>
              <w:t>MENQUADFI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6F7CC" w14:textId="1B7EE6C2" w:rsidR="003E52B9" w:rsidRPr="00790158" w:rsidRDefault="003E52B9" w:rsidP="00451F38">
            <w:pPr>
              <w:rPr>
                <w:color w:val="000000"/>
              </w:rPr>
            </w:pPr>
            <w:r w:rsidRPr="00790158">
              <w:rPr>
                <w:color w:val="000000"/>
              </w:rPr>
              <w:t>INJ SOL 1X0,5 ML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D2E38" w14:textId="1778164C" w:rsidR="003E52B9" w:rsidRPr="00790158" w:rsidRDefault="003E52B9" w:rsidP="001828E8">
            <w:pPr>
              <w:jc w:val="center"/>
              <w:rPr>
                <w:strike/>
                <w:color w:val="000000"/>
              </w:rPr>
            </w:pPr>
            <w:r w:rsidRPr="00790158">
              <w:rPr>
                <w:strike/>
                <w:color w:val="000000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2DD68" w14:textId="74FC286A" w:rsidR="003E52B9" w:rsidRPr="00790158" w:rsidRDefault="003E52B9" w:rsidP="001828E8">
            <w:pPr>
              <w:jc w:val="center"/>
              <w:rPr>
                <w:b/>
                <w:color w:val="000000"/>
              </w:rPr>
            </w:pPr>
            <w:r w:rsidRPr="00790158">
              <w:rPr>
                <w:b/>
                <w:color w:val="000000"/>
              </w:rPr>
              <w:t>1 207,89</w:t>
            </w:r>
          </w:p>
        </w:tc>
      </w:tr>
    </w:tbl>
    <w:p w14:paraId="44A839F8" w14:textId="2A88FD0A" w:rsidR="00AB701F" w:rsidRPr="00790158" w:rsidRDefault="00AB701F" w:rsidP="00AB701F">
      <w:pPr>
        <w:pStyle w:val="Odstavecseseznamem"/>
        <w:spacing w:before="120"/>
        <w:ind w:left="993"/>
        <w:rPr>
          <w:rFonts w:ascii="Times New Roman" w:hAnsi="Times New Roman"/>
          <w:b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>Vykazování provedeného očkování:</w:t>
      </w:r>
    </w:p>
    <w:p w14:paraId="04C4BE8E" w14:textId="77777777" w:rsidR="00AB701F" w:rsidRPr="00790158" w:rsidRDefault="00AB701F" w:rsidP="00EF3802">
      <w:pPr>
        <w:pStyle w:val="Default"/>
        <w:numPr>
          <w:ilvl w:val="0"/>
          <w:numId w:val="22"/>
        </w:numPr>
        <w:ind w:left="1418" w:hanging="284"/>
        <w:jc w:val="both"/>
        <w:rPr>
          <w:bCs/>
        </w:rPr>
      </w:pPr>
      <w:r w:rsidRPr="00790158">
        <w:rPr>
          <w:b/>
          <w:i/>
        </w:rPr>
        <w:t>1 kód výkonu</w:t>
      </w:r>
      <w:r w:rsidRPr="00790158">
        <w:rPr>
          <w:b/>
        </w:rPr>
        <w:t xml:space="preserve"> = 02125</w:t>
      </w:r>
    </w:p>
    <w:p w14:paraId="0ACF10CD" w14:textId="77777777" w:rsidR="00AB701F" w:rsidRPr="00790158" w:rsidRDefault="00AB701F" w:rsidP="00EF3802">
      <w:pPr>
        <w:pStyle w:val="Default"/>
        <w:numPr>
          <w:ilvl w:val="0"/>
          <w:numId w:val="22"/>
        </w:numPr>
        <w:ind w:left="1418" w:hanging="284"/>
        <w:jc w:val="both"/>
        <w:rPr>
          <w:bCs/>
        </w:rPr>
      </w:pPr>
      <w:r w:rsidRPr="00790158">
        <w:rPr>
          <w:b/>
          <w:i/>
        </w:rPr>
        <w:t>1 kód ZULP</w:t>
      </w:r>
      <w:r w:rsidRPr="00790158">
        <w:t xml:space="preserve"> = OL, pojišťovna hradí PZS očkovací látku do výše ENNV</w:t>
      </w:r>
    </w:p>
    <w:p w14:paraId="44C43953" w14:textId="77777777" w:rsidR="00AB701F" w:rsidRPr="00790158" w:rsidRDefault="00AB701F" w:rsidP="00EF3802">
      <w:pPr>
        <w:pStyle w:val="Default"/>
        <w:numPr>
          <w:ilvl w:val="0"/>
          <w:numId w:val="22"/>
        </w:numPr>
        <w:ind w:left="1418" w:hanging="284"/>
        <w:jc w:val="both"/>
        <w:rPr>
          <w:bCs/>
        </w:rPr>
      </w:pPr>
      <w:r w:rsidRPr="00790158">
        <w:rPr>
          <w:b/>
          <w:i/>
        </w:rPr>
        <w:t>1 kód diagnóza</w:t>
      </w:r>
      <w:r w:rsidRPr="00790158">
        <w:rPr>
          <w:b/>
        </w:rPr>
        <w:t xml:space="preserve"> = </w:t>
      </w:r>
      <w:r w:rsidRPr="00790158">
        <w:t xml:space="preserve">doporučujeme </w:t>
      </w:r>
      <w:r w:rsidRPr="00790158">
        <w:rPr>
          <w:b/>
        </w:rPr>
        <w:t>Z26.8</w:t>
      </w:r>
      <w:r w:rsidRPr="00790158">
        <w:t xml:space="preserve"> Potřeba imunizace proti jiným určeným jednotlivým infekčním nemocem</w:t>
      </w:r>
    </w:p>
    <w:p w14:paraId="36D80F7A" w14:textId="292CB568" w:rsidR="00AB701F" w:rsidRPr="00790158" w:rsidRDefault="00AB701F" w:rsidP="00EF3802">
      <w:pPr>
        <w:pStyle w:val="Default"/>
        <w:numPr>
          <w:ilvl w:val="0"/>
          <w:numId w:val="22"/>
        </w:numPr>
        <w:ind w:left="1418" w:hanging="284"/>
        <w:jc w:val="both"/>
        <w:rPr>
          <w:bCs/>
        </w:rPr>
      </w:pPr>
      <w:r w:rsidRPr="00790158">
        <w:rPr>
          <w:b/>
          <w:i/>
        </w:rPr>
        <w:t xml:space="preserve">příznak zvýšené úhrady </w:t>
      </w:r>
      <w:r w:rsidRPr="00790158">
        <w:t xml:space="preserve">= </w:t>
      </w:r>
      <w:r w:rsidRPr="00790158">
        <w:rPr>
          <w:b/>
        </w:rPr>
        <w:t>LZVL=“Z“</w:t>
      </w:r>
      <w:r w:rsidRPr="00790158">
        <w:t xml:space="preserve">, tzn. jedná se o úhradu </w:t>
      </w:r>
      <w:r w:rsidRPr="00790158">
        <w:rPr>
          <w:b/>
        </w:rPr>
        <w:t>UHR2</w:t>
      </w:r>
      <w:r w:rsidRPr="00790158">
        <w:rPr>
          <w:b/>
          <w:i/>
        </w:rPr>
        <w:t xml:space="preserve"> </w:t>
      </w:r>
    </w:p>
    <w:p w14:paraId="19D68B7F" w14:textId="0C2E1353" w:rsidR="00AB701F" w:rsidRPr="00790158" w:rsidRDefault="00AB701F" w:rsidP="00EF3802">
      <w:pPr>
        <w:pStyle w:val="Odstavecseseznamem"/>
        <w:numPr>
          <w:ilvl w:val="0"/>
          <w:numId w:val="59"/>
        </w:numPr>
        <w:spacing w:before="120" w:after="120"/>
        <w:ind w:left="993" w:hanging="426"/>
        <w:jc w:val="both"/>
        <w:rPr>
          <w:rFonts w:ascii="Times New Roman" w:hAnsi="Times New Roman"/>
          <w:b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 xml:space="preserve">vykazování očkování </w:t>
      </w:r>
      <w:r w:rsidR="003C3EB5" w:rsidRPr="00790158">
        <w:rPr>
          <w:rFonts w:ascii="Times New Roman" w:hAnsi="Times New Roman"/>
          <w:sz w:val="24"/>
          <w:szCs w:val="24"/>
        </w:rPr>
        <w:t xml:space="preserve">zahájeného </w:t>
      </w:r>
      <w:r w:rsidR="003E4E56" w:rsidRPr="00790158">
        <w:rPr>
          <w:rFonts w:ascii="Times New Roman" w:hAnsi="Times New Roman"/>
          <w:sz w:val="24"/>
          <w:szCs w:val="24"/>
        </w:rPr>
        <w:t xml:space="preserve">od dovršení </w:t>
      </w:r>
      <w:r w:rsidR="00CF0C70" w:rsidRPr="00790158">
        <w:rPr>
          <w:rFonts w:ascii="Times New Roman" w:hAnsi="Times New Roman"/>
          <w:sz w:val="24"/>
          <w:szCs w:val="24"/>
        </w:rPr>
        <w:t xml:space="preserve">čtrnáctého do dovršení </w:t>
      </w:r>
      <w:r w:rsidR="003C3EB5" w:rsidRPr="00790158">
        <w:rPr>
          <w:rFonts w:ascii="Times New Roman" w:hAnsi="Times New Roman"/>
          <w:sz w:val="24"/>
          <w:szCs w:val="24"/>
        </w:rPr>
        <w:t xml:space="preserve">šestnáctého </w:t>
      </w:r>
      <w:r w:rsidR="00CF0C70" w:rsidRPr="00790158">
        <w:rPr>
          <w:rFonts w:ascii="Times New Roman" w:hAnsi="Times New Roman"/>
          <w:sz w:val="24"/>
          <w:szCs w:val="24"/>
        </w:rPr>
        <w:t>roku věku</w:t>
      </w:r>
      <w:r w:rsidR="003C3EB5" w:rsidRPr="00790158">
        <w:rPr>
          <w:rFonts w:ascii="Times New Roman" w:hAnsi="Times New Roman"/>
          <w:sz w:val="24"/>
          <w:szCs w:val="24"/>
        </w:rPr>
        <w:t xml:space="preserve"> pojištěnce</w:t>
      </w:r>
      <w:r w:rsidRPr="00790158">
        <w:rPr>
          <w:rFonts w:ascii="Times New Roman" w:hAnsi="Times New Roman"/>
          <w:sz w:val="24"/>
          <w:szCs w:val="24"/>
        </w:rPr>
        <w:t>:</w:t>
      </w: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127"/>
        <w:gridCol w:w="2551"/>
        <w:gridCol w:w="1063"/>
        <w:gridCol w:w="1063"/>
      </w:tblGrid>
      <w:tr w:rsidR="003E52B9" w:rsidRPr="00790158" w14:paraId="032BEDB1" w14:textId="77777777" w:rsidTr="0084182E">
        <w:trPr>
          <w:trHeight w:val="300"/>
        </w:trPr>
        <w:tc>
          <w:tcPr>
            <w:tcW w:w="1701" w:type="dxa"/>
            <w:noWrap/>
            <w:vAlign w:val="center"/>
          </w:tcPr>
          <w:p w14:paraId="56B24840" w14:textId="77777777" w:rsidR="003E52B9" w:rsidRPr="00790158" w:rsidRDefault="003E52B9" w:rsidP="00FC57C2">
            <w:pPr>
              <w:jc w:val="center"/>
              <w:rPr>
                <w:b/>
                <w:bCs/>
                <w:color w:val="000000"/>
              </w:rPr>
            </w:pPr>
            <w:r w:rsidRPr="00790158">
              <w:rPr>
                <w:b/>
                <w:bCs/>
                <w:color w:val="000000"/>
              </w:rPr>
              <w:t>KÓD</w:t>
            </w:r>
          </w:p>
        </w:tc>
        <w:tc>
          <w:tcPr>
            <w:tcW w:w="2127" w:type="dxa"/>
            <w:noWrap/>
            <w:vAlign w:val="center"/>
          </w:tcPr>
          <w:p w14:paraId="108A932C" w14:textId="77777777" w:rsidR="003E52B9" w:rsidRPr="00790158" w:rsidRDefault="003E52B9" w:rsidP="00FC57C2">
            <w:pPr>
              <w:jc w:val="center"/>
              <w:rPr>
                <w:b/>
                <w:bCs/>
                <w:color w:val="000000"/>
              </w:rPr>
            </w:pPr>
            <w:r w:rsidRPr="00790158">
              <w:rPr>
                <w:b/>
                <w:bCs/>
                <w:color w:val="000000"/>
              </w:rPr>
              <w:t>NÁZEV</w:t>
            </w:r>
          </w:p>
        </w:tc>
        <w:tc>
          <w:tcPr>
            <w:tcW w:w="2551" w:type="dxa"/>
            <w:noWrap/>
            <w:vAlign w:val="center"/>
          </w:tcPr>
          <w:p w14:paraId="2F3CC33F" w14:textId="77777777" w:rsidR="003E52B9" w:rsidRPr="00790158" w:rsidRDefault="003E52B9" w:rsidP="00FC57C2">
            <w:pPr>
              <w:jc w:val="center"/>
              <w:rPr>
                <w:b/>
                <w:bCs/>
                <w:color w:val="000000"/>
              </w:rPr>
            </w:pPr>
            <w:r w:rsidRPr="00790158">
              <w:rPr>
                <w:b/>
                <w:bCs/>
                <w:color w:val="000000"/>
              </w:rPr>
              <w:t>DOPLNĚK NÁZVU</w:t>
            </w:r>
          </w:p>
        </w:tc>
        <w:tc>
          <w:tcPr>
            <w:tcW w:w="1063" w:type="dxa"/>
            <w:noWrap/>
            <w:vAlign w:val="center"/>
          </w:tcPr>
          <w:p w14:paraId="491B0D92" w14:textId="77777777" w:rsidR="003E52B9" w:rsidRPr="00790158" w:rsidRDefault="003E52B9" w:rsidP="003449D7">
            <w:pPr>
              <w:jc w:val="center"/>
              <w:rPr>
                <w:b/>
                <w:bCs/>
                <w:color w:val="000000"/>
              </w:rPr>
            </w:pPr>
            <w:r w:rsidRPr="00790158">
              <w:rPr>
                <w:b/>
                <w:bCs/>
                <w:color w:val="000000"/>
              </w:rPr>
              <w:t>UHR1</w:t>
            </w:r>
          </w:p>
        </w:tc>
        <w:tc>
          <w:tcPr>
            <w:tcW w:w="1063" w:type="dxa"/>
            <w:vAlign w:val="center"/>
          </w:tcPr>
          <w:p w14:paraId="2DE47108" w14:textId="77777777" w:rsidR="003E52B9" w:rsidRPr="00790158" w:rsidRDefault="003E52B9" w:rsidP="003449D7">
            <w:pPr>
              <w:jc w:val="center"/>
              <w:rPr>
                <w:b/>
                <w:bCs/>
                <w:color w:val="000000"/>
              </w:rPr>
            </w:pPr>
            <w:r w:rsidRPr="00790158">
              <w:rPr>
                <w:b/>
                <w:bCs/>
                <w:color w:val="000000"/>
              </w:rPr>
              <w:t>UHR2</w:t>
            </w:r>
          </w:p>
        </w:tc>
      </w:tr>
      <w:tr w:rsidR="00A5243B" w:rsidRPr="00790158" w14:paraId="58256DC1" w14:textId="77777777" w:rsidTr="0084182E">
        <w:trPr>
          <w:trHeight w:val="300"/>
        </w:trPr>
        <w:tc>
          <w:tcPr>
            <w:tcW w:w="1701" w:type="dxa"/>
            <w:noWrap/>
            <w:vAlign w:val="center"/>
          </w:tcPr>
          <w:p w14:paraId="474A5F4A" w14:textId="7E329B47" w:rsidR="00A5243B" w:rsidRPr="00790158" w:rsidRDefault="00A5243B" w:rsidP="00A5243B">
            <w:pPr>
              <w:jc w:val="center"/>
              <w:rPr>
                <w:color w:val="000000"/>
              </w:rPr>
            </w:pPr>
            <w:r w:rsidRPr="00790158">
              <w:rPr>
                <w:color w:val="000000"/>
              </w:rPr>
              <w:t>0193236</w:t>
            </w:r>
          </w:p>
        </w:tc>
        <w:tc>
          <w:tcPr>
            <w:tcW w:w="2127" w:type="dxa"/>
            <w:noWrap/>
            <w:vAlign w:val="center"/>
          </w:tcPr>
          <w:p w14:paraId="0B367860" w14:textId="68B8D59A" w:rsidR="00A5243B" w:rsidRPr="00790158" w:rsidRDefault="00A5243B" w:rsidP="00A5243B">
            <w:pPr>
              <w:rPr>
                <w:color w:val="000000"/>
                <w:sz w:val="20"/>
                <w:szCs w:val="20"/>
              </w:rPr>
            </w:pPr>
            <w:r w:rsidRPr="00790158">
              <w:rPr>
                <w:color w:val="000000"/>
              </w:rPr>
              <w:t>NIMENRIX</w:t>
            </w:r>
          </w:p>
        </w:tc>
        <w:tc>
          <w:tcPr>
            <w:tcW w:w="2551" w:type="dxa"/>
            <w:noWrap/>
            <w:vAlign w:val="center"/>
          </w:tcPr>
          <w:p w14:paraId="43B4A0DD" w14:textId="2D0B1FF2" w:rsidR="00A5243B" w:rsidRPr="00790158" w:rsidRDefault="00A5243B" w:rsidP="00A5243B">
            <w:pPr>
              <w:rPr>
                <w:color w:val="000000"/>
              </w:rPr>
            </w:pPr>
            <w:r w:rsidRPr="00790158">
              <w:rPr>
                <w:color w:val="000000"/>
              </w:rPr>
              <w:t>INJ PLQ SOL ISP 1+1X0,5ML ISP + 2J</w:t>
            </w:r>
          </w:p>
        </w:tc>
        <w:tc>
          <w:tcPr>
            <w:tcW w:w="1063" w:type="dxa"/>
            <w:noWrap/>
            <w:vAlign w:val="center"/>
          </w:tcPr>
          <w:p w14:paraId="038C1BA6" w14:textId="20E78AC1" w:rsidR="00D811B7" w:rsidRPr="00790158" w:rsidRDefault="00D811B7" w:rsidP="00A5243B">
            <w:pPr>
              <w:jc w:val="center"/>
              <w:rPr>
                <w:b/>
                <w:color w:val="000000"/>
              </w:rPr>
            </w:pPr>
            <w:r w:rsidRPr="00790158">
              <w:rPr>
                <w:b/>
                <w:color w:val="000000"/>
              </w:rPr>
              <w:t>1 207,89</w:t>
            </w:r>
          </w:p>
        </w:tc>
        <w:tc>
          <w:tcPr>
            <w:tcW w:w="1063" w:type="dxa"/>
            <w:vAlign w:val="center"/>
          </w:tcPr>
          <w:p w14:paraId="310D6F38" w14:textId="6C3E37BA" w:rsidR="00A5243B" w:rsidRPr="00790158" w:rsidRDefault="00A5243B" w:rsidP="00A5243B">
            <w:pPr>
              <w:jc w:val="center"/>
              <w:rPr>
                <w:strike/>
                <w:color w:val="000000"/>
              </w:rPr>
            </w:pPr>
            <w:r w:rsidRPr="00790158">
              <w:rPr>
                <w:strike/>
                <w:color w:val="000000"/>
              </w:rPr>
              <w:t>0,00</w:t>
            </w:r>
          </w:p>
        </w:tc>
      </w:tr>
      <w:tr w:rsidR="00A5243B" w:rsidRPr="00790158" w14:paraId="2C81A768" w14:textId="77777777" w:rsidTr="0084182E">
        <w:trPr>
          <w:trHeight w:val="300"/>
        </w:trPr>
        <w:tc>
          <w:tcPr>
            <w:tcW w:w="1701" w:type="dxa"/>
            <w:noWrap/>
            <w:vAlign w:val="center"/>
          </w:tcPr>
          <w:p w14:paraId="2EF06B3E" w14:textId="690D2630" w:rsidR="00A5243B" w:rsidRPr="00790158" w:rsidRDefault="00A5243B" w:rsidP="00A5243B">
            <w:pPr>
              <w:jc w:val="center"/>
              <w:rPr>
                <w:color w:val="000000"/>
              </w:rPr>
            </w:pPr>
            <w:r w:rsidRPr="00790158">
              <w:rPr>
                <w:color w:val="000000"/>
              </w:rPr>
              <w:t>0168331</w:t>
            </w:r>
          </w:p>
        </w:tc>
        <w:tc>
          <w:tcPr>
            <w:tcW w:w="2127" w:type="dxa"/>
            <w:noWrap/>
            <w:vAlign w:val="center"/>
          </w:tcPr>
          <w:p w14:paraId="584EF31A" w14:textId="761E3751" w:rsidR="00A5243B" w:rsidRPr="00790158" w:rsidRDefault="00A5243B" w:rsidP="00A5243B">
            <w:pPr>
              <w:rPr>
                <w:color w:val="000000"/>
              </w:rPr>
            </w:pPr>
            <w:r w:rsidRPr="00790158">
              <w:rPr>
                <w:color w:val="000000"/>
              </w:rPr>
              <w:t>MENVEO</w:t>
            </w:r>
          </w:p>
        </w:tc>
        <w:tc>
          <w:tcPr>
            <w:tcW w:w="2551" w:type="dxa"/>
            <w:noWrap/>
            <w:vAlign w:val="center"/>
          </w:tcPr>
          <w:p w14:paraId="67D11485" w14:textId="530AFFDD" w:rsidR="00A5243B" w:rsidRPr="00790158" w:rsidRDefault="00A5243B" w:rsidP="00A5243B">
            <w:pPr>
              <w:rPr>
                <w:color w:val="000000"/>
                <w:shd w:val="clear" w:color="auto" w:fill="FFFFFF"/>
              </w:rPr>
            </w:pPr>
            <w:r w:rsidRPr="00790158">
              <w:rPr>
                <w:color w:val="000000"/>
              </w:rPr>
              <w:t>INJ PSL SOL 1+1</w:t>
            </w:r>
          </w:p>
        </w:tc>
        <w:tc>
          <w:tcPr>
            <w:tcW w:w="1063" w:type="dxa"/>
            <w:noWrap/>
            <w:vAlign w:val="center"/>
          </w:tcPr>
          <w:p w14:paraId="5B0D179E" w14:textId="21B3D32E" w:rsidR="00A5243B" w:rsidRPr="00790158" w:rsidRDefault="00D811B7" w:rsidP="00D811B7">
            <w:pPr>
              <w:jc w:val="center"/>
              <w:rPr>
                <w:b/>
                <w:color w:val="000000"/>
              </w:rPr>
            </w:pPr>
            <w:r w:rsidRPr="00790158">
              <w:rPr>
                <w:b/>
                <w:color w:val="000000"/>
              </w:rPr>
              <w:t>1 207,89</w:t>
            </w:r>
          </w:p>
        </w:tc>
        <w:tc>
          <w:tcPr>
            <w:tcW w:w="1063" w:type="dxa"/>
            <w:vAlign w:val="center"/>
          </w:tcPr>
          <w:p w14:paraId="204FF86B" w14:textId="2896D6BB" w:rsidR="00A5243B" w:rsidRPr="00790158" w:rsidRDefault="00A5243B" w:rsidP="00A5243B">
            <w:pPr>
              <w:jc w:val="center"/>
              <w:rPr>
                <w:strike/>
                <w:color w:val="000000"/>
              </w:rPr>
            </w:pPr>
            <w:r w:rsidRPr="00790158">
              <w:rPr>
                <w:strike/>
                <w:color w:val="000000"/>
              </w:rPr>
              <w:t>0,00</w:t>
            </w:r>
          </w:p>
        </w:tc>
      </w:tr>
      <w:tr w:rsidR="00A5243B" w:rsidRPr="00790158" w14:paraId="194DC064" w14:textId="77777777" w:rsidTr="0084182E">
        <w:trPr>
          <w:trHeight w:val="300"/>
        </w:trPr>
        <w:tc>
          <w:tcPr>
            <w:tcW w:w="1701" w:type="dxa"/>
            <w:noWrap/>
            <w:vAlign w:val="center"/>
          </w:tcPr>
          <w:p w14:paraId="182F2776" w14:textId="1B7A94D2" w:rsidR="00A5243B" w:rsidRPr="00790158" w:rsidRDefault="00A5243B" w:rsidP="00A5243B">
            <w:pPr>
              <w:jc w:val="center"/>
              <w:rPr>
                <w:color w:val="000000"/>
              </w:rPr>
            </w:pPr>
            <w:r w:rsidRPr="00790158">
              <w:rPr>
                <w:color w:val="000000"/>
              </w:rPr>
              <w:t>0250247</w:t>
            </w:r>
          </w:p>
        </w:tc>
        <w:tc>
          <w:tcPr>
            <w:tcW w:w="2127" w:type="dxa"/>
            <w:noWrap/>
            <w:vAlign w:val="center"/>
          </w:tcPr>
          <w:p w14:paraId="64099CA0" w14:textId="48ABF010" w:rsidR="00A5243B" w:rsidRPr="00790158" w:rsidRDefault="00A5243B" w:rsidP="00A5243B">
            <w:pPr>
              <w:rPr>
                <w:color w:val="000000"/>
              </w:rPr>
            </w:pPr>
            <w:r w:rsidRPr="00790158">
              <w:rPr>
                <w:color w:val="000000"/>
              </w:rPr>
              <w:t>MENQUADFI</w:t>
            </w:r>
          </w:p>
        </w:tc>
        <w:tc>
          <w:tcPr>
            <w:tcW w:w="2551" w:type="dxa"/>
            <w:noWrap/>
            <w:vAlign w:val="center"/>
          </w:tcPr>
          <w:p w14:paraId="5FCAA042" w14:textId="0725835D" w:rsidR="00A5243B" w:rsidRPr="00790158" w:rsidRDefault="00A5243B" w:rsidP="00A5243B">
            <w:pPr>
              <w:rPr>
                <w:color w:val="000000"/>
              </w:rPr>
            </w:pPr>
            <w:r w:rsidRPr="00790158">
              <w:rPr>
                <w:color w:val="000000"/>
              </w:rPr>
              <w:t>INJ SOL 1X0,5 ML</w:t>
            </w:r>
          </w:p>
        </w:tc>
        <w:tc>
          <w:tcPr>
            <w:tcW w:w="1063" w:type="dxa"/>
            <w:noWrap/>
            <w:vAlign w:val="center"/>
          </w:tcPr>
          <w:p w14:paraId="7B72E0A9" w14:textId="588BED50" w:rsidR="00A5243B" w:rsidRPr="00790158" w:rsidRDefault="00D811B7" w:rsidP="00D811B7">
            <w:pPr>
              <w:jc w:val="center"/>
              <w:rPr>
                <w:b/>
                <w:color w:val="000000"/>
              </w:rPr>
            </w:pPr>
            <w:r w:rsidRPr="00790158">
              <w:rPr>
                <w:b/>
                <w:color w:val="000000"/>
              </w:rPr>
              <w:t>1 207,89</w:t>
            </w:r>
          </w:p>
        </w:tc>
        <w:tc>
          <w:tcPr>
            <w:tcW w:w="1063" w:type="dxa"/>
            <w:vAlign w:val="center"/>
          </w:tcPr>
          <w:p w14:paraId="0121A7B0" w14:textId="76E68FDE" w:rsidR="00A5243B" w:rsidRPr="00790158" w:rsidRDefault="00A5243B" w:rsidP="00A5243B">
            <w:pPr>
              <w:jc w:val="center"/>
              <w:rPr>
                <w:strike/>
                <w:color w:val="000000"/>
              </w:rPr>
            </w:pPr>
            <w:r w:rsidRPr="00790158">
              <w:rPr>
                <w:strike/>
                <w:color w:val="000000"/>
              </w:rPr>
              <w:t>0,00</w:t>
            </w:r>
          </w:p>
        </w:tc>
      </w:tr>
    </w:tbl>
    <w:p w14:paraId="05000AD0" w14:textId="18ECAA95" w:rsidR="00AB701F" w:rsidRPr="00790158" w:rsidRDefault="00AB701F" w:rsidP="00AB701F">
      <w:pPr>
        <w:pStyle w:val="Odstavecseseznamem"/>
        <w:spacing w:before="120"/>
        <w:ind w:left="993"/>
        <w:rPr>
          <w:rFonts w:ascii="Times New Roman" w:hAnsi="Times New Roman"/>
          <w:b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>Vykazování provedeného očkování:</w:t>
      </w:r>
    </w:p>
    <w:p w14:paraId="6DAB92B8" w14:textId="4B30C3D5" w:rsidR="00AB701F" w:rsidRPr="00790158" w:rsidRDefault="00AB701F" w:rsidP="00EF3802">
      <w:pPr>
        <w:pStyle w:val="Default"/>
        <w:numPr>
          <w:ilvl w:val="0"/>
          <w:numId w:val="22"/>
        </w:numPr>
        <w:ind w:left="1418" w:hanging="284"/>
        <w:jc w:val="both"/>
        <w:rPr>
          <w:bCs/>
        </w:rPr>
      </w:pPr>
      <w:r w:rsidRPr="00790158">
        <w:rPr>
          <w:b/>
          <w:i/>
        </w:rPr>
        <w:t>1 kód výkonu</w:t>
      </w:r>
      <w:r w:rsidRPr="00790158">
        <w:rPr>
          <w:b/>
        </w:rPr>
        <w:t xml:space="preserve"> = 02125</w:t>
      </w:r>
      <w:r w:rsidR="006466CA" w:rsidRPr="00790158">
        <w:rPr>
          <w:b/>
        </w:rPr>
        <w:t xml:space="preserve"> </w:t>
      </w:r>
      <w:r w:rsidR="006466CA" w:rsidRPr="00790158">
        <w:rPr>
          <w:bCs/>
        </w:rPr>
        <w:t>nebo</w:t>
      </w:r>
      <w:r w:rsidR="006466CA" w:rsidRPr="00790158">
        <w:rPr>
          <w:b/>
        </w:rPr>
        <w:t xml:space="preserve"> 08001</w:t>
      </w:r>
    </w:p>
    <w:p w14:paraId="6A288FC8" w14:textId="77777777" w:rsidR="00AB701F" w:rsidRPr="00790158" w:rsidRDefault="00AB701F" w:rsidP="00EF3802">
      <w:pPr>
        <w:pStyle w:val="Default"/>
        <w:numPr>
          <w:ilvl w:val="0"/>
          <w:numId w:val="22"/>
        </w:numPr>
        <w:ind w:left="1418" w:hanging="284"/>
        <w:jc w:val="both"/>
        <w:rPr>
          <w:bCs/>
        </w:rPr>
      </w:pPr>
      <w:r w:rsidRPr="00790158">
        <w:rPr>
          <w:b/>
          <w:i/>
        </w:rPr>
        <w:t>1 kód ZULP</w:t>
      </w:r>
      <w:r w:rsidRPr="00790158">
        <w:t xml:space="preserve"> = OL, pojišťovna hradí PZS očkovací látku do výše ENNV</w:t>
      </w:r>
    </w:p>
    <w:p w14:paraId="3120DE13" w14:textId="77777777" w:rsidR="00AB701F" w:rsidRPr="00790158" w:rsidRDefault="00AB701F" w:rsidP="00EF3802">
      <w:pPr>
        <w:pStyle w:val="Default"/>
        <w:numPr>
          <w:ilvl w:val="0"/>
          <w:numId w:val="22"/>
        </w:numPr>
        <w:ind w:left="1418" w:hanging="284"/>
        <w:jc w:val="both"/>
        <w:rPr>
          <w:bCs/>
        </w:rPr>
      </w:pPr>
      <w:r w:rsidRPr="00790158">
        <w:rPr>
          <w:b/>
          <w:i/>
        </w:rPr>
        <w:t>1 kód diagnóza</w:t>
      </w:r>
      <w:r w:rsidRPr="00790158">
        <w:rPr>
          <w:b/>
        </w:rPr>
        <w:t xml:space="preserve"> = </w:t>
      </w:r>
      <w:r w:rsidRPr="00790158">
        <w:t xml:space="preserve">doporučujeme </w:t>
      </w:r>
      <w:r w:rsidRPr="00790158">
        <w:rPr>
          <w:b/>
        </w:rPr>
        <w:t>Z26.8</w:t>
      </w:r>
      <w:r w:rsidRPr="00790158">
        <w:t xml:space="preserve"> Potřeba imunizace proti jiným určeným jednotlivým infekčním nemocem</w:t>
      </w:r>
    </w:p>
    <w:p w14:paraId="54F44064" w14:textId="18BF183A" w:rsidR="00AB701F" w:rsidRPr="00790158" w:rsidRDefault="00AB701F" w:rsidP="00EF3802">
      <w:pPr>
        <w:pStyle w:val="Default"/>
        <w:numPr>
          <w:ilvl w:val="0"/>
          <w:numId w:val="22"/>
        </w:numPr>
        <w:ind w:left="1418" w:hanging="284"/>
        <w:jc w:val="both"/>
        <w:rPr>
          <w:bCs/>
        </w:rPr>
      </w:pPr>
      <w:r w:rsidRPr="00790158">
        <w:rPr>
          <w:b/>
          <w:i/>
        </w:rPr>
        <w:t xml:space="preserve">příznak zvýšené úhrady </w:t>
      </w:r>
      <w:r w:rsidRPr="00790158">
        <w:t xml:space="preserve">= </w:t>
      </w:r>
      <w:r w:rsidR="00A85059" w:rsidRPr="00790158">
        <w:t xml:space="preserve">nevyplňuje se, jedná se o </w:t>
      </w:r>
      <w:r w:rsidR="00A85059" w:rsidRPr="00790158">
        <w:rPr>
          <w:b/>
        </w:rPr>
        <w:t>UHR1</w:t>
      </w:r>
      <w:r w:rsidRPr="00790158">
        <w:rPr>
          <w:b/>
          <w:i/>
        </w:rPr>
        <w:t xml:space="preserve"> </w:t>
      </w:r>
    </w:p>
    <w:p w14:paraId="06A488B5" w14:textId="2A449332" w:rsidR="007319F9" w:rsidRPr="00D32ABF" w:rsidRDefault="007319F9" w:rsidP="007319F9">
      <w:pPr>
        <w:pStyle w:val="Odstavecseseznamem"/>
        <w:numPr>
          <w:ilvl w:val="0"/>
          <w:numId w:val="48"/>
        </w:numPr>
        <w:spacing w:before="120" w:after="12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 xml:space="preserve">V případě </w:t>
      </w:r>
      <w:r w:rsidRPr="00790158">
        <w:rPr>
          <w:rFonts w:ascii="Times New Roman" w:hAnsi="Times New Roman"/>
          <w:b/>
          <w:bCs/>
          <w:sz w:val="24"/>
          <w:szCs w:val="24"/>
        </w:rPr>
        <w:t>očkování nezletilých pacientů</w:t>
      </w:r>
      <w:r w:rsidRPr="00790158">
        <w:rPr>
          <w:rFonts w:ascii="Times New Roman" w:hAnsi="Times New Roman"/>
          <w:sz w:val="24"/>
          <w:szCs w:val="24"/>
        </w:rPr>
        <w:t xml:space="preserve"> </w:t>
      </w:r>
      <w:r w:rsidR="007D5541" w:rsidRPr="00790158">
        <w:rPr>
          <w:rFonts w:ascii="Times New Roman" w:hAnsi="Times New Roman"/>
          <w:sz w:val="24"/>
          <w:szCs w:val="24"/>
        </w:rPr>
        <w:t xml:space="preserve">mohou ambulantní specialisté v odbornosti hygiena a epidemiologie, epidemiologie </w:t>
      </w:r>
      <w:r w:rsidR="007D5541" w:rsidRPr="00790158">
        <w:rPr>
          <w:rFonts w:ascii="Times New Roman" w:hAnsi="Times New Roman"/>
          <w:b/>
          <w:bCs/>
          <w:sz w:val="24"/>
          <w:szCs w:val="24"/>
        </w:rPr>
        <w:t>očkovat pouze v rozsahu svého oprávnění</w:t>
      </w:r>
      <w:r w:rsidR="00FA554B" w:rsidRPr="00790158">
        <w:rPr>
          <w:rFonts w:ascii="Times New Roman" w:hAnsi="Times New Roman"/>
          <w:sz w:val="24"/>
          <w:szCs w:val="24"/>
        </w:rPr>
        <w:t>.</w:t>
      </w:r>
    </w:p>
    <w:p w14:paraId="23CF9E56" w14:textId="77777777" w:rsidR="00D32ABF" w:rsidRPr="00790158" w:rsidRDefault="00D32ABF" w:rsidP="00D32ABF">
      <w:pPr>
        <w:pStyle w:val="Odstavecseseznamem"/>
        <w:spacing w:before="120" w:after="120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32977AEF" w14:textId="4B8C2564" w:rsidR="00615B2E" w:rsidRPr="00790158" w:rsidRDefault="00615B2E" w:rsidP="009A1F1E">
      <w:pPr>
        <w:pStyle w:val="Nadpis1"/>
        <w:spacing w:before="120" w:after="120"/>
        <w:jc w:val="center"/>
        <w:rPr>
          <w:rFonts w:ascii="Times New Roman" w:hAnsi="Times New Roman"/>
          <w:sz w:val="24"/>
          <w:szCs w:val="24"/>
          <w:u w:val="single"/>
        </w:rPr>
      </w:pPr>
      <w:r w:rsidRPr="00790158">
        <w:rPr>
          <w:rFonts w:ascii="Times New Roman" w:hAnsi="Times New Roman"/>
          <w:sz w:val="24"/>
          <w:szCs w:val="24"/>
        </w:rPr>
        <w:t xml:space="preserve">G. </w:t>
      </w:r>
      <w:r w:rsidRPr="00790158">
        <w:rPr>
          <w:rFonts w:ascii="Times New Roman" w:hAnsi="Times New Roman"/>
          <w:sz w:val="24"/>
          <w:szCs w:val="24"/>
          <w:u w:val="single"/>
        </w:rPr>
        <w:t>Nepovinné očkování proti klíšťové encefalitidě</w:t>
      </w:r>
      <w:r w:rsidR="007D3FED" w:rsidRPr="00790158">
        <w:rPr>
          <w:rFonts w:ascii="Times New Roman" w:hAnsi="Times New Roman"/>
          <w:sz w:val="24"/>
          <w:szCs w:val="24"/>
          <w:u w:val="single"/>
        </w:rPr>
        <w:t xml:space="preserve"> u p</w:t>
      </w:r>
      <w:r w:rsidR="003424B4" w:rsidRPr="00790158">
        <w:rPr>
          <w:rFonts w:ascii="Times New Roman" w:hAnsi="Times New Roman"/>
          <w:sz w:val="24"/>
          <w:szCs w:val="24"/>
          <w:u w:val="single"/>
        </w:rPr>
        <w:t>o</w:t>
      </w:r>
      <w:r w:rsidR="007D3FED" w:rsidRPr="00790158">
        <w:rPr>
          <w:rFonts w:ascii="Times New Roman" w:hAnsi="Times New Roman"/>
          <w:sz w:val="24"/>
          <w:szCs w:val="24"/>
          <w:u w:val="single"/>
        </w:rPr>
        <w:t>jištěnců nad 50 let</w:t>
      </w:r>
    </w:p>
    <w:p w14:paraId="785E674B" w14:textId="2E527CA5" w:rsidR="00620989" w:rsidRPr="00790158" w:rsidRDefault="00615B2E" w:rsidP="00EF3802">
      <w:pPr>
        <w:pStyle w:val="Odstavecseseznamem"/>
        <w:numPr>
          <w:ilvl w:val="0"/>
          <w:numId w:val="56"/>
        </w:numPr>
        <w:spacing w:before="120"/>
        <w:jc w:val="both"/>
        <w:rPr>
          <w:rFonts w:ascii="Times New Roman" w:hAnsi="Times New Roman"/>
          <w:b/>
          <w:caps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 xml:space="preserve">S platností od 1. </w:t>
      </w:r>
      <w:r w:rsidR="00620989" w:rsidRPr="00790158">
        <w:rPr>
          <w:rFonts w:ascii="Times New Roman" w:hAnsi="Times New Roman"/>
          <w:sz w:val="24"/>
          <w:szCs w:val="24"/>
        </w:rPr>
        <w:t>1</w:t>
      </w:r>
      <w:r w:rsidRPr="00790158">
        <w:rPr>
          <w:rFonts w:ascii="Times New Roman" w:hAnsi="Times New Roman"/>
          <w:sz w:val="24"/>
          <w:szCs w:val="24"/>
        </w:rPr>
        <w:t>. 202</w:t>
      </w:r>
      <w:r w:rsidR="006723CB" w:rsidRPr="00790158">
        <w:rPr>
          <w:rFonts w:ascii="Times New Roman" w:hAnsi="Times New Roman"/>
          <w:sz w:val="24"/>
          <w:szCs w:val="24"/>
        </w:rPr>
        <w:t>4</w:t>
      </w:r>
      <w:r w:rsidRPr="00790158">
        <w:rPr>
          <w:rFonts w:ascii="Times New Roman" w:hAnsi="Times New Roman"/>
          <w:sz w:val="24"/>
          <w:szCs w:val="24"/>
        </w:rPr>
        <w:t xml:space="preserve"> je v souladu s § 30, odst. (2), písm. b), bod </w:t>
      </w:r>
      <w:r w:rsidR="004B0440" w:rsidRPr="00790158">
        <w:rPr>
          <w:rFonts w:ascii="Times New Roman" w:hAnsi="Times New Roman"/>
          <w:sz w:val="24"/>
          <w:szCs w:val="24"/>
        </w:rPr>
        <w:t>7.</w:t>
      </w:r>
      <w:r w:rsidRPr="00790158">
        <w:rPr>
          <w:rFonts w:ascii="Times New Roman" w:hAnsi="Times New Roman"/>
          <w:sz w:val="24"/>
          <w:szCs w:val="24"/>
        </w:rPr>
        <w:t xml:space="preserve"> Zákona hrazenou službou nepovinné očkování proti </w:t>
      </w:r>
      <w:r w:rsidR="00620989" w:rsidRPr="00790158">
        <w:rPr>
          <w:rFonts w:ascii="Times New Roman" w:hAnsi="Times New Roman"/>
          <w:sz w:val="24"/>
          <w:szCs w:val="24"/>
        </w:rPr>
        <w:t>klíšťové encefalitidě, a to u pojištěnců nad 50 let věku.</w:t>
      </w:r>
    </w:p>
    <w:p w14:paraId="497DC659" w14:textId="58ADAD78" w:rsidR="00615B2E" w:rsidRPr="00790158" w:rsidRDefault="00615B2E" w:rsidP="00EF3802">
      <w:pPr>
        <w:pStyle w:val="Odstavecseseznamem"/>
        <w:numPr>
          <w:ilvl w:val="0"/>
          <w:numId w:val="56"/>
        </w:numPr>
        <w:spacing w:before="120"/>
        <w:jc w:val="both"/>
        <w:rPr>
          <w:rFonts w:ascii="Times New Roman" w:hAnsi="Times New Roman"/>
          <w:b/>
          <w:caps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>Vykazování provedeného očkování:</w:t>
      </w:r>
    </w:p>
    <w:p w14:paraId="792F2CC7" w14:textId="7CE7356A" w:rsidR="00615B2E" w:rsidRPr="00790158" w:rsidRDefault="00615B2E" w:rsidP="00EF3802">
      <w:pPr>
        <w:pStyle w:val="Default"/>
        <w:numPr>
          <w:ilvl w:val="0"/>
          <w:numId w:val="57"/>
        </w:numPr>
        <w:ind w:left="993" w:hanging="284"/>
        <w:jc w:val="both"/>
        <w:rPr>
          <w:bCs/>
        </w:rPr>
      </w:pPr>
      <w:r w:rsidRPr="00790158">
        <w:rPr>
          <w:b/>
          <w:i/>
        </w:rPr>
        <w:t>1 kód výkonu</w:t>
      </w:r>
      <w:r w:rsidRPr="00790158">
        <w:rPr>
          <w:b/>
        </w:rPr>
        <w:t xml:space="preserve"> = 02125</w:t>
      </w:r>
      <w:r w:rsidR="0034020D" w:rsidRPr="00790158">
        <w:rPr>
          <w:b/>
        </w:rPr>
        <w:t xml:space="preserve"> </w:t>
      </w:r>
      <w:r w:rsidR="0034020D" w:rsidRPr="00790158">
        <w:rPr>
          <w:bCs/>
        </w:rPr>
        <w:t xml:space="preserve">nebo </w:t>
      </w:r>
      <w:r w:rsidR="0034020D" w:rsidRPr="00790158">
        <w:rPr>
          <w:b/>
        </w:rPr>
        <w:t>08001</w:t>
      </w:r>
    </w:p>
    <w:p w14:paraId="21D5D671" w14:textId="0206CAE4" w:rsidR="00615B2E" w:rsidRPr="00790158" w:rsidRDefault="00615B2E" w:rsidP="00EF3802">
      <w:pPr>
        <w:pStyle w:val="Default"/>
        <w:numPr>
          <w:ilvl w:val="0"/>
          <w:numId w:val="57"/>
        </w:numPr>
        <w:ind w:left="993" w:hanging="284"/>
        <w:jc w:val="both"/>
        <w:rPr>
          <w:bCs/>
        </w:rPr>
      </w:pPr>
      <w:r w:rsidRPr="00790158">
        <w:rPr>
          <w:b/>
          <w:i/>
        </w:rPr>
        <w:t>1 kód ZULP</w:t>
      </w:r>
      <w:r w:rsidRPr="00790158">
        <w:t xml:space="preserve"> = OL, pojišťovna hradí PZS očkovací látku do výše ENNV</w:t>
      </w:r>
    </w:p>
    <w:p w14:paraId="751329DE" w14:textId="66DC87CC" w:rsidR="00615B2E" w:rsidRPr="00790158" w:rsidRDefault="00615B2E" w:rsidP="00EF3802">
      <w:pPr>
        <w:pStyle w:val="Default"/>
        <w:numPr>
          <w:ilvl w:val="0"/>
          <w:numId w:val="57"/>
        </w:numPr>
        <w:ind w:left="993" w:hanging="284"/>
        <w:jc w:val="both"/>
        <w:rPr>
          <w:bCs/>
          <w:color w:val="auto"/>
        </w:rPr>
      </w:pPr>
      <w:r w:rsidRPr="00790158">
        <w:rPr>
          <w:b/>
          <w:i/>
        </w:rPr>
        <w:t>1 kód pro</w:t>
      </w:r>
      <w:r w:rsidRPr="00790158">
        <w:t xml:space="preserve"> příslušnou </w:t>
      </w:r>
      <w:r w:rsidRPr="00790158">
        <w:rPr>
          <w:b/>
          <w:i/>
        </w:rPr>
        <w:t>diagnózu</w:t>
      </w:r>
      <w:r w:rsidR="006E5C53" w:rsidRPr="00790158">
        <w:rPr>
          <w:i/>
        </w:rPr>
        <w:t xml:space="preserve"> </w:t>
      </w:r>
      <w:r w:rsidR="006E5C53" w:rsidRPr="00790158">
        <w:t xml:space="preserve">= </w:t>
      </w:r>
      <w:r w:rsidR="006E5C53" w:rsidRPr="00790158">
        <w:rPr>
          <w:b/>
        </w:rPr>
        <w:t>Z24.1</w:t>
      </w:r>
    </w:p>
    <w:p w14:paraId="25079A40" w14:textId="2FB55228" w:rsidR="00CA5633" w:rsidRPr="00790158" w:rsidRDefault="00CA5633" w:rsidP="00EF3802">
      <w:pPr>
        <w:pStyle w:val="Default"/>
        <w:numPr>
          <w:ilvl w:val="0"/>
          <w:numId w:val="57"/>
        </w:numPr>
        <w:ind w:left="993" w:hanging="284"/>
        <w:jc w:val="both"/>
        <w:rPr>
          <w:bCs/>
          <w:color w:val="auto"/>
        </w:rPr>
      </w:pPr>
      <w:r w:rsidRPr="00790158">
        <w:rPr>
          <w:b/>
          <w:i/>
        </w:rPr>
        <w:t xml:space="preserve">příznak zvýšené úhrady </w:t>
      </w:r>
      <w:r w:rsidRPr="00790158">
        <w:t xml:space="preserve">= nevyplňuje se, jedná se o </w:t>
      </w:r>
      <w:r w:rsidRPr="00790158">
        <w:rPr>
          <w:b/>
        </w:rPr>
        <w:t>UHR1</w:t>
      </w:r>
    </w:p>
    <w:p w14:paraId="3AB593A8" w14:textId="066B9B35" w:rsidR="00783796" w:rsidRPr="00790158" w:rsidRDefault="00783796" w:rsidP="0002751A">
      <w:pPr>
        <w:pStyle w:val="Default"/>
        <w:numPr>
          <w:ilvl w:val="0"/>
          <w:numId w:val="56"/>
        </w:numPr>
        <w:spacing w:before="120" w:after="120"/>
        <w:jc w:val="both"/>
      </w:pPr>
      <w:r w:rsidRPr="00790158">
        <w:lastRenderedPageBreak/>
        <w:t>Očkovací látka:</w:t>
      </w:r>
    </w:p>
    <w:tbl>
      <w:tblPr>
        <w:tblStyle w:val="Mkatabulky"/>
        <w:tblW w:w="8646" w:type="dxa"/>
        <w:tblInd w:w="534" w:type="dxa"/>
        <w:tblLook w:val="04A0" w:firstRow="1" w:lastRow="0" w:firstColumn="1" w:lastColumn="0" w:noHBand="0" w:noVBand="1"/>
      </w:tblPr>
      <w:tblGrid>
        <w:gridCol w:w="1729"/>
        <w:gridCol w:w="1843"/>
        <w:gridCol w:w="3827"/>
        <w:gridCol w:w="1247"/>
      </w:tblGrid>
      <w:tr w:rsidR="007A3061" w:rsidRPr="009F72EC" w14:paraId="05A266E9" w14:textId="77777777" w:rsidTr="009F72EC">
        <w:tc>
          <w:tcPr>
            <w:tcW w:w="1729" w:type="dxa"/>
            <w:vAlign w:val="center"/>
          </w:tcPr>
          <w:p w14:paraId="41D1F54B" w14:textId="6EDBE16A" w:rsidR="007A3061" w:rsidRPr="009F72EC" w:rsidRDefault="007A3061" w:rsidP="00FC57C2">
            <w:pPr>
              <w:jc w:val="center"/>
            </w:pPr>
            <w:r w:rsidRPr="009F72EC">
              <w:rPr>
                <w:b/>
                <w:bCs/>
                <w:color w:val="000000"/>
              </w:rPr>
              <w:t>KÓD</w:t>
            </w:r>
          </w:p>
        </w:tc>
        <w:tc>
          <w:tcPr>
            <w:tcW w:w="1843" w:type="dxa"/>
            <w:vAlign w:val="center"/>
          </w:tcPr>
          <w:p w14:paraId="2EBC1397" w14:textId="79274693" w:rsidR="007A3061" w:rsidRPr="009F72EC" w:rsidRDefault="007A3061" w:rsidP="00FC57C2">
            <w:pPr>
              <w:jc w:val="center"/>
            </w:pPr>
            <w:r w:rsidRPr="009F72EC">
              <w:rPr>
                <w:b/>
                <w:bCs/>
                <w:color w:val="000000"/>
              </w:rPr>
              <w:t>NÁZEV</w:t>
            </w:r>
          </w:p>
        </w:tc>
        <w:tc>
          <w:tcPr>
            <w:tcW w:w="3827" w:type="dxa"/>
            <w:vAlign w:val="center"/>
          </w:tcPr>
          <w:p w14:paraId="00485D6E" w14:textId="7F6C0F82" w:rsidR="007A3061" w:rsidRPr="009F72EC" w:rsidRDefault="007A3061" w:rsidP="00FC57C2">
            <w:pPr>
              <w:jc w:val="center"/>
            </w:pPr>
            <w:r w:rsidRPr="009F72EC">
              <w:rPr>
                <w:b/>
                <w:bCs/>
                <w:color w:val="000000"/>
              </w:rPr>
              <w:t>DOPLNĚK NÁZVU</w:t>
            </w:r>
          </w:p>
        </w:tc>
        <w:tc>
          <w:tcPr>
            <w:tcW w:w="1247" w:type="dxa"/>
            <w:vAlign w:val="center"/>
          </w:tcPr>
          <w:p w14:paraId="7334E2B4" w14:textId="77777777" w:rsidR="007A3061" w:rsidRPr="009F72EC" w:rsidRDefault="007A3061" w:rsidP="00FC57C2">
            <w:pPr>
              <w:jc w:val="center"/>
              <w:rPr>
                <w:b/>
                <w:bCs/>
                <w:color w:val="000000"/>
              </w:rPr>
            </w:pPr>
            <w:r w:rsidRPr="009F72EC">
              <w:rPr>
                <w:b/>
                <w:bCs/>
                <w:color w:val="000000"/>
              </w:rPr>
              <w:t>UHR1</w:t>
            </w:r>
          </w:p>
        </w:tc>
      </w:tr>
      <w:tr w:rsidR="007A3061" w:rsidRPr="009F72EC" w14:paraId="393D4F26" w14:textId="77777777" w:rsidTr="009F72EC">
        <w:tc>
          <w:tcPr>
            <w:tcW w:w="1729" w:type="dxa"/>
            <w:vAlign w:val="center"/>
          </w:tcPr>
          <w:p w14:paraId="4252A228" w14:textId="28C55B63" w:rsidR="007A3061" w:rsidRPr="009F72EC" w:rsidRDefault="007A3061" w:rsidP="00FC57C2">
            <w:pPr>
              <w:jc w:val="center"/>
            </w:pPr>
            <w:r w:rsidRPr="009F72EC">
              <w:t>0215956</w:t>
            </w:r>
          </w:p>
        </w:tc>
        <w:tc>
          <w:tcPr>
            <w:tcW w:w="1843" w:type="dxa"/>
            <w:vAlign w:val="center"/>
          </w:tcPr>
          <w:p w14:paraId="7723A421" w14:textId="4FF434EC" w:rsidR="007A3061" w:rsidRPr="009F72EC" w:rsidRDefault="007A3061" w:rsidP="00FC57C2">
            <w:pPr>
              <w:jc w:val="center"/>
            </w:pPr>
            <w:r w:rsidRPr="009F72EC">
              <w:t>FSME-IMMUN</w:t>
            </w:r>
          </w:p>
        </w:tc>
        <w:tc>
          <w:tcPr>
            <w:tcW w:w="3827" w:type="dxa"/>
            <w:vAlign w:val="center"/>
          </w:tcPr>
          <w:p w14:paraId="2D5C90C2" w14:textId="2D634748" w:rsidR="007A3061" w:rsidRPr="009F72EC" w:rsidRDefault="007A3061" w:rsidP="00FC57C2">
            <w:pPr>
              <w:jc w:val="center"/>
            </w:pPr>
            <w:r w:rsidRPr="009F72EC">
              <w:t>0,5ML INJ SUS ISP 1X0,5ML+J</w:t>
            </w:r>
          </w:p>
        </w:tc>
        <w:tc>
          <w:tcPr>
            <w:tcW w:w="1247" w:type="dxa"/>
            <w:vAlign w:val="center"/>
          </w:tcPr>
          <w:p w14:paraId="532A253D" w14:textId="6C1CBB29" w:rsidR="00EB26A2" w:rsidRPr="009F72EC" w:rsidRDefault="00EB26A2" w:rsidP="00FC57C2">
            <w:pPr>
              <w:jc w:val="center"/>
              <w:rPr>
                <w:b/>
              </w:rPr>
            </w:pPr>
            <w:r w:rsidRPr="009F72EC">
              <w:rPr>
                <w:b/>
              </w:rPr>
              <w:t>863,52</w:t>
            </w:r>
          </w:p>
        </w:tc>
      </w:tr>
      <w:tr w:rsidR="00EB26A2" w:rsidRPr="009F72EC" w14:paraId="01CEE6AE" w14:textId="77777777" w:rsidTr="009F72EC">
        <w:tc>
          <w:tcPr>
            <w:tcW w:w="1729" w:type="dxa"/>
            <w:vAlign w:val="center"/>
          </w:tcPr>
          <w:p w14:paraId="17D7021F" w14:textId="495106A9" w:rsidR="00EB26A2" w:rsidRPr="009F72EC" w:rsidRDefault="00531EB6" w:rsidP="00FC57C2">
            <w:pPr>
              <w:jc w:val="center"/>
            </w:pPr>
            <w:r w:rsidRPr="009F72EC">
              <w:t>02541</w:t>
            </w:r>
            <w:r w:rsidR="003D1FAF" w:rsidRPr="009F72EC">
              <w:t>69</w:t>
            </w:r>
          </w:p>
        </w:tc>
        <w:tc>
          <w:tcPr>
            <w:tcW w:w="1843" w:type="dxa"/>
            <w:vAlign w:val="center"/>
          </w:tcPr>
          <w:p w14:paraId="2E792087" w14:textId="5FC9C061" w:rsidR="00EB26A2" w:rsidRPr="009F72EC" w:rsidRDefault="00531EB6" w:rsidP="00FC57C2">
            <w:pPr>
              <w:jc w:val="center"/>
            </w:pPr>
            <w:r w:rsidRPr="009F72EC">
              <w:t>ENCEPUR PRO DOSPĚLÉ</w:t>
            </w:r>
          </w:p>
        </w:tc>
        <w:tc>
          <w:tcPr>
            <w:tcW w:w="3827" w:type="dxa"/>
            <w:vAlign w:val="center"/>
          </w:tcPr>
          <w:p w14:paraId="77E19688" w14:textId="4249040B" w:rsidR="00EB26A2" w:rsidRPr="009F72EC" w:rsidRDefault="00531EB6" w:rsidP="00FC57C2">
            <w:pPr>
              <w:jc w:val="center"/>
            </w:pPr>
            <w:r w:rsidRPr="009F72EC">
              <w:rPr>
                <w:color w:val="000000"/>
              </w:rPr>
              <w:t>INJ SUS ISP 1X0,5ML+</w:t>
            </w:r>
            <w:r w:rsidR="008F4879" w:rsidRPr="009F72EC">
              <w:rPr>
                <w:color w:val="000000"/>
              </w:rPr>
              <w:t>S</w:t>
            </w:r>
            <w:r w:rsidRPr="009F72EC">
              <w:rPr>
                <w:color w:val="000000"/>
              </w:rPr>
              <w:t>J</w:t>
            </w:r>
          </w:p>
        </w:tc>
        <w:tc>
          <w:tcPr>
            <w:tcW w:w="1247" w:type="dxa"/>
            <w:vAlign w:val="center"/>
          </w:tcPr>
          <w:p w14:paraId="2458E827" w14:textId="13E4192A" w:rsidR="00EB26A2" w:rsidRPr="009F72EC" w:rsidRDefault="00531EB6" w:rsidP="00FC57C2">
            <w:pPr>
              <w:jc w:val="center"/>
              <w:rPr>
                <w:b/>
              </w:rPr>
            </w:pPr>
            <w:r w:rsidRPr="009F72EC">
              <w:rPr>
                <w:b/>
              </w:rPr>
              <w:t>863,52</w:t>
            </w:r>
          </w:p>
        </w:tc>
      </w:tr>
      <w:tr w:rsidR="003D1FAF" w:rsidRPr="00790158" w14:paraId="5AB18801" w14:textId="77777777" w:rsidTr="009F72EC">
        <w:tc>
          <w:tcPr>
            <w:tcW w:w="1729" w:type="dxa"/>
            <w:vAlign w:val="center"/>
          </w:tcPr>
          <w:p w14:paraId="44C620F8" w14:textId="36F4833B" w:rsidR="003D1FAF" w:rsidRPr="009F72EC" w:rsidRDefault="003D1FAF" w:rsidP="003D1FAF">
            <w:pPr>
              <w:jc w:val="center"/>
            </w:pPr>
            <w:r w:rsidRPr="009F72EC">
              <w:t>0254171</w:t>
            </w:r>
          </w:p>
        </w:tc>
        <w:tc>
          <w:tcPr>
            <w:tcW w:w="1843" w:type="dxa"/>
            <w:vAlign w:val="center"/>
          </w:tcPr>
          <w:p w14:paraId="7FEBB5FD" w14:textId="5D5B2EB8" w:rsidR="003D1FAF" w:rsidRPr="009F72EC" w:rsidRDefault="003D1FAF" w:rsidP="003D1FAF">
            <w:pPr>
              <w:jc w:val="center"/>
            </w:pPr>
            <w:r w:rsidRPr="009F72EC">
              <w:t>ENCEPUR PRO DOSPĚLÉ</w:t>
            </w:r>
          </w:p>
        </w:tc>
        <w:tc>
          <w:tcPr>
            <w:tcW w:w="3827" w:type="dxa"/>
            <w:vAlign w:val="center"/>
          </w:tcPr>
          <w:p w14:paraId="10B19A55" w14:textId="0E1C4334" w:rsidR="003D1FAF" w:rsidRPr="009F72EC" w:rsidRDefault="003D1FAF" w:rsidP="003D1FAF">
            <w:pPr>
              <w:jc w:val="center"/>
              <w:rPr>
                <w:color w:val="000000"/>
              </w:rPr>
            </w:pPr>
            <w:r w:rsidRPr="009F72EC">
              <w:rPr>
                <w:color w:val="000000"/>
              </w:rPr>
              <w:t>INJ SUS ISP 1X0,5ML+FJ</w:t>
            </w:r>
          </w:p>
        </w:tc>
        <w:tc>
          <w:tcPr>
            <w:tcW w:w="1247" w:type="dxa"/>
            <w:vAlign w:val="center"/>
          </w:tcPr>
          <w:p w14:paraId="087A6641" w14:textId="6D4AED1E" w:rsidR="003D1FAF" w:rsidRPr="009F72EC" w:rsidRDefault="003D1FAF" w:rsidP="003D1FAF">
            <w:pPr>
              <w:jc w:val="center"/>
              <w:rPr>
                <w:b/>
              </w:rPr>
            </w:pPr>
            <w:r w:rsidRPr="009F72EC">
              <w:rPr>
                <w:b/>
              </w:rPr>
              <w:t>863,52</w:t>
            </w:r>
          </w:p>
        </w:tc>
      </w:tr>
    </w:tbl>
    <w:p w14:paraId="0864ADC3" w14:textId="2466A6D5" w:rsidR="00732AFB" w:rsidRPr="00790158" w:rsidRDefault="00732AFB" w:rsidP="00455FA5">
      <w:pPr>
        <w:pStyle w:val="Odstavecseseznamem"/>
        <w:spacing w:before="120"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b/>
          <w:sz w:val="24"/>
          <w:szCs w:val="24"/>
        </w:rPr>
        <w:t>UPOZORNĚNÍ:</w:t>
      </w:r>
      <w:r w:rsidRPr="00790158">
        <w:rPr>
          <w:rFonts w:ascii="Times New Roman" w:hAnsi="Times New Roman"/>
          <w:sz w:val="24"/>
          <w:szCs w:val="24"/>
        </w:rPr>
        <w:t xml:space="preserve"> úhrada do výše ENNV se vztahuje na všechny aplikace OL u pojištěnců nad 50 let, tj. i na posilovací dávky u pojištěnců, kteří základní očkování absolvovali před 1. 1. 2022.</w:t>
      </w:r>
    </w:p>
    <w:p w14:paraId="111AF806" w14:textId="77777777" w:rsidR="00AC4513" w:rsidRPr="00790158" w:rsidRDefault="00AC4513" w:rsidP="00455FA5">
      <w:pPr>
        <w:pStyle w:val="Odstavecseseznamem"/>
        <w:spacing w:before="120" w:after="12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4D6837CB" w14:textId="227A7489" w:rsidR="003424B4" w:rsidRPr="00790158" w:rsidRDefault="003424B4" w:rsidP="00455FA5">
      <w:pPr>
        <w:pStyle w:val="Nadpis1"/>
        <w:spacing w:before="120" w:after="120"/>
        <w:jc w:val="center"/>
        <w:rPr>
          <w:rFonts w:ascii="Times New Roman" w:hAnsi="Times New Roman"/>
          <w:sz w:val="24"/>
          <w:szCs w:val="24"/>
          <w:u w:val="single"/>
        </w:rPr>
      </w:pPr>
      <w:r w:rsidRPr="00790158">
        <w:rPr>
          <w:rFonts w:ascii="Times New Roman" w:hAnsi="Times New Roman"/>
          <w:sz w:val="24"/>
          <w:szCs w:val="24"/>
        </w:rPr>
        <w:t xml:space="preserve">H. </w:t>
      </w:r>
      <w:r w:rsidRPr="00790158">
        <w:rPr>
          <w:rFonts w:ascii="Times New Roman" w:hAnsi="Times New Roman"/>
          <w:sz w:val="24"/>
          <w:szCs w:val="24"/>
          <w:u w:val="single"/>
        </w:rPr>
        <w:t xml:space="preserve">Nepovinné očkování proti onemocnění </w:t>
      </w:r>
      <w:r w:rsidR="00D1546D" w:rsidRPr="00790158">
        <w:rPr>
          <w:rFonts w:ascii="Times New Roman" w:hAnsi="Times New Roman"/>
          <w:sz w:val="24"/>
          <w:szCs w:val="24"/>
          <w:u w:val="single"/>
        </w:rPr>
        <w:t>covid</w:t>
      </w:r>
      <w:r w:rsidRPr="00790158">
        <w:rPr>
          <w:rFonts w:ascii="Times New Roman" w:hAnsi="Times New Roman"/>
          <w:sz w:val="24"/>
          <w:szCs w:val="24"/>
          <w:u w:val="single"/>
        </w:rPr>
        <w:t>-19</w:t>
      </w:r>
    </w:p>
    <w:p w14:paraId="323150EC" w14:textId="0DD9DA28" w:rsidR="003424B4" w:rsidRPr="00790158" w:rsidRDefault="00427E9F" w:rsidP="00EF3802">
      <w:pPr>
        <w:pStyle w:val="Odstavecseseznamem"/>
        <w:numPr>
          <w:ilvl w:val="0"/>
          <w:numId w:val="62"/>
        </w:numPr>
        <w:spacing w:before="120"/>
        <w:jc w:val="both"/>
        <w:rPr>
          <w:rFonts w:ascii="Times New Roman" w:hAnsi="Times New Roman"/>
          <w:b/>
          <w:caps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>V</w:t>
      </w:r>
      <w:r w:rsidR="003424B4" w:rsidRPr="00790158">
        <w:rPr>
          <w:rFonts w:ascii="Times New Roman" w:hAnsi="Times New Roman"/>
          <w:sz w:val="24"/>
          <w:szCs w:val="24"/>
        </w:rPr>
        <w:t xml:space="preserve"> souladu s § 30, odst. (2), písm. </w:t>
      </w:r>
      <w:r w:rsidRPr="00790158">
        <w:rPr>
          <w:rFonts w:ascii="Times New Roman" w:hAnsi="Times New Roman"/>
          <w:sz w:val="24"/>
          <w:szCs w:val="24"/>
        </w:rPr>
        <w:t>g</w:t>
      </w:r>
      <w:r w:rsidR="003424B4" w:rsidRPr="00790158">
        <w:rPr>
          <w:rFonts w:ascii="Times New Roman" w:hAnsi="Times New Roman"/>
          <w:sz w:val="24"/>
          <w:szCs w:val="24"/>
        </w:rPr>
        <w:t xml:space="preserve">) Zákona </w:t>
      </w:r>
      <w:r w:rsidRPr="00790158">
        <w:rPr>
          <w:rFonts w:ascii="Times New Roman" w:hAnsi="Times New Roman"/>
          <w:sz w:val="24"/>
          <w:szCs w:val="24"/>
        </w:rPr>
        <w:t xml:space="preserve">je </w:t>
      </w:r>
      <w:r w:rsidR="003424B4" w:rsidRPr="00790158">
        <w:rPr>
          <w:rFonts w:ascii="Times New Roman" w:hAnsi="Times New Roman"/>
          <w:sz w:val="24"/>
          <w:szCs w:val="24"/>
        </w:rPr>
        <w:t>hrazenou službou nepovinné očkování</w:t>
      </w:r>
      <w:r w:rsidRPr="00790158">
        <w:rPr>
          <w:rFonts w:ascii="Times New Roman" w:hAnsi="Times New Roman"/>
          <w:sz w:val="24"/>
          <w:szCs w:val="24"/>
        </w:rPr>
        <w:t xml:space="preserve"> a úhrada léčivých přípravků obsahujících očkovací látku proti onemocnění COVID-19 vyvolanému původcem SAR</w:t>
      </w:r>
      <w:r w:rsidR="00D3056B" w:rsidRPr="00790158">
        <w:rPr>
          <w:rFonts w:ascii="Times New Roman" w:hAnsi="Times New Roman"/>
          <w:sz w:val="24"/>
          <w:szCs w:val="24"/>
        </w:rPr>
        <w:t>S-</w:t>
      </w:r>
      <w:r w:rsidRPr="00790158">
        <w:rPr>
          <w:rFonts w:ascii="Times New Roman" w:hAnsi="Times New Roman"/>
          <w:sz w:val="24"/>
          <w:szCs w:val="24"/>
        </w:rPr>
        <w:t>CoV-2, je-li očkování prováděno léčivým přípravkem obsahujícím očkovací látku pořízeným na základě rozhodnutí Komise C(2020) 4192 ze dne 18. června 2020 o schválení dohody s členskými státy o pořízení očkovacích látek proti COVID-19 jménem členských států a souvisejících postupech; zdravotní pojišťovna zajistí provedení tohoto očkování ve lhůtách stanovených pro jednotlivé skupiny pojištěnců; skupiny pojištěnců a lhůty pro očkování jednotlivých skup</w:t>
      </w:r>
      <w:r w:rsidR="001D7E9A" w:rsidRPr="00790158">
        <w:rPr>
          <w:rFonts w:ascii="Times New Roman" w:hAnsi="Times New Roman"/>
          <w:sz w:val="24"/>
          <w:szCs w:val="24"/>
        </w:rPr>
        <w:t>i</w:t>
      </w:r>
      <w:r w:rsidRPr="00790158">
        <w:rPr>
          <w:rFonts w:ascii="Times New Roman" w:hAnsi="Times New Roman"/>
          <w:sz w:val="24"/>
          <w:szCs w:val="24"/>
        </w:rPr>
        <w:t>n pojištěnců stanoví vláda nařízením</w:t>
      </w:r>
      <w:r w:rsidR="003424B4" w:rsidRPr="00790158">
        <w:rPr>
          <w:rFonts w:ascii="Times New Roman" w:hAnsi="Times New Roman"/>
          <w:sz w:val="24"/>
          <w:szCs w:val="24"/>
        </w:rPr>
        <w:t>.</w:t>
      </w:r>
    </w:p>
    <w:p w14:paraId="28FA2FF9" w14:textId="6209B8D5" w:rsidR="003424B4" w:rsidRPr="00790158" w:rsidRDefault="003424B4" w:rsidP="00EF3802">
      <w:pPr>
        <w:pStyle w:val="Odstavecseseznamem"/>
        <w:numPr>
          <w:ilvl w:val="0"/>
          <w:numId w:val="62"/>
        </w:numPr>
        <w:spacing w:before="120" w:after="120"/>
        <w:jc w:val="both"/>
        <w:rPr>
          <w:rFonts w:ascii="Times New Roman" w:hAnsi="Times New Roman"/>
          <w:b/>
          <w:caps/>
          <w:sz w:val="24"/>
          <w:szCs w:val="24"/>
        </w:rPr>
      </w:pPr>
      <w:r w:rsidRPr="00790158">
        <w:rPr>
          <w:rFonts w:ascii="Times New Roman" w:hAnsi="Times New Roman"/>
          <w:b/>
          <w:sz w:val="24"/>
          <w:szCs w:val="24"/>
        </w:rPr>
        <w:t xml:space="preserve">Vykazování </w:t>
      </w:r>
      <w:r w:rsidR="00427E9F" w:rsidRPr="00790158">
        <w:rPr>
          <w:rFonts w:ascii="Times New Roman" w:hAnsi="Times New Roman"/>
          <w:b/>
          <w:sz w:val="24"/>
          <w:szCs w:val="24"/>
        </w:rPr>
        <w:t>a úhrada</w:t>
      </w:r>
      <w:r w:rsidR="00427E9F" w:rsidRPr="00790158">
        <w:rPr>
          <w:rFonts w:ascii="Times New Roman" w:hAnsi="Times New Roman"/>
          <w:sz w:val="24"/>
          <w:szCs w:val="24"/>
        </w:rPr>
        <w:t xml:space="preserve"> </w:t>
      </w:r>
      <w:r w:rsidR="007F4FED" w:rsidRPr="00790158">
        <w:rPr>
          <w:rFonts w:ascii="Times New Roman" w:hAnsi="Times New Roman"/>
          <w:sz w:val="24"/>
          <w:szCs w:val="24"/>
        </w:rPr>
        <w:t xml:space="preserve">očkování </w:t>
      </w:r>
      <w:r w:rsidR="00427E9F" w:rsidRPr="00790158">
        <w:rPr>
          <w:rFonts w:ascii="Times New Roman" w:hAnsi="Times New Roman"/>
          <w:sz w:val="24"/>
          <w:szCs w:val="24"/>
        </w:rPr>
        <w:t>se řídí</w:t>
      </w:r>
      <w:r w:rsidR="00186084" w:rsidRPr="00790158">
        <w:rPr>
          <w:rFonts w:ascii="Times New Roman" w:hAnsi="Times New Roman"/>
          <w:sz w:val="24"/>
          <w:szCs w:val="24"/>
        </w:rPr>
        <w:t xml:space="preserve"> Organizačními opatřeními VZP ČR v </w:t>
      </w:r>
      <w:r w:rsidR="000D7776" w:rsidRPr="00790158">
        <w:rPr>
          <w:rFonts w:ascii="Times New Roman" w:hAnsi="Times New Roman"/>
          <w:sz w:val="24"/>
          <w:szCs w:val="24"/>
        </w:rPr>
        <w:t>platném</w:t>
      </w:r>
      <w:r w:rsidR="00186084" w:rsidRPr="00790158">
        <w:rPr>
          <w:rFonts w:ascii="Times New Roman" w:hAnsi="Times New Roman"/>
          <w:sz w:val="24"/>
          <w:szCs w:val="24"/>
        </w:rPr>
        <w:t xml:space="preserve"> znění, které jsou publikovány na internetu VZP ČR pod odkazem </w:t>
      </w:r>
      <w:hyperlink r:id="rId15" w:history="1">
        <w:r w:rsidR="000D7776" w:rsidRPr="00790158">
          <w:rPr>
            <w:rStyle w:val="Hypertextovodkaz"/>
            <w:rFonts w:ascii="Times New Roman" w:hAnsi="Times New Roman"/>
            <w:sz w:val="24"/>
            <w:szCs w:val="24"/>
          </w:rPr>
          <w:t>https://www.vzp.cz/poskytovatele/informace-pro-praxi/covid-19</w:t>
        </w:r>
      </w:hyperlink>
      <w:r w:rsidR="00720C66" w:rsidRPr="00790158">
        <w:rPr>
          <w:rFonts w:ascii="Times New Roman" w:hAnsi="Times New Roman"/>
          <w:sz w:val="24"/>
          <w:szCs w:val="24"/>
        </w:rPr>
        <w:t>.</w:t>
      </w:r>
    </w:p>
    <w:p w14:paraId="684115FC" w14:textId="5E6116E9" w:rsidR="00E60307" w:rsidRDefault="00E60307" w:rsidP="00DD1113">
      <w:pPr>
        <w:spacing w:before="120" w:after="120"/>
        <w:jc w:val="center"/>
        <w:rPr>
          <w:b/>
        </w:rPr>
      </w:pPr>
    </w:p>
    <w:p w14:paraId="3ACDAB1E" w14:textId="09F3C7B5" w:rsidR="0016459E" w:rsidRPr="00790158" w:rsidRDefault="0016459E" w:rsidP="00DD1113">
      <w:pPr>
        <w:spacing w:before="120" w:after="120"/>
        <w:jc w:val="center"/>
        <w:rPr>
          <w:b/>
        </w:rPr>
      </w:pPr>
      <w:r w:rsidRPr="00790158">
        <w:rPr>
          <w:b/>
        </w:rPr>
        <w:t>ČÁST ČTVRTÁ</w:t>
      </w:r>
    </w:p>
    <w:p w14:paraId="7F2A787C" w14:textId="77777777" w:rsidR="0016459E" w:rsidRPr="00790158" w:rsidRDefault="00882937" w:rsidP="00D11346">
      <w:pPr>
        <w:spacing w:before="120" w:after="120"/>
        <w:jc w:val="center"/>
        <w:rPr>
          <w:b/>
          <w:bCs/>
          <w:sz w:val="28"/>
          <w:szCs w:val="28"/>
        </w:rPr>
      </w:pPr>
      <w:r w:rsidRPr="00790158">
        <w:rPr>
          <w:b/>
        </w:rPr>
        <w:t>Zvláštní a mimořádná očkování</w:t>
      </w:r>
    </w:p>
    <w:p w14:paraId="1B5D1E0B" w14:textId="77777777" w:rsidR="0016459E" w:rsidRPr="00790158" w:rsidRDefault="009E223A" w:rsidP="00EF3802">
      <w:pPr>
        <w:pStyle w:val="Odstavecseseznamem"/>
        <w:numPr>
          <w:ilvl w:val="0"/>
          <w:numId w:val="20"/>
        </w:numPr>
        <w:spacing w:before="120"/>
        <w:rPr>
          <w:rFonts w:ascii="Times New Roman" w:hAnsi="Times New Roman"/>
          <w:b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>O</w:t>
      </w:r>
      <w:r w:rsidR="0016459E" w:rsidRPr="00790158">
        <w:rPr>
          <w:rFonts w:ascii="Times New Roman" w:hAnsi="Times New Roman"/>
          <w:sz w:val="24"/>
          <w:szCs w:val="24"/>
        </w:rPr>
        <w:t>čkování:</w:t>
      </w:r>
    </w:p>
    <w:p w14:paraId="5E563C2C" w14:textId="77777777" w:rsidR="00B339DF" w:rsidRPr="00790158" w:rsidRDefault="009E223A" w:rsidP="00EF3802">
      <w:pPr>
        <w:pStyle w:val="Odstavecseseznamem"/>
        <w:numPr>
          <w:ilvl w:val="0"/>
          <w:numId w:val="28"/>
        </w:numPr>
        <w:spacing w:after="120"/>
        <w:ind w:left="993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b/>
          <w:sz w:val="24"/>
          <w:szCs w:val="24"/>
        </w:rPr>
        <w:t>zvláštní očkování</w:t>
      </w:r>
      <w:r w:rsidR="00B339DF" w:rsidRPr="00790158">
        <w:rPr>
          <w:rFonts w:ascii="Times New Roman" w:hAnsi="Times New Roman"/>
          <w:sz w:val="24"/>
          <w:szCs w:val="24"/>
        </w:rPr>
        <w:t xml:space="preserve"> proti</w:t>
      </w:r>
    </w:p>
    <w:p w14:paraId="548E9ABB" w14:textId="77777777" w:rsidR="00C66189" w:rsidRPr="00790158" w:rsidRDefault="009E223A" w:rsidP="00EF3802">
      <w:pPr>
        <w:pStyle w:val="Odstavecseseznamem"/>
        <w:numPr>
          <w:ilvl w:val="0"/>
          <w:numId w:val="22"/>
        </w:numPr>
        <w:spacing w:after="120"/>
        <w:ind w:left="1418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>virové hepatitidě B</w:t>
      </w:r>
    </w:p>
    <w:p w14:paraId="7BAB2DC2" w14:textId="5DF8056C" w:rsidR="00C66189" w:rsidRPr="00790158" w:rsidRDefault="00294654" w:rsidP="00EF3802">
      <w:pPr>
        <w:pStyle w:val="Odstavecseseznamem"/>
        <w:numPr>
          <w:ilvl w:val="0"/>
          <w:numId w:val="22"/>
        </w:numPr>
        <w:spacing w:after="120"/>
        <w:ind w:left="1418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>virové hepatitidě A</w:t>
      </w:r>
    </w:p>
    <w:p w14:paraId="53C8EB4F" w14:textId="77777777" w:rsidR="009D04E1" w:rsidRPr="00790158" w:rsidRDefault="009D04E1" w:rsidP="00EF3802">
      <w:pPr>
        <w:pStyle w:val="Odstavecseseznamem"/>
        <w:numPr>
          <w:ilvl w:val="0"/>
          <w:numId w:val="22"/>
        </w:numPr>
        <w:spacing w:after="120"/>
        <w:ind w:left="1418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>vzteklině</w:t>
      </w:r>
    </w:p>
    <w:p w14:paraId="04E6942E" w14:textId="710755F2" w:rsidR="0082788D" w:rsidRPr="00790158" w:rsidRDefault="0082788D" w:rsidP="00EF3802">
      <w:pPr>
        <w:pStyle w:val="Odstavecseseznamem"/>
        <w:numPr>
          <w:ilvl w:val="0"/>
          <w:numId w:val="22"/>
        </w:numPr>
        <w:spacing w:after="120"/>
        <w:ind w:left="1418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>spalničkám</w:t>
      </w:r>
    </w:p>
    <w:p w14:paraId="3842CB3F" w14:textId="77777777" w:rsidR="0016459E" w:rsidRPr="00790158" w:rsidRDefault="00B668B3" w:rsidP="00EF3802">
      <w:pPr>
        <w:pStyle w:val="Odstavecseseznamem"/>
        <w:numPr>
          <w:ilvl w:val="0"/>
          <w:numId w:val="28"/>
        </w:numPr>
        <w:ind w:left="992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b/>
          <w:sz w:val="24"/>
          <w:szCs w:val="24"/>
        </w:rPr>
        <w:t>mimořádné očkování</w:t>
      </w:r>
      <w:r w:rsidRPr="00790158">
        <w:rPr>
          <w:rFonts w:ascii="Times New Roman" w:hAnsi="Times New Roman"/>
          <w:sz w:val="24"/>
          <w:szCs w:val="24"/>
        </w:rPr>
        <w:t>, kterým se rozumí očkování fyzických osob k prevenci infekcí v mimořádných situacích</w:t>
      </w:r>
    </w:p>
    <w:p w14:paraId="757C1436" w14:textId="68F3BF88" w:rsidR="007F6ACB" w:rsidRPr="00790158" w:rsidRDefault="007F6ACB" w:rsidP="00EF3802">
      <w:pPr>
        <w:pStyle w:val="Default"/>
        <w:numPr>
          <w:ilvl w:val="0"/>
          <w:numId w:val="45"/>
        </w:numPr>
        <w:spacing w:before="120"/>
        <w:ind w:left="425" w:hanging="425"/>
        <w:jc w:val="both"/>
        <w:rPr>
          <w:bCs/>
        </w:rPr>
      </w:pPr>
      <w:r w:rsidRPr="00790158">
        <w:rPr>
          <w:bCs/>
        </w:rPr>
        <w:t xml:space="preserve">Očkovací látky </w:t>
      </w:r>
      <w:r w:rsidRPr="00790158">
        <w:rPr>
          <w:b/>
          <w:bCs/>
        </w:rPr>
        <w:t>pro zvláštní očkování dle antigenního složení</w:t>
      </w:r>
      <w:r w:rsidRPr="00790158">
        <w:rPr>
          <w:bCs/>
        </w:rPr>
        <w:t>:</w:t>
      </w:r>
    </w:p>
    <w:p w14:paraId="34206423" w14:textId="122CE350" w:rsidR="007F6ACB" w:rsidRPr="00790158" w:rsidRDefault="007F6ACB" w:rsidP="007F6ACB">
      <w:pPr>
        <w:pStyle w:val="Default"/>
        <w:numPr>
          <w:ilvl w:val="0"/>
          <w:numId w:val="3"/>
        </w:numPr>
        <w:ind w:left="992" w:hanging="425"/>
        <w:jc w:val="both"/>
        <w:rPr>
          <w:bCs/>
        </w:rPr>
      </w:pPr>
      <w:r w:rsidRPr="00790158">
        <w:t>očkovací látka proti virové hepatitidě B ve formuli pro dospělé (od 16 let věku),</w:t>
      </w:r>
    </w:p>
    <w:p w14:paraId="59AE6AC1" w14:textId="5F193553" w:rsidR="007F6ACB" w:rsidRPr="00790158" w:rsidRDefault="007F6ACB" w:rsidP="00294654">
      <w:pPr>
        <w:pStyle w:val="Default"/>
        <w:ind w:left="992"/>
        <w:jc w:val="both"/>
        <w:rPr>
          <w:bCs/>
        </w:rPr>
      </w:pPr>
      <w:r w:rsidRPr="00790158">
        <w:t>očkovací látka proti virové hepatitidě B ve formuli pro děti (do 15 let věku včetně)</w:t>
      </w:r>
      <w:r w:rsidR="00D13FAC" w:rsidRPr="00790158">
        <w:t>,</w:t>
      </w:r>
      <w:r w:rsidR="00294654" w:rsidRPr="00790158">
        <w:t xml:space="preserve"> </w:t>
      </w:r>
    </w:p>
    <w:p w14:paraId="7344B0FD" w14:textId="76F1587E" w:rsidR="007F6ACB" w:rsidRPr="00790158" w:rsidRDefault="007F6ACB" w:rsidP="007F6ACB">
      <w:pPr>
        <w:pStyle w:val="Default"/>
        <w:numPr>
          <w:ilvl w:val="0"/>
          <w:numId w:val="3"/>
        </w:numPr>
        <w:ind w:left="992" w:hanging="425"/>
        <w:jc w:val="both"/>
        <w:rPr>
          <w:bCs/>
        </w:rPr>
      </w:pPr>
      <w:r w:rsidRPr="00790158">
        <w:rPr>
          <w:rFonts w:cs="Arial"/>
        </w:rPr>
        <w:t>očkovací látka proti virové hepatitidě A ve formuli pro dospělé</w:t>
      </w:r>
      <w:r w:rsidR="001D2B0E" w:rsidRPr="00790158">
        <w:rPr>
          <w:rFonts w:cs="Arial"/>
        </w:rPr>
        <w:t>,</w:t>
      </w:r>
    </w:p>
    <w:p w14:paraId="23DCC06D" w14:textId="66CEE9BD" w:rsidR="00B037B0" w:rsidRPr="00790158" w:rsidRDefault="00B037B0" w:rsidP="007F6ACB">
      <w:pPr>
        <w:pStyle w:val="Default"/>
        <w:numPr>
          <w:ilvl w:val="0"/>
          <w:numId w:val="3"/>
        </w:numPr>
        <w:ind w:left="992" w:hanging="425"/>
        <w:jc w:val="both"/>
        <w:rPr>
          <w:bCs/>
        </w:rPr>
      </w:pPr>
      <w:r w:rsidRPr="00790158">
        <w:rPr>
          <w:rFonts w:cs="Arial"/>
          <w:color w:val="000000" w:themeColor="text1"/>
        </w:rPr>
        <w:t>očkovací látka proti vzteklině,</w:t>
      </w:r>
    </w:p>
    <w:p w14:paraId="58684D32" w14:textId="7170E1C8" w:rsidR="001D2B0E" w:rsidRPr="00790158" w:rsidRDefault="001D2B0E" w:rsidP="007B0E2E">
      <w:pPr>
        <w:pStyle w:val="Default"/>
        <w:numPr>
          <w:ilvl w:val="0"/>
          <w:numId w:val="3"/>
        </w:numPr>
        <w:ind w:left="992" w:hanging="425"/>
        <w:jc w:val="both"/>
        <w:rPr>
          <w:bCs/>
        </w:rPr>
      </w:pPr>
      <w:r w:rsidRPr="00790158">
        <w:rPr>
          <w:rFonts w:cs="Arial"/>
        </w:rPr>
        <w:t>očkovací látka proti spalničkám, příušnicím a zarděnkám.</w:t>
      </w:r>
    </w:p>
    <w:p w14:paraId="2D46C582" w14:textId="77777777" w:rsidR="007F6ACB" w:rsidRPr="00790158" w:rsidRDefault="007F6ACB" w:rsidP="00EF3802">
      <w:pPr>
        <w:pStyle w:val="Default"/>
        <w:numPr>
          <w:ilvl w:val="0"/>
          <w:numId w:val="45"/>
        </w:numPr>
        <w:spacing w:before="120"/>
        <w:ind w:left="425" w:hanging="425"/>
        <w:jc w:val="both"/>
        <w:rPr>
          <w:bCs/>
        </w:rPr>
      </w:pPr>
      <w:r w:rsidRPr="00790158">
        <w:rPr>
          <w:bCs/>
        </w:rPr>
        <w:t xml:space="preserve">Očkovací látky </w:t>
      </w:r>
      <w:r w:rsidRPr="00790158">
        <w:rPr>
          <w:b/>
          <w:bCs/>
        </w:rPr>
        <w:t>pro mimořádná očkování dle antigenního složení</w:t>
      </w:r>
      <w:r w:rsidRPr="00790158">
        <w:rPr>
          <w:bCs/>
        </w:rPr>
        <w:t>:</w:t>
      </w:r>
    </w:p>
    <w:p w14:paraId="0F13DFC6" w14:textId="77777777" w:rsidR="007F6ACB" w:rsidRPr="00790158" w:rsidRDefault="007F6ACB" w:rsidP="00EF3802">
      <w:pPr>
        <w:pStyle w:val="Default"/>
        <w:numPr>
          <w:ilvl w:val="0"/>
          <w:numId w:val="44"/>
        </w:numPr>
        <w:ind w:left="992" w:hanging="425"/>
        <w:jc w:val="both"/>
        <w:rPr>
          <w:bCs/>
        </w:rPr>
      </w:pPr>
      <w:r w:rsidRPr="00790158">
        <w:t>očkovací látka proti virové hepatitidě A ve formuli pro dospělé (od 16 let věku včetně),</w:t>
      </w:r>
    </w:p>
    <w:p w14:paraId="087C76B7" w14:textId="74F41418" w:rsidR="007F6ACB" w:rsidRPr="00790158" w:rsidRDefault="007F6ACB" w:rsidP="00EF3802">
      <w:pPr>
        <w:pStyle w:val="Default"/>
        <w:numPr>
          <w:ilvl w:val="0"/>
          <w:numId w:val="44"/>
        </w:numPr>
        <w:spacing w:after="120"/>
        <w:ind w:left="992" w:hanging="425"/>
        <w:jc w:val="both"/>
        <w:rPr>
          <w:bCs/>
        </w:rPr>
      </w:pPr>
      <w:r w:rsidRPr="00790158">
        <w:t>očkovací látka proti virové hepatitidě A ve formuli pro děti (do 15 let věku včetně).</w:t>
      </w:r>
    </w:p>
    <w:p w14:paraId="3F2C49C9" w14:textId="77777777" w:rsidR="00252512" w:rsidRDefault="00252512" w:rsidP="00290C73">
      <w:pPr>
        <w:pStyle w:val="Nadpis1"/>
        <w:spacing w:before="120" w:after="120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29E2FE68" w14:textId="123966E0" w:rsidR="009C7046" w:rsidRPr="00790158" w:rsidRDefault="009C7046" w:rsidP="00290C73">
      <w:pPr>
        <w:pStyle w:val="Nadpis1"/>
        <w:spacing w:before="120" w:after="120"/>
        <w:jc w:val="center"/>
        <w:rPr>
          <w:rFonts w:ascii="Times New Roman" w:hAnsi="Times New Roman"/>
          <w:sz w:val="24"/>
          <w:szCs w:val="24"/>
          <w:u w:val="single"/>
        </w:rPr>
      </w:pPr>
      <w:r w:rsidRPr="00790158">
        <w:rPr>
          <w:rFonts w:ascii="Times New Roman" w:hAnsi="Times New Roman"/>
          <w:sz w:val="24"/>
          <w:szCs w:val="24"/>
          <w:u w:val="single"/>
        </w:rPr>
        <w:t>Aplikace a vykazování zvláštního a mimořádného očkování</w:t>
      </w:r>
    </w:p>
    <w:p w14:paraId="0446B0E7" w14:textId="77777777" w:rsidR="00780E98" w:rsidRPr="00790158" w:rsidRDefault="00780E98" w:rsidP="00EF3802">
      <w:pPr>
        <w:pStyle w:val="Odstavecseseznamem"/>
        <w:numPr>
          <w:ilvl w:val="0"/>
          <w:numId w:val="29"/>
        </w:numPr>
        <w:spacing w:before="120"/>
        <w:rPr>
          <w:rFonts w:ascii="Times New Roman" w:hAnsi="Times New Roman"/>
          <w:b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>Vykazování provedeného očkování</w:t>
      </w:r>
      <w:r w:rsidR="00FC4ABB" w:rsidRPr="00790158">
        <w:rPr>
          <w:rFonts w:ascii="Times New Roman" w:hAnsi="Times New Roman"/>
          <w:sz w:val="24"/>
          <w:szCs w:val="24"/>
        </w:rPr>
        <w:t>:</w:t>
      </w:r>
    </w:p>
    <w:p w14:paraId="0C4DB2B8" w14:textId="77777777" w:rsidR="00F76F5D" w:rsidRPr="00790158" w:rsidRDefault="00255A99" w:rsidP="00EF3802">
      <w:pPr>
        <w:pStyle w:val="Default"/>
        <w:numPr>
          <w:ilvl w:val="0"/>
          <w:numId w:val="22"/>
        </w:numPr>
        <w:ind w:left="993" w:hanging="284"/>
        <w:jc w:val="both"/>
        <w:rPr>
          <w:bCs/>
        </w:rPr>
      </w:pPr>
      <w:r w:rsidRPr="00790158">
        <w:rPr>
          <w:b/>
          <w:i/>
        </w:rPr>
        <w:t>1 kód výkonu</w:t>
      </w:r>
      <w:r w:rsidRPr="00790158">
        <w:rPr>
          <w:b/>
        </w:rPr>
        <w:t xml:space="preserve"> = 02130</w:t>
      </w:r>
      <w:r w:rsidRPr="00790158">
        <w:t>, pojišťovna hradí PZS</w:t>
      </w:r>
    </w:p>
    <w:p w14:paraId="5C086221" w14:textId="77777777" w:rsidR="00F76F5D" w:rsidRPr="00790158" w:rsidRDefault="00255A99" w:rsidP="00EF3802">
      <w:pPr>
        <w:pStyle w:val="Default"/>
        <w:numPr>
          <w:ilvl w:val="0"/>
          <w:numId w:val="22"/>
        </w:numPr>
        <w:ind w:left="993" w:hanging="284"/>
        <w:jc w:val="both"/>
        <w:rPr>
          <w:bCs/>
        </w:rPr>
      </w:pPr>
      <w:r w:rsidRPr="00790158">
        <w:rPr>
          <w:b/>
          <w:i/>
        </w:rPr>
        <w:t>ZULP</w:t>
      </w:r>
      <w:r w:rsidRPr="00790158">
        <w:t xml:space="preserve"> = nevykazuje se, očkovací látka je hrazena ze státního rozpočtu</w:t>
      </w:r>
    </w:p>
    <w:p w14:paraId="7FB842EE" w14:textId="68428C2C" w:rsidR="00255A99" w:rsidRPr="00790158" w:rsidRDefault="00255A99" w:rsidP="00EF3802">
      <w:pPr>
        <w:pStyle w:val="Default"/>
        <w:numPr>
          <w:ilvl w:val="0"/>
          <w:numId w:val="22"/>
        </w:numPr>
        <w:ind w:left="993" w:hanging="284"/>
        <w:jc w:val="both"/>
        <w:rPr>
          <w:bCs/>
        </w:rPr>
      </w:pPr>
      <w:r w:rsidRPr="00790158">
        <w:rPr>
          <w:b/>
          <w:i/>
        </w:rPr>
        <w:t>1 kód pro</w:t>
      </w:r>
      <w:r w:rsidRPr="00790158">
        <w:t xml:space="preserve"> příslušnou </w:t>
      </w:r>
      <w:r w:rsidRPr="00790158">
        <w:rPr>
          <w:b/>
          <w:i/>
        </w:rPr>
        <w:t>diagnózu</w:t>
      </w:r>
    </w:p>
    <w:p w14:paraId="5AEC8E42" w14:textId="77777777" w:rsidR="00426D77" w:rsidRPr="00790158" w:rsidRDefault="00426D77" w:rsidP="00EF3802">
      <w:pPr>
        <w:pStyle w:val="Odstavecseseznamem"/>
        <w:numPr>
          <w:ilvl w:val="0"/>
          <w:numId w:val="29"/>
        </w:numPr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790158">
        <w:rPr>
          <w:rFonts w:ascii="Times New Roman" w:hAnsi="Times New Roman"/>
          <w:b/>
          <w:sz w:val="24"/>
          <w:szCs w:val="24"/>
        </w:rPr>
        <w:t>Zvláštní očkování proti virové hepatitidě B</w:t>
      </w:r>
      <w:r w:rsidRPr="00790158">
        <w:rPr>
          <w:rFonts w:ascii="Times New Roman" w:hAnsi="Times New Roman"/>
          <w:sz w:val="24"/>
          <w:szCs w:val="24"/>
        </w:rPr>
        <w:t xml:space="preserve"> </w:t>
      </w:r>
      <w:r w:rsidR="00D048F0" w:rsidRPr="00790158">
        <w:rPr>
          <w:rFonts w:ascii="Times New Roman" w:hAnsi="Times New Roman"/>
          <w:sz w:val="24"/>
          <w:szCs w:val="24"/>
        </w:rPr>
        <w:t>– s platností od 1. 1. 2018 lze</w:t>
      </w:r>
      <w:r w:rsidRPr="00790158">
        <w:rPr>
          <w:rFonts w:ascii="Times New Roman" w:hAnsi="Times New Roman"/>
          <w:sz w:val="24"/>
          <w:szCs w:val="24"/>
        </w:rPr>
        <w:t xml:space="preserve"> podle § 9 Vyhlášky </w:t>
      </w:r>
      <w:r w:rsidR="00D048F0" w:rsidRPr="00790158">
        <w:rPr>
          <w:rFonts w:ascii="Times New Roman" w:hAnsi="Times New Roman"/>
          <w:sz w:val="24"/>
          <w:szCs w:val="24"/>
        </w:rPr>
        <w:t>očkování provést</w:t>
      </w:r>
      <w:r w:rsidRPr="00790158">
        <w:rPr>
          <w:rFonts w:ascii="Times New Roman" w:hAnsi="Times New Roman"/>
          <w:sz w:val="24"/>
          <w:szCs w:val="24"/>
        </w:rPr>
        <w:t xml:space="preserve"> aplikací tří dávek očkovací látky u fyzických osob, které </w:t>
      </w:r>
    </w:p>
    <w:p w14:paraId="401A6619" w14:textId="77777777" w:rsidR="00426D77" w:rsidRPr="00790158" w:rsidRDefault="00426D77" w:rsidP="00EF3802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ind w:left="992" w:hanging="425"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 xml:space="preserve">pracují na pracovištích uvedených v </w:t>
      </w:r>
      <w:hyperlink r:id="rId16" w:history="1">
        <w:r w:rsidRPr="00790158">
          <w:rPr>
            <w:rFonts w:ascii="Times New Roman" w:hAnsi="Times New Roman"/>
            <w:sz w:val="24"/>
            <w:szCs w:val="24"/>
          </w:rPr>
          <w:t>§ 16 odst. (1</w:t>
        </w:r>
      </w:hyperlink>
      <w:r w:rsidRPr="00790158">
        <w:rPr>
          <w:rFonts w:ascii="Times New Roman" w:hAnsi="Times New Roman"/>
          <w:sz w:val="24"/>
          <w:szCs w:val="24"/>
        </w:rPr>
        <w:t xml:space="preserve">) Vyhlášky, pokud jsou činné při vyšetřování a ošetřování fyzických osob, o něž mají pečovat, </w:t>
      </w:r>
    </w:p>
    <w:p w14:paraId="4FCBAB0B" w14:textId="77777777" w:rsidR="00426D77" w:rsidRPr="00790158" w:rsidRDefault="00426D77" w:rsidP="00EF3802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ind w:left="992" w:hanging="425"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 xml:space="preserve">jsou činné v nízkoprahových programech pro uživatele drog, </w:t>
      </w:r>
    </w:p>
    <w:p w14:paraId="536D964B" w14:textId="1ABF2BBE" w:rsidR="00426D77" w:rsidRPr="00790158" w:rsidRDefault="00426D77" w:rsidP="00EF3802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ind w:left="992" w:hanging="425"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 xml:space="preserve">jsou v úzkém a pravidelném kontaktu s nemocným s virovou hepatitidou B nebo nosičem </w:t>
      </w:r>
      <w:proofErr w:type="spellStart"/>
      <w:r w:rsidRPr="00790158">
        <w:rPr>
          <w:rFonts w:ascii="Times New Roman" w:hAnsi="Times New Roman"/>
          <w:sz w:val="24"/>
          <w:szCs w:val="24"/>
        </w:rPr>
        <w:t>HBsAg</w:t>
      </w:r>
      <w:proofErr w:type="spellEnd"/>
      <w:r w:rsidRPr="00790158">
        <w:rPr>
          <w:rFonts w:ascii="Times New Roman" w:hAnsi="Times New Roman"/>
          <w:sz w:val="24"/>
          <w:szCs w:val="24"/>
        </w:rPr>
        <w:t>,</w:t>
      </w:r>
    </w:p>
    <w:p w14:paraId="2E2B9829" w14:textId="77777777" w:rsidR="00426D77" w:rsidRPr="00790158" w:rsidRDefault="00426D77" w:rsidP="00EF3802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ind w:left="992" w:hanging="425"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 xml:space="preserve">jsou dosud neočkovány a nově přijaty do domovů pro osoby se zdravotním postižením nebo domovů se zvláštním režimem, </w:t>
      </w:r>
    </w:p>
    <w:p w14:paraId="5979195C" w14:textId="77777777" w:rsidR="00426D77" w:rsidRPr="00790158" w:rsidRDefault="00426D77" w:rsidP="00EF3802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ind w:left="992" w:hanging="425"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 xml:space="preserve">jsou vystaveny rizikové expozici biologického materiálu, </w:t>
      </w:r>
    </w:p>
    <w:p w14:paraId="15CECEAB" w14:textId="77777777" w:rsidR="00426D77" w:rsidRPr="00790158" w:rsidRDefault="00426D77" w:rsidP="00EF3802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ind w:left="992" w:hanging="425"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>studují na lékařské fakultě nebo zdravotnické škole, a u studujících připravovaných na jiných vysokých školách, než jsou lékařské fakulty, pro činnosti ve zdravotnických zařízeních při vyšetřování a ošetřování nemocných, u studujících na středních a vyšších odborných sociálních školách připravovaných pro činnosti v</w:t>
      </w:r>
      <w:r w:rsidR="00534BDD" w:rsidRPr="00790158">
        <w:rPr>
          <w:rFonts w:ascii="Times New Roman" w:hAnsi="Times New Roman"/>
          <w:sz w:val="24"/>
          <w:szCs w:val="24"/>
        </w:rPr>
        <w:t> </w:t>
      </w:r>
      <w:r w:rsidRPr="00790158">
        <w:rPr>
          <w:rFonts w:ascii="Times New Roman" w:hAnsi="Times New Roman"/>
          <w:sz w:val="24"/>
          <w:szCs w:val="24"/>
        </w:rPr>
        <w:t xml:space="preserve">zařízeních sociálních služeb při vyšetřování a ošetřování fyzických osob přijatých do těchto zařízení, </w:t>
      </w:r>
    </w:p>
    <w:p w14:paraId="39DB2D58" w14:textId="77777777" w:rsidR="00426D77" w:rsidRPr="00790158" w:rsidRDefault="00426D77" w:rsidP="00EF3802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ind w:left="992" w:hanging="425"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 xml:space="preserve">poskytují terénní nebo ambulantní sociální služby, </w:t>
      </w:r>
    </w:p>
    <w:p w14:paraId="28675DCA" w14:textId="77777777" w:rsidR="00426D77" w:rsidRPr="00790158" w:rsidRDefault="00426D77" w:rsidP="00EF3802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ind w:left="992" w:hanging="425"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 xml:space="preserve">jsou nově přijaty jako příslušníci Vězeňské služby České republiky, </w:t>
      </w:r>
    </w:p>
    <w:p w14:paraId="2085D98A" w14:textId="77777777" w:rsidR="00426D77" w:rsidRPr="00790158" w:rsidRDefault="00426D77" w:rsidP="00EF3802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ind w:left="992" w:hanging="425"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>jsou zařazeny do rekvalifikačních kurzů a zajišťují péči a ošetřování osob v</w:t>
      </w:r>
      <w:r w:rsidR="00534BDD" w:rsidRPr="00790158">
        <w:rPr>
          <w:rFonts w:ascii="Times New Roman" w:hAnsi="Times New Roman"/>
          <w:sz w:val="24"/>
          <w:szCs w:val="24"/>
        </w:rPr>
        <w:t> </w:t>
      </w:r>
      <w:r w:rsidRPr="00790158">
        <w:rPr>
          <w:rFonts w:ascii="Times New Roman" w:hAnsi="Times New Roman"/>
          <w:sz w:val="24"/>
          <w:szCs w:val="24"/>
        </w:rPr>
        <w:t xml:space="preserve">zařízeních sociálních služeb a ve zdravotnických zařízeních, nebo </w:t>
      </w:r>
    </w:p>
    <w:p w14:paraId="49F73DBA" w14:textId="23CC0948" w:rsidR="00426D77" w:rsidRPr="00790158" w:rsidRDefault="00426D77" w:rsidP="00EF3802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ind w:left="992" w:hanging="425"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>manipulují ve zdravotnických zařízeních a v zařízeních sociálních služeb s</w:t>
      </w:r>
      <w:r w:rsidR="00534BDD" w:rsidRPr="00790158">
        <w:rPr>
          <w:rFonts w:ascii="Times New Roman" w:hAnsi="Times New Roman"/>
          <w:sz w:val="24"/>
          <w:szCs w:val="24"/>
        </w:rPr>
        <w:t> </w:t>
      </w:r>
      <w:r w:rsidRPr="00790158">
        <w:rPr>
          <w:rFonts w:ascii="Times New Roman" w:hAnsi="Times New Roman"/>
          <w:sz w:val="24"/>
          <w:szCs w:val="24"/>
        </w:rPr>
        <w:t xml:space="preserve">nebezpečným odpadem. </w:t>
      </w:r>
    </w:p>
    <w:p w14:paraId="2D07E40F" w14:textId="77777777" w:rsidR="00426D77" w:rsidRPr="00790158" w:rsidRDefault="00426D77" w:rsidP="0054652D">
      <w:pPr>
        <w:widowControl w:val="0"/>
        <w:autoSpaceDE w:val="0"/>
        <w:autoSpaceDN w:val="0"/>
        <w:adjustRightInd w:val="0"/>
        <w:spacing w:before="120"/>
        <w:ind w:left="426"/>
        <w:jc w:val="both"/>
      </w:pPr>
      <w:r w:rsidRPr="00790158">
        <w:t>Očkování se neprovede u fyzické osoby s prokazatelně prožitým onemocněním virovou hepatitidou B</w:t>
      </w:r>
      <w:r w:rsidR="009B212F" w:rsidRPr="00790158">
        <w:t>,</w:t>
      </w:r>
      <w:r w:rsidRPr="00790158">
        <w:t xml:space="preserve"> u fyzické osoby s titrem protilátek proti </w:t>
      </w:r>
      <w:proofErr w:type="spellStart"/>
      <w:r w:rsidRPr="00790158">
        <w:t>HBsAg</w:t>
      </w:r>
      <w:proofErr w:type="spellEnd"/>
      <w:r w:rsidRPr="00790158">
        <w:t xml:space="preserve"> přesahujícím 10 IU/litr a</w:t>
      </w:r>
      <w:r w:rsidR="00534BDD" w:rsidRPr="00790158">
        <w:t> </w:t>
      </w:r>
      <w:r w:rsidRPr="00790158">
        <w:t>u</w:t>
      </w:r>
      <w:r w:rsidR="00534BDD" w:rsidRPr="00790158">
        <w:t> </w:t>
      </w:r>
      <w:r w:rsidRPr="00790158">
        <w:t xml:space="preserve">fyzických osob, které byly prokazatelně očkovány proti virové hepatitidě B. </w:t>
      </w:r>
    </w:p>
    <w:p w14:paraId="64901740" w14:textId="2F3A2AD0" w:rsidR="007A5886" w:rsidRPr="00790158" w:rsidRDefault="00005509" w:rsidP="00EF3802">
      <w:pPr>
        <w:pStyle w:val="Odstavecseseznamem"/>
        <w:numPr>
          <w:ilvl w:val="0"/>
          <w:numId w:val="29"/>
        </w:numPr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790158">
        <w:rPr>
          <w:rFonts w:ascii="Times New Roman" w:hAnsi="Times New Roman"/>
          <w:b/>
          <w:sz w:val="24"/>
          <w:szCs w:val="24"/>
        </w:rPr>
        <w:t>Zvláštní očkování pr</w:t>
      </w:r>
      <w:r w:rsidR="001C217E" w:rsidRPr="00790158">
        <w:rPr>
          <w:rFonts w:ascii="Times New Roman" w:hAnsi="Times New Roman"/>
          <w:b/>
          <w:sz w:val="24"/>
          <w:szCs w:val="24"/>
        </w:rPr>
        <w:t>o</w:t>
      </w:r>
      <w:r w:rsidRPr="00790158">
        <w:rPr>
          <w:rFonts w:ascii="Times New Roman" w:hAnsi="Times New Roman"/>
          <w:b/>
          <w:sz w:val="24"/>
          <w:szCs w:val="24"/>
        </w:rPr>
        <w:t>t</w:t>
      </w:r>
      <w:r w:rsidR="001C217E" w:rsidRPr="00790158">
        <w:rPr>
          <w:rFonts w:ascii="Times New Roman" w:hAnsi="Times New Roman"/>
          <w:b/>
          <w:sz w:val="24"/>
          <w:szCs w:val="24"/>
        </w:rPr>
        <w:t>i</w:t>
      </w:r>
      <w:r w:rsidRPr="00790158">
        <w:rPr>
          <w:rFonts w:ascii="Times New Roman" w:hAnsi="Times New Roman"/>
          <w:b/>
          <w:sz w:val="24"/>
          <w:szCs w:val="24"/>
        </w:rPr>
        <w:t xml:space="preserve"> virové hepatitidě A </w:t>
      </w:r>
      <w:proofErr w:type="spellStart"/>
      <w:r w:rsidRPr="00790158">
        <w:rPr>
          <w:rFonts w:ascii="Times New Roman" w:hAnsi="Times New Roman"/>
          <w:b/>
          <w:sz w:val="24"/>
          <w:szCs w:val="24"/>
        </w:rPr>
        <w:t>a</w:t>
      </w:r>
      <w:proofErr w:type="spellEnd"/>
      <w:r w:rsidRPr="00790158">
        <w:rPr>
          <w:rFonts w:ascii="Times New Roman" w:hAnsi="Times New Roman"/>
          <w:b/>
          <w:sz w:val="24"/>
          <w:szCs w:val="24"/>
        </w:rPr>
        <w:t xml:space="preserve"> virové hepatitidě B</w:t>
      </w:r>
      <w:r w:rsidR="007A5886" w:rsidRPr="00790158">
        <w:rPr>
          <w:rFonts w:ascii="Times New Roman" w:hAnsi="Times New Roman"/>
          <w:sz w:val="24"/>
          <w:szCs w:val="24"/>
        </w:rPr>
        <w:t xml:space="preserve"> – podle § 10 Vyhlášky se očkování provede u zaměstnanců a příslušníků základních složek integrovaného systému stanovených zákonem o integrovaném záchranném systému nově přijímaných do pracovního nebo služebního poměru.</w:t>
      </w:r>
    </w:p>
    <w:p w14:paraId="71C52A36" w14:textId="383BC0C1" w:rsidR="00005509" w:rsidRPr="00790158" w:rsidRDefault="007A5886" w:rsidP="00EF3802">
      <w:pPr>
        <w:pStyle w:val="Odstavecseseznamem"/>
        <w:numPr>
          <w:ilvl w:val="0"/>
          <w:numId w:val="2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b/>
          <w:sz w:val="24"/>
          <w:szCs w:val="24"/>
        </w:rPr>
        <w:t>Zvláštní očkování proti vzteklině</w:t>
      </w:r>
      <w:r w:rsidRPr="00790158">
        <w:rPr>
          <w:rFonts w:ascii="Times New Roman" w:hAnsi="Times New Roman"/>
          <w:sz w:val="24"/>
          <w:szCs w:val="24"/>
        </w:rPr>
        <w:t xml:space="preserve"> – podle § 11 se očkování provede u fyzických osob pracující</w:t>
      </w:r>
      <w:r w:rsidR="00824296" w:rsidRPr="00790158">
        <w:rPr>
          <w:rFonts w:ascii="Times New Roman" w:hAnsi="Times New Roman"/>
          <w:sz w:val="24"/>
          <w:szCs w:val="24"/>
        </w:rPr>
        <w:t>c</w:t>
      </w:r>
      <w:r w:rsidRPr="00790158">
        <w:rPr>
          <w:rFonts w:ascii="Times New Roman" w:hAnsi="Times New Roman"/>
          <w:sz w:val="24"/>
          <w:szCs w:val="24"/>
        </w:rPr>
        <w:t>h na pracovištích uvedených v §16 odst. (2) Vyhlášky, tj. laboratoře, kde se pracuje s virulentními kmeny vztekliny.</w:t>
      </w:r>
    </w:p>
    <w:p w14:paraId="22C4E4F9" w14:textId="151653F4" w:rsidR="00862D2B" w:rsidRPr="00790158" w:rsidRDefault="00862D2B" w:rsidP="00EF3802">
      <w:pPr>
        <w:pStyle w:val="Odstavecseseznamem"/>
        <w:numPr>
          <w:ilvl w:val="0"/>
          <w:numId w:val="29"/>
        </w:numPr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790158">
        <w:rPr>
          <w:rFonts w:ascii="Times New Roman" w:hAnsi="Times New Roman"/>
          <w:b/>
          <w:sz w:val="24"/>
          <w:szCs w:val="24"/>
        </w:rPr>
        <w:t>Zvláštní očkování proti spalničkám</w:t>
      </w:r>
      <w:r w:rsidRPr="00790158">
        <w:rPr>
          <w:rFonts w:ascii="Times New Roman" w:hAnsi="Times New Roman"/>
          <w:sz w:val="24"/>
          <w:szCs w:val="24"/>
        </w:rPr>
        <w:t xml:space="preserve"> – s platností od 1. 1. 2018 upraveno § 11a Vyhlášky takto:</w:t>
      </w:r>
    </w:p>
    <w:p w14:paraId="7690EFE8" w14:textId="77777777" w:rsidR="00862D2B" w:rsidRPr="00790158" w:rsidRDefault="00862D2B" w:rsidP="00EF3802">
      <w:pPr>
        <w:pStyle w:val="Odstavecseseznamem"/>
        <w:widowControl w:val="0"/>
        <w:numPr>
          <w:ilvl w:val="1"/>
          <w:numId w:val="31"/>
        </w:numPr>
        <w:autoSpaceDE w:val="0"/>
        <w:autoSpaceDN w:val="0"/>
        <w:adjustRightInd w:val="0"/>
        <w:ind w:left="993" w:hanging="448"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>očkování se provede aplikací jedné dávky očkovací látky u fyzických osob, které jsou nově přijímány do pracovního nebo služebního poměru na pracovišti infekčním nebo dermatovenerologickém.</w:t>
      </w:r>
    </w:p>
    <w:p w14:paraId="3150941D" w14:textId="26D6B1BA" w:rsidR="0016459E" w:rsidRPr="00790158" w:rsidRDefault="00862D2B" w:rsidP="00EF3802">
      <w:pPr>
        <w:pStyle w:val="Odstavecseseznamem"/>
        <w:widowControl w:val="0"/>
        <w:numPr>
          <w:ilvl w:val="1"/>
          <w:numId w:val="31"/>
        </w:numPr>
        <w:autoSpaceDE w:val="0"/>
        <w:autoSpaceDN w:val="0"/>
        <w:adjustRightInd w:val="0"/>
        <w:spacing w:before="120" w:after="120"/>
        <w:ind w:left="993" w:hanging="448"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 xml:space="preserve">očkování se neprovede u fyzické osoby s prokazatelně prožitým onemocněním spalničkami a u fyzické osoby s pozitivním titrem </w:t>
      </w:r>
      <w:proofErr w:type="spellStart"/>
      <w:r w:rsidRPr="00790158">
        <w:rPr>
          <w:rFonts w:ascii="Times New Roman" w:hAnsi="Times New Roman"/>
          <w:sz w:val="24"/>
          <w:szCs w:val="24"/>
        </w:rPr>
        <w:t>IgG</w:t>
      </w:r>
      <w:proofErr w:type="spellEnd"/>
      <w:r w:rsidRPr="00790158">
        <w:rPr>
          <w:rFonts w:ascii="Times New Roman" w:hAnsi="Times New Roman"/>
          <w:sz w:val="24"/>
          <w:szCs w:val="24"/>
        </w:rPr>
        <w:t xml:space="preserve"> protilátek proti viru spalniček.</w:t>
      </w:r>
    </w:p>
    <w:p w14:paraId="156D04EA" w14:textId="10D1ACA5" w:rsidR="008149D3" w:rsidRDefault="008149D3" w:rsidP="00704FD5">
      <w:pPr>
        <w:pStyle w:val="Odstavecseseznamem"/>
        <w:widowControl w:val="0"/>
        <w:autoSpaceDE w:val="0"/>
        <w:autoSpaceDN w:val="0"/>
        <w:adjustRightInd w:val="0"/>
        <w:spacing w:before="120" w:after="120"/>
        <w:ind w:left="360"/>
        <w:jc w:val="both"/>
        <w:rPr>
          <w:rFonts w:ascii="Times New Roman" w:hAnsi="Times New Roman"/>
          <w:sz w:val="24"/>
          <w:szCs w:val="24"/>
        </w:rPr>
      </w:pPr>
    </w:p>
    <w:p w14:paraId="384C7FF9" w14:textId="27EA8203" w:rsidR="00DF7981" w:rsidRPr="00790158" w:rsidRDefault="00DF7981" w:rsidP="00704FD5">
      <w:pPr>
        <w:spacing w:before="120" w:after="120"/>
        <w:jc w:val="center"/>
        <w:rPr>
          <w:b/>
        </w:rPr>
      </w:pPr>
      <w:r w:rsidRPr="00790158">
        <w:rPr>
          <w:b/>
        </w:rPr>
        <w:lastRenderedPageBreak/>
        <w:t>ČÁST PÁTÁ</w:t>
      </w:r>
    </w:p>
    <w:p w14:paraId="69D639D0" w14:textId="445DCECC" w:rsidR="00DF7981" w:rsidRPr="00790158" w:rsidRDefault="00DF7981" w:rsidP="00DF7981">
      <w:pPr>
        <w:spacing w:before="120" w:after="120"/>
        <w:jc w:val="center"/>
        <w:rPr>
          <w:b/>
          <w:bCs/>
          <w:sz w:val="28"/>
          <w:szCs w:val="28"/>
        </w:rPr>
      </w:pPr>
      <w:r w:rsidRPr="00790158">
        <w:rPr>
          <w:b/>
        </w:rPr>
        <w:t>Sledovaní skladových zásob</w:t>
      </w:r>
    </w:p>
    <w:p w14:paraId="13A74C2D" w14:textId="5F53BA53" w:rsidR="005D6D3B" w:rsidRPr="00790158" w:rsidRDefault="005D6D3B" w:rsidP="00EF3802">
      <w:pPr>
        <w:pStyle w:val="Odstavecseseznamem"/>
        <w:numPr>
          <w:ilvl w:val="0"/>
          <w:numId w:val="65"/>
        </w:numPr>
        <w:spacing w:before="12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>S platností od 1. 1. 2022 je k dist</w:t>
      </w:r>
      <w:r w:rsidR="0015654D" w:rsidRPr="00790158">
        <w:rPr>
          <w:rFonts w:ascii="Times New Roman" w:hAnsi="Times New Roman"/>
          <w:sz w:val="24"/>
          <w:szCs w:val="24"/>
        </w:rPr>
        <w:t>r</w:t>
      </w:r>
      <w:r w:rsidRPr="00790158">
        <w:rPr>
          <w:rFonts w:ascii="Times New Roman" w:hAnsi="Times New Roman"/>
          <w:sz w:val="24"/>
          <w:szCs w:val="24"/>
        </w:rPr>
        <w:t xml:space="preserve">ibuci </w:t>
      </w:r>
      <w:r w:rsidR="00F663C0" w:rsidRPr="00790158">
        <w:rPr>
          <w:rFonts w:ascii="Times New Roman" w:hAnsi="Times New Roman"/>
          <w:sz w:val="24"/>
          <w:szCs w:val="24"/>
        </w:rPr>
        <w:t xml:space="preserve">očkovacích látek </w:t>
      </w:r>
      <w:r w:rsidR="00EA6BF9" w:rsidRPr="00790158">
        <w:rPr>
          <w:rFonts w:ascii="Times New Roman" w:hAnsi="Times New Roman"/>
          <w:sz w:val="24"/>
          <w:szCs w:val="24"/>
        </w:rPr>
        <w:t xml:space="preserve">pro pravidelná očkování </w:t>
      </w:r>
      <w:r w:rsidRPr="00790158">
        <w:rPr>
          <w:rFonts w:ascii="Times New Roman" w:hAnsi="Times New Roman"/>
          <w:sz w:val="24"/>
          <w:szCs w:val="24"/>
        </w:rPr>
        <w:t xml:space="preserve">a </w:t>
      </w:r>
      <w:r w:rsidR="00F663C0" w:rsidRPr="00790158">
        <w:rPr>
          <w:rFonts w:ascii="Times New Roman" w:hAnsi="Times New Roman"/>
          <w:sz w:val="24"/>
          <w:szCs w:val="24"/>
        </w:rPr>
        <w:t xml:space="preserve">ke </w:t>
      </w:r>
      <w:r w:rsidRPr="00790158">
        <w:rPr>
          <w:rFonts w:ascii="Times New Roman" w:hAnsi="Times New Roman"/>
          <w:sz w:val="24"/>
          <w:szCs w:val="24"/>
        </w:rPr>
        <w:t xml:space="preserve">sledování skladových zásob oprávněna společnost </w:t>
      </w:r>
      <w:proofErr w:type="spellStart"/>
      <w:r w:rsidRPr="00790158">
        <w:rPr>
          <w:rFonts w:ascii="Times New Roman" w:hAnsi="Times New Roman"/>
          <w:sz w:val="24"/>
          <w:szCs w:val="24"/>
        </w:rPr>
        <w:t>Avenier</w:t>
      </w:r>
      <w:proofErr w:type="spellEnd"/>
      <w:r w:rsidRPr="00790158">
        <w:rPr>
          <w:rFonts w:ascii="Times New Roman" w:hAnsi="Times New Roman"/>
          <w:sz w:val="24"/>
          <w:szCs w:val="24"/>
        </w:rPr>
        <w:t xml:space="preserve"> a.s.</w:t>
      </w:r>
      <w:r w:rsidR="00C54560" w:rsidRPr="00790158">
        <w:rPr>
          <w:rFonts w:ascii="Times New Roman" w:hAnsi="Times New Roman"/>
          <w:sz w:val="24"/>
          <w:szCs w:val="24"/>
        </w:rPr>
        <w:t>, kt</w:t>
      </w:r>
      <w:r w:rsidR="008512BF" w:rsidRPr="00790158">
        <w:rPr>
          <w:rFonts w:ascii="Times New Roman" w:hAnsi="Times New Roman"/>
          <w:sz w:val="24"/>
          <w:szCs w:val="24"/>
        </w:rPr>
        <w:t xml:space="preserve">erá je z tohoto titulu vlastníkem </w:t>
      </w:r>
      <w:r w:rsidR="001253AA" w:rsidRPr="00790158">
        <w:rPr>
          <w:rFonts w:ascii="Times New Roman" w:hAnsi="Times New Roman"/>
          <w:sz w:val="24"/>
          <w:szCs w:val="24"/>
        </w:rPr>
        <w:t>očkovacích látek</w:t>
      </w:r>
      <w:r w:rsidR="008512BF" w:rsidRPr="00790158">
        <w:rPr>
          <w:rFonts w:ascii="Times New Roman" w:hAnsi="Times New Roman"/>
          <w:sz w:val="24"/>
          <w:szCs w:val="24"/>
        </w:rPr>
        <w:t xml:space="preserve"> až do jejich aplikace pojištěnc</w:t>
      </w:r>
      <w:r w:rsidR="00A67EEB" w:rsidRPr="00790158">
        <w:rPr>
          <w:rFonts w:ascii="Times New Roman" w:hAnsi="Times New Roman"/>
          <w:sz w:val="24"/>
          <w:szCs w:val="24"/>
        </w:rPr>
        <w:t>ům</w:t>
      </w:r>
      <w:r w:rsidR="008512BF" w:rsidRPr="00790158">
        <w:rPr>
          <w:rFonts w:ascii="Times New Roman" w:hAnsi="Times New Roman"/>
          <w:sz w:val="24"/>
          <w:szCs w:val="24"/>
        </w:rPr>
        <w:t>.</w:t>
      </w:r>
    </w:p>
    <w:p w14:paraId="5A74CFE8" w14:textId="0BED6510" w:rsidR="00DF7981" w:rsidRPr="00790158" w:rsidRDefault="005D6D3B" w:rsidP="00EF3802">
      <w:pPr>
        <w:pStyle w:val="Odstavecseseznamem"/>
        <w:numPr>
          <w:ilvl w:val="0"/>
          <w:numId w:val="65"/>
        </w:numPr>
        <w:spacing w:before="12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>Pro účely sledování skladovaných a likvidovaných očkovacích látek</w:t>
      </w:r>
      <w:r w:rsidR="00D359DD" w:rsidRPr="00790158">
        <w:rPr>
          <w:rFonts w:ascii="Times New Roman" w:hAnsi="Times New Roman"/>
          <w:sz w:val="24"/>
          <w:szCs w:val="24"/>
        </w:rPr>
        <w:t xml:space="preserve"> je </w:t>
      </w:r>
      <w:r w:rsidR="000F70D3" w:rsidRPr="00790158">
        <w:rPr>
          <w:rFonts w:ascii="Times New Roman" w:hAnsi="Times New Roman"/>
          <w:sz w:val="24"/>
          <w:szCs w:val="24"/>
        </w:rPr>
        <w:t xml:space="preserve">pro </w:t>
      </w:r>
      <w:r w:rsidR="00C554F8" w:rsidRPr="00790158">
        <w:rPr>
          <w:rFonts w:ascii="Times New Roman" w:hAnsi="Times New Roman"/>
          <w:sz w:val="24"/>
          <w:szCs w:val="24"/>
        </w:rPr>
        <w:t>PZS</w:t>
      </w:r>
      <w:r w:rsidR="000F70D3" w:rsidRPr="00790158">
        <w:rPr>
          <w:rFonts w:ascii="Times New Roman" w:hAnsi="Times New Roman"/>
          <w:sz w:val="24"/>
          <w:szCs w:val="24"/>
        </w:rPr>
        <w:t xml:space="preserve"> </w:t>
      </w:r>
      <w:r w:rsidR="00D359DD" w:rsidRPr="00790158">
        <w:rPr>
          <w:rFonts w:ascii="Times New Roman" w:hAnsi="Times New Roman"/>
          <w:sz w:val="24"/>
          <w:szCs w:val="24"/>
        </w:rPr>
        <w:t xml:space="preserve">zpřístupněn </w:t>
      </w:r>
      <w:r w:rsidR="00EA1118" w:rsidRPr="00790158">
        <w:rPr>
          <w:rFonts w:ascii="Times New Roman" w:hAnsi="Times New Roman"/>
          <w:sz w:val="24"/>
          <w:szCs w:val="24"/>
        </w:rPr>
        <w:t xml:space="preserve">elektronický </w:t>
      </w:r>
      <w:r w:rsidR="00D359DD" w:rsidRPr="00790158">
        <w:rPr>
          <w:rFonts w:ascii="Times New Roman" w:hAnsi="Times New Roman"/>
          <w:sz w:val="24"/>
          <w:szCs w:val="24"/>
        </w:rPr>
        <w:t>formulář na internetové stránce</w:t>
      </w:r>
      <w:r w:rsidR="00B9003F" w:rsidRPr="00790158">
        <w:rPr>
          <w:rFonts w:ascii="Times New Roman" w:hAnsi="Times New Roman"/>
          <w:sz w:val="24"/>
          <w:szCs w:val="24"/>
        </w:rPr>
        <w:t xml:space="preserve"> </w:t>
      </w:r>
      <w:hyperlink r:id="rId17" w:history="1">
        <w:r w:rsidR="000F70D3" w:rsidRPr="00790158">
          <w:rPr>
            <w:rStyle w:val="Hypertextovodkaz"/>
            <w:rFonts w:ascii="Times New Roman" w:hAnsi="Times New Roman"/>
            <w:b/>
            <w:sz w:val="24"/>
            <w:szCs w:val="24"/>
          </w:rPr>
          <w:t>https://vakciny.avenier.cz/cz/user/stavzasob</w:t>
        </w:r>
      </w:hyperlink>
      <w:r w:rsidR="00EA1118" w:rsidRPr="00790158">
        <w:rPr>
          <w:rFonts w:ascii="Times New Roman" w:hAnsi="Times New Roman"/>
          <w:sz w:val="24"/>
          <w:szCs w:val="24"/>
        </w:rPr>
        <w:t xml:space="preserve"> (dále jen „formulář“).</w:t>
      </w:r>
      <w:r w:rsidR="007F5CC6" w:rsidRPr="00790158">
        <w:rPr>
          <w:rFonts w:ascii="Times New Roman" w:hAnsi="Times New Roman"/>
          <w:sz w:val="24"/>
          <w:szCs w:val="24"/>
        </w:rPr>
        <w:t xml:space="preserve"> Formulář je k dispozici rovněž na internetu </w:t>
      </w:r>
      <w:hyperlink r:id="rId18" w:history="1">
        <w:r w:rsidR="007F5CC6" w:rsidRPr="00790158">
          <w:rPr>
            <w:rStyle w:val="Hypertextovodkaz"/>
            <w:rFonts w:ascii="Times New Roman" w:hAnsi="Times New Roman"/>
            <w:sz w:val="24"/>
            <w:szCs w:val="24"/>
          </w:rPr>
          <w:t>www.vzp.cz</w:t>
        </w:r>
      </w:hyperlink>
      <w:r w:rsidR="007F5CC6" w:rsidRPr="00790158">
        <w:rPr>
          <w:rFonts w:ascii="Times New Roman" w:hAnsi="Times New Roman"/>
          <w:sz w:val="24"/>
          <w:szCs w:val="24"/>
        </w:rPr>
        <w:t xml:space="preserve"> na internetové stránce </w:t>
      </w:r>
      <w:hyperlink r:id="rId19" w:history="1">
        <w:r w:rsidR="007F5CC6" w:rsidRPr="00790158">
          <w:rPr>
            <w:rStyle w:val="Hypertextovodkaz"/>
            <w:rFonts w:ascii="Times New Roman" w:hAnsi="Times New Roman"/>
            <w:sz w:val="24"/>
            <w:szCs w:val="24"/>
          </w:rPr>
          <w:t>https://www.vzp.cz/poskytovatele/informace-pro-praxi/ockovani</w:t>
        </w:r>
      </w:hyperlink>
      <w:r w:rsidR="007F5CC6" w:rsidRPr="00790158">
        <w:rPr>
          <w:rFonts w:ascii="Times New Roman" w:hAnsi="Times New Roman"/>
          <w:sz w:val="24"/>
          <w:szCs w:val="24"/>
        </w:rPr>
        <w:t xml:space="preserve"> v odstavci „Sledování skladových zásob“.</w:t>
      </w:r>
    </w:p>
    <w:p w14:paraId="218304E3" w14:textId="006B9D4E" w:rsidR="00A67EEB" w:rsidRPr="00790158" w:rsidRDefault="00A67EEB" w:rsidP="00EF3802">
      <w:pPr>
        <w:pStyle w:val="Odstavecseseznamem"/>
        <w:numPr>
          <w:ilvl w:val="0"/>
          <w:numId w:val="65"/>
        </w:numPr>
        <w:spacing w:before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>Stav skladovaných zásob může PZS hlásit i telefonicky</w:t>
      </w:r>
      <w:r w:rsidR="0040201A" w:rsidRPr="00790158">
        <w:rPr>
          <w:rFonts w:ascii="Times New Roman" w:hAnsi="Times New Roman"/>
          <w:sz w:val="24"/>
          <w:szCs w:val="24"/>
        </w:rPr>
        <w:t xml:space="preserve"> nebo </w:t>
      </w:r>
      <w:r w:rsidR="007F5CC6" w:rsidRPr="00790158">
        <w:rPr>
          <w:rFonts w:ascii="Times New Roman" w:hAnsi="Times New Roman"/>
          <w:sz w:val="24"/>
          <w:szCs w:val="24"/>
        </w:rPr>
        <w:t xml:space="preserve">e-mailem na </w:t>
      </w:r>
      <w:r w:rsidR="00E057E6" w:rsidRPr="00790158">
        <w:rPr>
          <w:rFonts w:ascii="Times New Roman" w:hAnsi="Times New Roman"/>
          <w:sz w:val="24"/>
          <w:szCs w:val="24"/>
        </w:rPr>
        <w:t xml:space="preserve">níže uvedené </w:t>
      </w:r>
      <w:r w:rsidR="007F5CC6" w:rsidRPr="00790158">
        <w:rPr>
          <w:rFonts w:ascii="Times New Roman" w:hAnsi="Times New Roman"/>
          <w:sz w:val="24"/>
          <w:szCs w:val="24"/>
        </w:rPr>
        <w:t>kontakty.</w:t>
      </w:r>
    </w:p>
    <w:p w14:paraId="52B32A39" w14:textId="217CD4C0" w:rsidR="00C40841" w:rsidRPr="00790158" w:rsidRDefault="00C40841" w:rsidP="00EF3802">
      <w:pPr>
        <w:pStyle w:val="Odstavecseseznamem"/>
        <w:numPr>
          <w:ilvl w:val="0"/>
          <w:numId w:val="65"/>
        </w:numPr>
        <w:spacing w:before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 xml:space="preserve">V případě potřeby jsou pro </w:t>
      </w:r>
      <w:r w:rsidR="00C554F8" w:rsidRPr="00790158">
        <w:rPr>
          <w:rFonts w:ascii="Times New Roman" w:hAnsi="Times New Roman"/>
          <w:sz w:val="24"/>
          <w:szCs w:val="24"/>
        </w:rPr>
        <w:t>PZS</w:t>
      </w:r>
      <w:r w:rsidRPr="00790158">
        <w:rPr>
          <w:rFonts w:ascii="Times New Roman" w:hAnsi="Times New Roman"/>
          <w:sz w:val="24"/>
          <w:szCs w:val="24"/>
        </w:rPr>
        <w:t xml:space="preserve"> k dispozici následující </w:t>
      </w:r>
      <w:r w:rsidRPr="00790158">
        <w:rPr>
          <w:rFonts w:ascii="Times New Roman" w:hAnsi="Times New Roman"/>
          <w:b/>
          <w:sz w:val="24"/>
          <w:szCs w:val="24"/>
        </w:rPr>
        <w:t>kontakty</w:t>
      </w:r>
      <w:r w:rsidRPr="00790158">
        <w:rPr>
          <w:rFonts w:ascii="Times New Roman" w:hAnsi="Times New Roman"/>
          <w:sz w:val="24"/>
          <w:szCs w:val="24"/>
        </w:rPr>
        <w:t>:</w:t>
      </w:r>
    </w:p>
    <w:p w14:paraId="60B9A18D" w14:textId="08018AA0" w:rsidR="00C40841" w:rsidRPr="00790158" w:rsidRDefault="00C40841" w:rsidP="00EF3802">
      <w:pPr>
        <w:pStyle w:val="Odstavecseseznamem"/>
        <w:numPr>
          <w:ilvl w:val="0"/>
          <w:numId w:val="22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 xml:space="preserve">telefon: </w:t>
      </w:r>
      <w:r w:rsidRPr="00790158">
        <w:rPr>
          <w:rFonts w:ascii="Times New Roman" w:hAnsi="Times New Roman"/>
          <w:b/>
          <w:sz w:val="24"/>
          <w:szCs w:val="24"/>
        </w:rPr>
        <w:t>545 123 123</w:t>
      </w:r>
      <w:r w:rsidRPr="00790158">
        <w:rPr>
          <w:rFonts w:ascii="Times New Roman" w:hAnsi="Times New Roman"/>
          <w:sz w:val="24"/>
          <w:szCs w:val="24"/>
        </w:rPr>
        <w:t xml:space="preserve"> (pondělí – pátek od 8 do 15 hodin),</w:t>
      </w:r>
    </w:p>
    <w:p w14:paraId="3E2FCC3B" w14:textId="121AB7C4" w:rsidR="00C40841" w:rsidRPr="00790158" w:rsidRDefault="00C40841" w:rsidP="00EF3802">
      <w:pPr>
        <w:pStyle w:val="Odstavecseseznamem"/>
        <w:numPr>
          <w:ilvl w:val="0"/>
          <w:numId w:val="22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790158">
        <w:rPr>
          <w:rFonts w:ascii="Times New Roman" w:hAnsi="Times New Roman"/>
          <w:sz w:val="24"/>
          <w:szCs w:val="24"/>
        </w:rPr>
        <w:t xml:space="preserve">e-mail: </w:t>
      </w:r>
      <w:hyperlink r:id="rId20" w:history="1">
        <w:r w:rsidRPr="00790158">
          <w:rPr>
            <w:rStyle w:val="Hypertextovodkaz"/>
            <w:rFonts w:ascii="Times New Roman" w:hAnsi="Times New Roman"/>
            <w:b/>
            <w:sz w:val="24"/>
            <w:szCs w:val="24"/>
          </w:rPr>
          <w:t>stavzasob@avenier.cz</w:t>
        </w:r>
      </w:hyperlink>
      <w:r w:rsidRPr="00790158">
        <w:rPr>
          <w:rFonts w:ascii="Times New Roman" w:hAnsi="Times New Roman"/>
          <w:sz w:val="24"/>
          <w:szCs w:val="24"/>
        </w:rPr>
        <w:t>.</w:t>
      </w:r>
    </w:p>
    <w:p w14:paraId="52A86262" w14:textId="7E1FAFEB" w:rsidR="00C97C8D" w:rsidRPr="00790158" w:rsidRDefault="00C97C8D" w:rsidP="00DD1113">
      <w:pPr>
        <w:spacing w:before="120" w:after="120"/>
        <w:jc w:val="both"/>
      </w:pPr>
    </w:p>
    <w:p w14:paraId="6B1EAA3E" w14:textId="278833C2" w:rsidR="008149D3" w:rsidRPr="00790158" w:rsidRDefault="008149D3" w:rsidP="00DD1113">
      <w:pPr>
        <w:spacing w:before="120" w:after="120"/>
        <w:jc w:val="center"/>
        <w:rPr>
          <w:b/>
        </w:rPr>
      </w:pPr>
      <w:r w:rsidRPr="00790158">
        <w:rPr>
          <w:b/>
        </w:rPr>
        <w:t xml:space="preserve">ČÁST </w:t>
      </w:r>
      <w:r w:rsidR="00DF7981" w:rsidRPr="00790158">
        <w:rPr>
          <w:b/>
        </w:rPr>
        <w:t>ŠESTÁ</w:t>
      </w:r>
    </w:p>
    <w:p w14:paraId="127605FD" w14:textId="2E0F46E2" w:rsidR="008149D3" w:rsidRPr="00790158" w:rsidRDefault="008149D3" w:rsidP="008149D3">
      <w:pPr>
        <w:spacing w:before="120" w:after="120"/>
        <w:jc w:val="center"/>
        <w:rPr>
          <w:b/>
        </w:rPr>
      </w:pPr>
      <w:r w:rsidRPr="00790158">
        <w:rPr>
          <w:b/>
        </w:rPr>
        <w:t>Přílohy</w:t>
      </w:r>
    </w:p>
    <w:p w14:paraId="1330950C" w14:textId="7EEC85D1" w:rsidR="00C83901" w:rsidRPr="00790158" w:rsidRDefault="00C83901" w:rsidP="00C83901">
      <w:pPr>
        <w:spacing w:before="120" w:after="120"/>
        <w:jc w:val="both"/>
        <w:rPr>
          <w:color w:val="000000"/>
        </w:rPr>
      </w:pPr>
      <w:r w:rsidRPr="00790158">
        <w:rPr>
          <w:color w:val="000000"/>
        </w:rPr>
        <w:t xml:space="preserve">K doplnění provádění očkování jsou přílohou této Metodiky doporučení odborných společností. </w:t>
      </w:r>
      <w:r w:rsidR="00DF6CD0" w:rsidRPr="00790158">
        <w:rPr>
          <w:color w:val="000000"/>
        </w:rPr>
        <w:t>Tato doporučení mají pouze informativní charakter a nevstupují do žádných úhradových mechanismů</w:t>
      </w:r>
      <w:r w:rsidRPr="00790158">
        <w:rPr>
          <w:color w:val="000000"/>
        </w:rPr>
        <w:t>.</w:t>
      </w:r>
    </w:p>
    <w:p w14:paraId="4787DAC2" w14:textId="1D2BD68E" w:rsidR="0004577F" w:rsidRPr="00790158" w:rsidRDefault="0004577F" w:rsidP="00F919BC">
      <w:pPr>
        <w:spacing w:before="120" w:after="120"/>
        <w:ind w:left="1560" w:hanging="1560"/>
        <w:jc w:val="both"/>
      </w:pPr>
      <w:hyperlink r:id="rId21" w:history="1">
        <w:r w:rsidRPr="00E450B5">
          <w:rPr>
            <w:rStyle w:val="Hypertextovodkaz"/>
            <w:b/>
          </w:rPr>
          <w:t>Příloha č. 1</w:t>
        </w:r>
      </w:hyperlink>
      <w:r w:rsidRPr="00E450B5">
        <w:rPr>
          <w:b/>
        </w:rPr>
        <w:t>:</w:t>
      </w:r>
      <w:r w:rsidRPr="00E450B5">
        <w:rPr>
          <w:i/>
        </w:rPr>
        <w:tab/>
      </w:r>
      <w:proofErr w:type="spellStart"/>
      <w:r w:rsidR="004B1485" w:rsidRPr="00E450B5">
        <w:rPr>
          <w:color w:val="212121"/>
          <w:shd w:val="clear" w:color="auto" w:fill="FFFFFF"/>
        </w:rPr>
        <w:t>Dopo</w:t>
      </w:r>
      <w:r w:rsidR="004B1485" w:rsidRPr="00790158">
        <w:rPr>
          <w:color w:val="212121"/>
          <w:shd w:val="clear" w:color="auto" w:fill="FFFFFF"/>
        </w:rPr>
        <w:t>ručeni</w:t>
      </w:r>
      <w:proofErr w:type="spellEnd"/>
      <w:r w:rsidR="004B1485" w:rsidRPr="00790158">
        <w:rPr>
          <w:color w:val="212121"/>
          <w:shd w:val="clear" w:color="auto" w:fill="FFFFFF"/>
        </w:rPr>
        <w:t xml:space="preserve">́ </w:t>
      </w:r>
      <w:proofErr w:type="spellStart"/>
      <w:r w:rsidR="004B1485" w:rsidRPr="00790158">
        <w:rPr>
          <w:color w:val="212121"/>
          <w:shd w:val="clear" w:color="auto" w:fill="FFFFFF"/>
        </w:rPr>
        <w:t>Česke</w:t>
      </w:r>
      <w:proofErr w:type="spellEnd"/>
      <w:r w:rsidR="004B1485" w:rsidRPr="00790158">
        <w:rPr>
          <w:color w:val="212121"/>
          <w:shd w:val="clear" w:color="auto" w:fill="FFFFFF"/>
        </w:rPr>
        <w:t xml:space="preserve">́ </w:t>
      </w:r>
      <w:proofErr w:type="spellStart"/>
      <w:r w:rsidR="004B1485" w:rsidRPr="00790158">
        <w:rPr>
          <w:color w:val="212121"/>
          <w:shd w:val="clear" w:color="auto" w:fill="FFFFFF"/>
        </w:rPr>
        <w:t>vakcinologicke</w:t>
      </w:r>
      <w:proofErr w:type="spellEnd"/>
      <w:r w:rsidR="004B1485" w:rsidRPr="00790158">
        <w:rPr>
          <w:color w:val="212121"/>
          <w:shd w:val="clear" w:color="auto" w:fill="FFFFFF"/>
        </w:rPr>
        <w:t xml:space="preserve">́ </w:t>
      </w:r>
      <w:proofErr w:type="spellStart"/>
      <w:r w:rsidR="004B1485" w:rsidRPr="00790158">
        <w:rPr>
          <w:color w:val="212121"/>
          <w:shd w:val="clear" w:color="auto" w:fill="FFFFFF"/>
        </w:rPr>
        <w:t>společnosti</w:t>
      </w:r>
      <w:proofErr w:type="spellEnd"/>
      <w:r w:rsidR="004B1485" w:rsidRPr="00790158">
        <w:rPr>
          <w:color w:val="212121"/>
          <w:shd w:val="clear" w:color="auto" w:fill="FFFFFF"/>
        </w:rPr>
        <w:t xml:space="preserve"> ČLS JEP pro </w:t>
      </w:r>
      <w:proofErr w:type="spellStart"/>
      <w:r w:rsidR="004B1485" w:rsidRPr="00790158">
        <w:rPr>
          <w:color w:val="212121"/>
          <w:shd w:val="clear" w:color="auto" w:fill="FFFFFF"/>
        </w:rPr>
        <w:t>očkováni</w:t>
      </w:r>
      <w:proofErr w:type="spellEnd"/>
      <w:r w:rsidR="004B1485" w:rsidRPr="00790158">
        <w:rPr>
          <w:color w:val="212121"/>
          <w:shd w:val="clear" w:color="auto" w:fill="FFFFFF"/>
        </w:rPr>
        <w:t xml:space="preserve">́ proti pneumokokovým </w:t>
      </w:r>
      <w:proofErr w:type="spellStart"/>
      <w:r w:rsidR="004B1485" w:rsidRPr="00790158">
        <w:rPr>
          <w:color w:val="212121"/>
          <w:shd w:val="clear" w:color="auto" w:fill="FFFFFF"/>
        </w:rPr>
        <w:t>onemocněním</w:t>
      </w:r>
      <w:proofErr w:type="spellEnd"/>
      <w:r w:rsidR="004B1485" w:rsidRPr="00790158">
        <w:rPr>
          <w:color w:val="212121"/>
          <w:shd w:val="clear" w:color="auto" w:fill="FFFFFF"/>
        </w:rPr>
        <w:t xml:space="preserve"> ze dne </w:t>
      </w:r>
      <w:r w:rsidR="00E959C4" w:rsidRPr="00E450B5">
        <w:rPr>
          <w:color w:val="212121"/>
          <w:shd w:val="clear" w:color="auto" w:fill="FFFFFF"/>
        </w:rPr>
        <w:t>8. září 2025</w:t>
      </w:r>
      <w:r w:rsidR="00472CB7">
        <w:rPr>
          <w:color w:val="212121"/>
          <w:shd w:val="clear" w:color="auto" w:fill="FFFFFF"/>
        </w:rPr>
        <w:t xml:space="preserve"> (technická aktualizace</w:t>
      </w:r>
      <w:r w:rsidR="00472CB7">
        <w:rPr>
          <w:color w:val="212121"/>
          <w:shd w:val="clear" w:color="auto" w:fill="FFFFFF"/>
        </w:rPr>
        <w:br/>
        <w:t>17. 9. 2025)</w:t>
      </w:r>
      <w:r w:rsidR="004B1485" w:rsidRPr="00E450B5">
        <w:rPr>
          <w:color w:val="212121"/>
          <w:shd w:val="clear" w:color="auto" w:fill="FFFFFF"/>
        </w:rPr>
        <w:t>.</w:t>
      </w:r>
    </w:p>
    <w:p w14:paraId="14B42915" w14:textId="0BD5B66F" w:rsidR="00BC1BDB" w:rsidRPr="00790158" w:rsidRDefault="00BC1BDB" w:rsidP="00F919BC">
      <w:pPr>
        <w:spacing w:before="120" w:after="120"/>
        <w:ind w:left="1560" w:hanging="1560"/>
        <w:jc w:val="both"/>
      </w:pPr>
      <w:hyperlink r:id="rId22" w:history="1">
        <w:r w:rsidRPr="00790158">
          <w:rPr>
            <w:rStyle w:val="Hypertextovodkaz"/>
            <w:b/>
          </w:rPr>
          <w:t xml:space="preserve">Příloha č. </w:t>
        </w:r>
        <w:r w:rsidR="001C3145" w:rsidRPr="00790158">
          <w:rPr>
            <w:rStyle w:val="Hypertextovodkaz"/>
            <w:b/>
          </w:rPr>
          <w:t>2</w:t>
        </w:r>
      </w:hyperlink>
      <w:r w:rsidRPr="00790158">
        <w:rPr>
          <w:b/>
        </w:rPr>
        <w:t>:</w:t>
      </w:r>
      <w:r w:rsidRPr="00790158">
        <w:rPr>
          <w:i/>
        </w:rPr>
        <w:tab/>
      </w:r>
      <w:r w:rsidR="001C3145" w:rsidRPr="00790158">
        <w:t xml:space="preserve">Doporučení České </w:t>
      </w:r>
      <w:proofErr w:type="spellStart"/>
      <w:r w:rsidR="001C3145" w:rsidRPr="00790158">
        <w:t>vakcinologické</w:t>
      </w:r>
      <w:proofErr w:type="spellEnd"/>
      <w:r w:rsidR="001C3145" w:rsidRPr="00790158">
        <w:t xml:space="preserve"> společnosti ČLS JEP (dále jen „ČVS“) a Odborné společnosti praktických dětských lékařů ČLS JEP k vytvoření metodiky pro vykazování a úhrady očkování vyplývajících z novelizace vyhlášky č. 537/2006 Sb. a zákona č. 48/1997 Sb.</w:t>
      </w:r>
    </w:p>
    <w:p w14:paraId="56AF4AC5" w14:textId="4CAD1144" w:rsidR="001C3145" w:rsidRPr="00790158" w:rsidRDefault="001C3145" w:rsidP="00F919BC">
      <w:pPr>
        <w:spacing w:before="120" w:after="120"/>
        <w:ind w:left="1560" w:hanging="1560"/>
        <w:jc w:val="both"/>
      </w:pPr>
      <w:hyperlink r:id="rId23" w:history="1">
        <w:r w:rsidRPr="00790158">
          <w:rPr>
            <w:rStyle w:val="Hypertextovodkaz"/>
            <w:b/>
          </w:rPr>
          <w:t>Příloha č. 3</w:t>
        </w:r>
      </w:hyperlink>
      <w:r w:rsidRPr="00790158">
        <w:rPr>
          <w:b/>
        </w:rPr>
        <w:t>:</w:t>
      </w:r>
      <w:r w:rsidRPr="00790158">
        <w:rPr>
          <w:i/>
        </w:rPr>
        <w:tab/>
      </w:r>
      <w:r w:rsidR="00231A39" w:rsidRPr="00790158">
        <w:rPr>
          <w:iCs/>
        </w:rPr>
        <w:t>Doporučený postup péče o pacienty s porušenou či zaniklou funkcí sleziny (</w:t>
      </w:r>
      <w:proofErr w:type="spellStart"/>
      <w:r w:rsidR="00231A39" w:rsidRPr="00790158">
        <w:rPr>
          <w:iCs/>
        </w:rPr>
        <w:t>hyposplenismem</w:t>
      </w:r>
      <w:proofErr w:type="spellEnd"/>
      <w:r w:rsidR="00231A39" w:rsidRPr="00790158">
        <w:rPr>
          <w:iCs/>
        </w:rPr>
        <w:t>/</w:t>
      </w:r>
      <w:proofErr w:type="spellStart"/>
      <w:r w:rsidR="00231A39" w:rsidRPr="00790158">
        <w:rPr>
          <w:iCs/>
        </w:rPr>
        <w:t>asplenií</w:t>
      </w:r>
      <w:proofErr w:type="spellEnd"/>
      <w:r w:rsidR="00231A39" w:rsidRPr="00790158">
        <w:rPr>
          <w:iCs/>
        </w:rPr>
        <w:t>)“ ze dne</w:t>
      </w:r>
      <w:r w:rsidR="00CC06C5" w:rsidRPr="00790158">
        <w:rPr>
          <w:iCs/>
        </w:rPr>
        <w:t xml:space="preserve"> 19. 3. 2024</w:t>
      </w:r>
      <w:r w:rsidR="006B74A3" w:rsidRPr="00790158">
        <w:rPr>
          <w:iCs/>
        </w:rPr>
        <w:t>.</w:t>
      </w:r>
    </w:p>
    <w:p w14:paraId="1DD454BD" w14:textId="651B9A73" w:rsidR="001C3145" w:rsidRPr="00790158" w:rsidRDefault="001C3145" w:rsidP="00F919BC">
      <w:pPr>
        <w:spacing w:before="120" w:after="120"/>
        <w:ind w:left="1560" w:hanging="1560"/>
        <w:jc w:val="both"/>
        <w:rPr>
          <w:iCs/>
        </w:rPr>
      </w:pPr>
      <w:hyperlink r:id="rId24" w:history="1">
        <w:r w:rsidRPr="00790158">
          <w:rPr>
            <w:rStyle w:val="Hypertextovodkaz"/>
            <w:b/>
          </w:rPr>
          <w:t>Příloha č. 4</w:t>
        </w:r>
      </w:hyperlink>
      <w:r w:rsidRPr="00790158">
        <w:rPr>
          <w:b/>
        </w:rPr>
        <w:t>:</w:t>
      </w:r>
      <w:r w:rsidRPr="00790158">
        <w:rPr>
          <w:i/>
        </w:rPr>
        <w:tab/>
      </w:r>
      <w:r w:rsidR="006B74A3" w:rsidRPr="00790158">
        <w:rPr>
          <w:color w:val="212121"/>
          <w:shd w:val="clear" w:color="auto" w:fill="FFFFFF"/>
        </w:rPr>
        <w:t xml:space="preserve">Doporučení České </w:t>
      </w:r>
      <w:proofErr w:type="spellStart"/>
      <w:r w:rsidR="006B74A3" w:rsidRPr="00790158">
        <w:rPr>
          <w:color w:val="212121"/>
          <w:shd w:val="clear" w:color="auto" w:fill="FFFFFF"/>
        </w:rPr>
        <w:t>vakcinologické</w:t>
      </w:r>
      <w:proofErr w:type="spellEnd"/>
      <w:r w:rsidR="006B74A3" w:rsidRPr="00790158">
        <w:rPr>
          <w:color w:val="212121"/>
          <w:shd w:val="clear" w:color="auto" w:fill="FFFFFF"/>
        </w:rPr>
        <w:t xml:space="preserve"> společnosti ČLS JEP pro očkování proti invazivním meningokokovým onemocněním ze dne 6. března 2023</w:t>
      </w:r>
      <w:r w:rsidR="0068478E" w:rsidRPr="00790158">
        <w:rPr>
          <w:color w:val="212121"/>
          <w:shd w:val="clear" w:color="auto" w:fill="FFFFFF"/>
        </w:rPr>
        <w:t xml:space="preserve">. Technická aktualizace </w:t>
      </w:r>
      <w:r w:rsidR="00F93690" w:rsidRPr="00790158">
        <w:rPr>
          <w:color w:val="212121"/>
          <w:shd w:val="clear" w:color="auto" w:fill="FFFFFF"/>
        </w:rPr>
        <w:t>26</w:t>
      </w:r>
      <w:r w:rsidR="0068478E" w:rsidRPr="00790158">
        <w:rPr>
          <w:color w:val="212121"/>
          <w:shd w:val="clear" w:color="auto" w:fill="FFFFFF"/>
        </w:rPr>
        <w:t xml:space="preserve">. </w:t>
      </w:r>
      <w:r w:rsidR="00F93690" w:rsidRPr="00790158">
        <w:rPr>
          <w:color w:val="212121"/>
          <w:shd w:val="clear" w:color="auto" w:fill="FFFFFF"/>
        </w:rPr>
        <w:t>srpna</w:t>
      </w:r>
      <w:r w:rsidR="0068478E" w:rsidRPr="00790158">
        <w:rPr>
          <w:color w:val="212121"/>
          <w:shd w:val="clear" w:color="auto" w:fill="FFFFFF"/>
        </w:rPr>
        <w:t xml:space="preserve"> 202</w:t>
      </w:r>
      <w:r w:rsidR="00F93690" w:rsidRPr="00790158">
        <w:rPr>
          <w:color w:val="212121"/>
          <w:shd w:val="clear" w:color="auto" w:fill="FFFFFF"/>
        </w:rPr>
        <w:t>5</w:t>
      </w:r>
      <w:r w:rsidR="006B74A3" w:rsidRPr="00790158">
        <w:rPr>
          <w:color w:val="212121"/>
          <w:shd w:val="clear" w:color="auto" w:fill="FFFFFF"/>
        </w:rPr>
        <w:t>.</w:t>
      </w:r>
    </w:p>
    <w:p w14:paraId="7F17FF6F" w14:textId="7D01C409" w:rsidR="001C3145" w:rsidRPr="00790158" w:rsidRDefault="00341818" w:rsidP="00F919BC">
      <w:pPr>
        <w:spacing w:before="120" w:after="120"/>
        <w:ind w:left="1560" w:hanging="1560"/>
        <w:jc w:val="both"/>
        <w:rPr>
          <w:iCs/>
        </w:rPr>
      </w:pPr>
      <w:hyperlink r:id="rId25" w:history="1">
        <w:r w:rsidRPr="00790158">
          <w:rPr>
            <w:rStyle w:val="Hypertextovodkaz"/>
            <w:b/>
          </w:rPr>
          <w:t>Příloha č. 5</w:t>
        </w:r>
      </w:hyperlink>
      <w:r w:rsidRPr="00790158">
        <w:rPr>
          <w:b/>
        </w:rPr>
        <w:t>:</w:t>
      </w:r>
      <w:r w:rsidRPr="00790158">
        <w:rPr>
          <w:i/>
        </w:rPr>
        <w:tab/>
      </w:r>
      <w:r w:rsidR="006B74A3" w:rsidRPr="00790158">
        <w:rPr>
          <w:color w:val="212121"/>
          <w:shd w:val="clear" w:color="auto" w:fill="FFFFFF"/>
        </w:rPr>
        <w:t>Doporučení odborných společností k očkování osob (dětí, adolescentů, dospělých), které budou pobývat na území ČR v důsledku současné krize na Ukrajině ze dne 28. března 2022.</w:t>
      </w:r>
    </w:p>
    <w:p w14:paraId="44A6DEDD" w14:textId="670E9A1E" w:rsidR="00B9003F" w:rsidRPr="00790158" w:rsidRDefault="002A69CC" w:rsidP="00F919BC">
      <w:pPr>
        <w:spacing w:before="120" w:after="120"/>
        <w:ind w:left="1560" w:hanging="1560"/>
        <w:jc w:val="both"/>
        <w:rPr>
          <w:iCs/>
        </w:rPr>
      </w:pPr>
      <w:hyperlink r:id="rId26" w:history="1">
        <w:r w:rsidRPr="00790158">
          <w:rPr>
            <w:rStyle w:val="Hypertextovodkaz"/>
            <w:b/>
          </w:rPr>
          <w:t>Příloha č. 6</w:t>
        </w:r>
      </w:hyperlink>
      <w:r w:rsidRPr="00790158">
        <w:rPr>
          <w:b/>
        </w:rPr>
        <w:t>:</w:t>
      </w:r>
      <w:r w:rsidRPr="00790158">
        <w:tab/>
      </w:r>
      <w:r w:rsidR="002A232D" w:rsidRPr="00790158">
        <w:rPr>
          <w:iCs/>
        </w:rPr>
        <w:t>Stanovisko k používání konjugovaných pneumokokových vakcín pro děti ze dne 21. listopadu 2022</w:t>
      </w:r>
      <w:r w:rsidR="006B74A3" w:rsidRPr="00790158">
        <w:rPr>
          <w:iCs/>
        </w:rPr>
        <w:t>.</w:t>
      </w:r>
    </w:p>
    <w:p w14:paraId="206EEFA1" w14:textId="75388CDD" w:rsidR="003E6AB0" w:rsidRPr="00790158" w:rsidRDefault="003E6AB0" w:rsidP="00F919BC">
      <w:pPr>
        <w:spacing w:before="120" w:after="120"/>
        <w:ind w:left="1560" w:hanging="1560"/>
        <w:jc w:val="both"/>
      </w:pPr>
      <w:hyperlink r:id="rId27" w:history="1">
        <w:r w:rsidRPr="00790158">
          <w:rPr>
            <w:rStyle w:val="Hypertextovodkaz"/>
            <w:b/>
          </w:rPr>
          <w:t>Příloha č. 7</w:t>
        </w:r>
      </w:hyperlink>
      <w:r w:rsidRPr="00790158">
        <w:rPr>
          <w:b/>
        </w:rPr>
        <w:t>:</w:t>
      </w:r>
      <w:r w:rsidRPr="00790158">
        <w:tab/>
      </w:r>
      <w:proofErr w:type="spellStart"/>
      <w:r w:rsidRPr="00790158">
        <w:rPr>
          <w:color w:val="212121"/>
          <w:shd w:val="clear" w:color="auto" w:fill="FFFFFF"/>
        </w:rPr>
        <w:t>Doporučeni</w:t>
      </w:r>
      <w:proofErr w:type="spellEnd"/>
      <w:r w:rsidRPr="00790158">
        <w:rPr>
          <w:color w:val="212121"/>
          <w:shd w:val="clear" w:color="auto" w:fill="FFFFFF"/>
        </w:rPr>
        <w:t xml:space="preserve">́ </w:t>
      </w:r>
      <w:proofErr w:type="spellStart"/>
      <w:r w:rsidRPr="00790158">
        <w:rPr>
          <w:color w:val="212121"/>
          <w:shd w:val="clear" w:color="auto" w:fill="FFFFFF"/>
        </w:rPr>
        <w:t>Česke</w:t>
      </w:r>
      <w:proofErr w:type="spellEnd"/>
      <w:r w:rsidRPr="00790158">
        <w:rPr>
          <w:color w:val="212121"/>
          <w:shd w:val="clear" w:color="auto" w:fill="FFFFFF"/>
        </w:rPr>
        <w:t xml:space="preserve">́ </w:t>
      </w:r>
      <w:proofErr w:type="spellStart"/>
      <w:r w:rsidRPr="00790158">
        <w:rPr>
          <w:color w:val="212121"/>
          <w:shd w:val="clear" w:color="auto" w:fill="FFFFFF"/>
        </w:rPr>
        <w:t>vakcinologicke</w:t>
      </w:r>
      <w:proofErr w:type="spellEnd"/>
      <w:r w:rsidRPr="00790158">
        <w:rPr>
          <w:color w:val="212121"/>
          <w:shd w:val="clear" w:color="auto" w:fill="FFFFFF"/>
        </w:rPr>
        <w:t xml:space="preserve">́ </w:t>
      </w:r>
      <w:proofErr w:type="spellStart"/>
      <w:r w:rsidRPr="00790158">
        <w:rPr>
          <w:color w:val="212121"/>
          <w:shd w:val="clear" w:color="auto" w:fill="FFFFFF"/>
        </w:rPr>
        <w:t>společnosti</w:t>
      </w:r>
      <w:proofErr w:type="spellEnd"/>
      <w:r w:rsidRPr="00790158">
        <w:rPr>
          <w:color w:val="212121"/>
          <w:shd w:val="clear" w:color="auto" w:fill="FFFFFF"/>
        </w:rPr>
        <w:t xml:space="preserve"> ČLS JEP pro </w:t>
      </w:r>
      <w:proofErr w:type="spellStart"/>
      <w:r w:rsidRPr="00790158">
        <w:rPr>
          <w:color w:val="212121"/>
          <w:shd w:val="clear" w:color="auto" w:fill="FFFFFF"/>
        </w:rPr>
        <w:t>očkováni</w:t>
      </w:r>
      <w:proofErr w:type="spellEnd"/>
      <w:r w:rsidRPr="00790158">
        <w:rPr>
          <w:color w:val="212121"/>
          <w:shd w:val="clear" w:color="auto" w:fill="FFFFFF"/>
        </w:rPr>
        <w:t xml:space="preserve">́ dětí a adolescentů ve věku 0 – 17 let proti pneumokokovým </w:t>
      </w:r>
      <w:proofErr w:type="spellStart"/>
      <w:r w:rsidRPr="00790158">
        <w:rPr>
          <w:color w:val="212121"/>
          <w:shd w:val="clear" w:color="auto" w:fill="FFFFFF"/>
        </w:rPr>
        <w:t>onemocněním</w:t>
      </w:r>
      <w:proofErr w:type="spellEnd"/>
      <w:r w:rsidRPr="00790158">
        <w:rPr>
          <w:color w:val="212121"/>
          <w:shd w:val="clear" w:color="auto" w:fill="FFFFFF"/>
        </w:rPr>
        <w:t xml:space="preserve"> ze dne 10. dubna 2024</w:t>
      </w:r>
      <w:r w:rsidRPr="00790158">
        <w:rPr>
          <w:iCs/>
        </w:rPr>
        <w:t>.</w:t>
      </w:r>
    </w:p>
    <w:p w14:paraId="363B6A6F" w14:textId="657960FD" w:rsidR="003E6AB0" w:rsidRPr="00790158" w:rsidRDefault="005C49CA" w:rsidP="00F919BC">
      <w:pPr>
        <w:pStyle w:val="Default"/>
        <w:spacing w:before="120" w:after="120"/>
        <w:ind w:left="1560" w:hanging="1560"/>
        <w:jc w:val="both"/>
        <w:rPr>
          <w:iCs/>
        </w:rPr>
      </w:pPr>
      <w:hyperlink r:id="rId28" w:history="1">
        <w:r w:rsidRPr="00790158">
          <w:rPr>
            <w:rStyle w:val="Hypertextovodkaz"/>
            <w:b/>
          </w:rPr>
          <w:t>Příloha č. 8</w:t>
        </w:r>
      </w:hyperlink>
      <w:r w:rsidRPr="00790158">
        <w:rPr>
          <w:b/>
        </w:rPr>
        <w:t>:</w:t>
      </w:r>
      <w:r w:rsidRPr="00790158">
        <w:tab/>
      </w:r>
      <w:r w:rsidR="00341935" w:rsidRPr="00790158">
        <w:rPr>
          <w:bCs/>
        </w:rPr>
        <w:t xml:space="preserve">Doporučení České </w:t>
      </w:r>
      <w:proofErr w:type="spellStart"/>
      <w:r w:rsidR="00341935" w:rsidRPr="00790158">
        <w:rPr>
          <w:bCs/>
        </w:rPr>
        <w:t>vakcinologické</w:t>
      </w:r>
      <w:proofErr w:type="spellEnd"/>
      <w:r w:rsidR="00341935" w:rsidRPr="00790158">
        <w:rPr>
          <w:bCs/>
        </w:rPr>
        <w:t xml:space="preserve"> společnosti ČLS JEP a České neonatologické společnosti (</w:t>
      </w:r>
      <w:proofErr w:type="spellStart"/>
      <w:r w:rsidR="00341935" w:rsidRPr="00790158">
        <w:rPr>
          <w:bCs/>
        </w:rPr>
        <w:t>ČNeoS</w:t>
      </w:r>
      <w:proofErr w:type="spellEnd"/>
      <w:r w:rsidR="00341935" w:rsidRPr="00790158">
        <w:rPr>
          <w:bCs/>
        </w:rPr>
        <w:t xml:space="preserve">) ČLS JEP k očkování předčasně narozených </w:t>
      </w:r>
      <w:proofErr w:type="gramStart"/>
      <w:r w:rsidR="00341935" w:rsidRPr="00790158">
        <w:rPr>
          <w:bCs/>
        </w:rPr>
        <w:t xml:space="preserve">novorozenců </w:t>
      </w:r>
      <w:r w:rsidRPr="00790158">
        <w:rPr>
          <w:color w:val="212121"/>
          <w:shd w:val="clear" w:color="auto" w:fill="FFFFFF"/>
        </w:rPr>
        <w:t xml:space="preserve"> ze</w:t>
      </w:r>
      <w:proofErr w:type="gramEnd"/>
      <w:r w:rsidRPr="00790158">
        <w:rPr>
          <w:color w:val="212121"/>
          <w:shd w:val="clear" w:color="auto" w:fill="FFFFFF"/>
        </w:rPr>
        <w:t xml:space="preserve"> dne </w:t>
      </w:r>
      <w:r w:rsidR="00F52DAA" w:rsidRPr="00790158">
        <w:rPr>
          <w:color w:val="212121"/>
          <w:shd w:val="clear" w:color="auto" w:fill="FFFFFF"/>
        </w:rPr>
        <w:t>25</w:t>
      </w:r>
      <w:r w:rsidRPr="00790158">
        <w:rPr>
          <w:color w:val="212121"/>
          <w:shd w:val="clear" w:color="auto" w:fill="FFFFFF"/>
        </w:rPr>
        <w:t>. </w:t>
      </w:r>
      <w:r w:rsidR="00F52DAA" w:rsidRPr="00790158">
        <w:rPr>
          <w:color w:val="212121"/>
          <w:shd w:val="clear" w:color="auto" w:fill="FFFFFF"/>
        </w:rPr>
        <w:t>února</w:t>
      </w:r>
      <w:r w:rsidRPr="00790158">
        <w:rPr>
          <w:color w:val="212121"/>
          <w:shd w:val="clear" w:color="auto" w:fill="FFFFFF"/>
        </w:rPr>
        <w:t xml:space="preserve"> 2024</w:t>
      </w:r>
      <w:r w:rsidRPr="00790158">
        <w:rPr>
          <w:iCs/>
        </w:rPr>
        <w:t>.</w:t>
      </w:r>
    </w:p>
    <w:p w14:paraId="702E5219" w14:textId="2D7FCBE4" w:rsidR="00DC09D7" w:rsidRDefault="00DC09D7" w:rsidP="007733BA">
      <w:pPr>
        <w:pStyle w:val="Default"/>
        <w:spacing w:before="120" w:after="120"/>
        <w:ind w:left="1559" w:hanging="1559"/>
        <w:jc w:val="both"/>
        <w:rPr>
          <w:iCs/>
        </w:rPr>
      </w:pPr>
      <w:hyperlink r:id="rId29" w:history="1">
        <w:r w:rsidRPr="00790158">
          <w:rPr>
            <w:rStyle w:val="Hypertextovodkaz"/>
            <w:b/>
          </w:rPr>
          <w:t xml:space="preserve">Příloha č. </w:t>
        </w:r>
        <w:r w:rsidR="00BB3EE7" w:rsidRPr="00790158">
          <w:rPr>
            <w:rStyle w:val="Hypertextovodkaz"/>
            <w:b/>
          </w:rPr>
          <w:t>9</w:t>
        </w:r>
      </w:hyperlink>
      <w:r w:rsidRPr="00790158">
        <w:rPr>
          <w:b/>
        </w:rPr>
        <w:t>:</w:t>
      </w:r>
      <w:r w:rsidRPr="00790158">
        <w:tab/>
      </w:r>
      <w:r w:rsidRPr="00790158">
        <w:rPr>
          <w:bCs/>
        </w:rPr>
        <w:t xml:space="preserve">Doporučení České </w:t>
      </w:r>
      <w:proofErr w:type="spellStart"/>
      <w:r w:rsidRPr="00790158">
        <w:rPr>
          <w:bCs/>
        </w:rPr>
        <w:t>vakcinologické</w:t>
      </w:r>
      <w:proofErr w:type="spellEnd"/>
      <w:r w:rsidRPr="00790158">
        <w:rPr>
          <w:bCs/>
        </w:rPr>
        <w:t xml:space="preserve"> společnosti ČLS JEP</w:t>
      </w:r>
      <w:r w:rsidR="00BB3EE7" w:rsidRPr="00790158">
        <w:t xml:space="preserve"> k očkování proti infekcím způsobených lidským </w:t>
      </w:r>
      <w:proofErr w:type="spellStart"/>
      <w:r w:rsidR="00BB3EE7" w:rsidRPr="00790158">
        <w:t>papilomavirem</w:t>
      </w:r>
      <w:proofErr w:type="spellEnd"/>
      <w:r w:rsidR="00BB3EE7" w:rsidRPr="00790158">
        <w:t xml:space="preserve"> (HPV) </w:t>
      </w:r>
      <w:r w:rsidRPr="00790158">
        <w:rPr>
          <w:color w:val="212121"/>
          <w:shd w:val="clear" w:color="auto" w:fill="FFFFFF"/>
        </w:rPr>
        <w:t xml:space="preserve">ze dne </w:t>
      </w:r>
      <w:r w:rsidR="00BB3EE7" w:rsidRPr="00790158">
        <w:rPr>
          <w:color w:val="212121"/>
          <w:shd w:val="clear" w:color="auto" w:fill="FFFFFF"/>
        </w:rPr>
        <w:t>10</w:t>
      </w:r>
      <w:r w:rsidRPr="00790158">
        <w:rPr>
          <w:color w:val="212121"/>
          <w:shd w:val="clear" w:color="auto" w:fill="FFFFFF"/>
        </w:rPr>
        <w:t>. </w:t>
      </w:r>
      <w:r w:rsidR="00BB3EE7" w:rsidRPr="00790158">
        <w:rPr>
          <w:color w:val="212121"/>
          <w:shd w:val="clear" w:color="auto" w:fill="FFFFFF"/>
        </w:rPr>
        <w:t>června</w:t>
      </w:r>
      <w:r w:rsidRPr="00790158">
        <w:rPr>
          <w:color w:val="212121"/>
          <w:shd w:val="clear" w:color="auto" w:fill="FFFFFF"/>
        </w:rPr>
        <w:t xml:space="preserve"> 202</w:t>
      </w:r>
      <w:r w:rsidR="00BB3EE7" w:rsidRPr="00790158">
        <w:rPr>
          <w:color w:val="212121"/>
          <w:shd w:val="clear" w:color="auto" w:fill="FFFFFF"/>
        </w:rPr>
        <w:t>5</w:t>
      </w:r>
      <w:r w:rsidRPr="00790158">
        <w:rPr>
          <w:iCs/>
        </w:rPr>
        <w:t>.</w:t>
      </w:r>
    </w:p>
    <w:p w14:paraId="7C8AB428" w14:textId="5534F12E" w:rsidR="00DC09D7" w:rsidRDefault="00D37EB5" w:rsidP="007733BA">
      <w:pPr>
        <w:pStyle w:val="Default"/>
        <w:spacing w:before="120" w:after="120"/>
        <w:ind w:left="1559" w:hanging="1559"/>
        <w:jc w:val="both"/>
        <w:rPr>
          <w:iCs/>
        </w:rPr>
      </w:pPr>
      <w:r w:rsidRPr="00C732DD">
        <w:rPr>
          <w:rStyle w:val="Hypertextovodkaz"/>
          <w:b/>
          <w:bCs/>
        </w:rPr>
        <w:t>Příloha č. 10:</w:t>
      </w:r>
      <w:r w:rsidRPr="00472CB7">
        <w:rPr>
          <w:highlight w:val="yellow"/>
        </w:rPr>
        <w:tab/>
      </w:r>
      <w:r w:rsidR="007733BA" w:rsidRPr="00472CB7">
        <w:rPr>
          <w:highlight w:val="yellow"/>
        </w:rPr>
        <w:t xml:space="preserve">Stanovisko České </w:t>
      </w:r>
      <w:proofErr w:type="spellStart"/>
      <w:r w:rsidR="007733BA" w:rsidRPr="00472CB7">
        <w:rPr>
          <w:highlight w:val="yellow"/>
        </w:rPr>
        <w:t>vakcinologické</w:t>
      </w:r>
      <w:proofErr w:type="spellEnd"/>
      <w:r w:rsidR="007733BA" w:rsidRPr="00472CB7">
        <w:rPr>
          <w:highlight w:val="yellow"/>
        </w:rPr>
        <w:t xml:space="preserve"> společnosti ČLS JEP (ČVS) k očkování dospělých</w:t>
      </w:r>
      <w:r w:rsidR="00A430A8" w:rsidRPr="00472CB7">
        <w:rPr>
          <w:highlight w:val="yellow"/>
        </w:rPr>
        <w:t xml:space="preserve"> </w:t>
      </w:r>
      <w:r w:rsidR="007733BA" w:rsidRPr="00472CB7">
        <w:rPr>
          <w:highlight w:val="yellow"/>
        </w:rPr>
        <w:t>proti</w:t>
      </w:r>
      <w:r w:rsidR="00A430A8" w:rsidRPr="00472CB7">
        <w:rPr>
          <w:highlight w:val="yellow"/>
        </w:rPr>
        <w:t xml:space="preserve"> </w:t>
      </w:r>
      <w:r w:rsidR="007733BA" w:rsidRPr="00472CB7">
        <w:rPr>
          <w:highlight w:val="yellow"/>
        </w:rPr>
        <w:t xml:space="preserve">pneumokokovým onemocněním </w:t>
      </w:r>
      <w:proofErr w:type="spellStart"/>
      <w:r w:rsidR="007733BA" w:rsidRPr="00472CB7">
        <w:rPr>
          <w:highlight w:val="yellow"/>
        </w:rPr>
        <w:t>vícevalentními</w:t>
      </w:r>
      <w:proofErr w:type="spellEnd"/>
      <w:r w:rsidR="007733BA" w:rsidRPr="00472CB7">
        <w:rPr>
          <w:highlight w:val="yellow"/>
        </w:rPr>
        <w:t xml:space="preserve"> konjugovanými vakcínami (PCV20 nebo PCV21)</w:t>
      </w:r>
      <w:r w:rsidR="00A430A8" w:rsidRPr="00472CB7">
        <w:rPr>
          <w:highlight w:val="yellow"/>
        </w:rPr>
        <w:t xml:space="preserve"> </w:t>
      </w:r>
      <w:r w:rsidRPr="00472CB7">
        <w:rPr>
          <w:color w:val="212121"/>
          <w:highlight w:val="yellow"/>
          <w:shd w:val="clear" w:color="auto" w:fill="FFFFFF"/>
        </w:rPr>
        <w:t xml:space="preserve">ze dne </w:t>
      </w:r>
      <w:r w:rsidR="00A430A8" w:rsidRPr="00472CB7">
        <w:rPr>
          <w:color w:val="212121"/>
          <w:highlight w:val="yellow"/>
          <w:shd w:val="clear" w:color="auto" w:fill="FFFFFF"/>
        </w:rPr>
        <w:t>27</w:t>
      </w:r>
      <w:r w:rsidRPr="00472CB7">
        <w:rPr>
          <w:color w:val="212121"/>
          <w:highlight w:val="yellow"/>
          <w:shd w:val="clear" w:color="auto" w:fill="FFFFFF"/>
        </w:rPr>
        <w:t>. </w:t>
      </w:r>
      <w:r w:rsidR="00A430A8" w:rsidRPr="00472CB7">
        <w:rPr>
          <w:color w:val="212121"/>
          <w:highlight w:val="yellow"/>
          <w:shd w:val="clear" w:color="auto" w:fill="FFFFFF"/>
        </w:rPr>
        <w:t>února</w:t>
      </w:r>
      <w:r w:rsidRPr="00472CB7">
        <w:rPr>
          <w:color w:val="212121"/>
          <w:highlight w:val="yellow"/>
          <w:shd w:val="clear" w:color="auto" w:fill="FFFFFF"/>
        </w:rPr>
        <w:t xml:space="preserve"> 202</w:t>
      </w:r>
      <w:r w:rsidR="00A430A8" w:rsidRPr="00472CB7">
        <w:rPr>
          <w:color w:val="212121"/>
          <w:highlight w:val="yellow"/>
          <w:shd w:val="clear" w:color="auto" w:fill="FFFFFF"/>
        </w:rPr>
        <w:t>6</w:t>
      </w:r>
      <w:r w:rsidRPr="00472CB7">
        <w:rPr>
          <w:iCs/>
          <w:highlight w:val="yellow"/>
        </w:rPr>
        <w:t>.</w:t>
      </w:r>
    </w:p>
    <w:p w14:paraId="4D5C6FF8" w14:textId="688CD031" w:rsidR="00AE04E7" w:rsidRPr="007733BA" w:rsidRDefault="00AE04E7" w:rsidP="007733BA">
      <w:pPr>
        <w:pStyle w:val="Default"/>
        <w:spacing w:before="120" w:after="120"/>
        <w:ind w:left="1559" w:hanging="1559"/>
        <w:jc w:val="both"/>
      </w:pPr>
    </w:p>
    <w:sectPr w:rsidR="00AE04E7" w:rsidRPr="007733BA" w:rsidSect="00B2488A">
      <w:headerReference w:type="default" r:id="rId30"/>
      <w:footerReference w:type="default" r:id="rId31"/>
      <w:headerReference w:type="first" r:id="rId3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413B6" w14:textId="77777777" w:rsidR="007F7B4C" w:rsidRDefault="007F7B4C" w:rsidP="00F46135">
      <w:r>
        <w:separator/>
      </w:r>
    </w:p>
  </w:endnote>
  <w:endnote w:type="continuationSeparator" w:id="0">
    <w:p w14:paraId="6665333E" w14:textId="77777777" w:rsidR="007F7B4C" w:rsidRDefault="007F7B4C" w:rsidP="00F46135">
      <w:r>
        <w:continuationSeparator/>
      </w:r>
    </w:p>
  </w:endnote>
  <w:endnote w:type="continuationNotice" w:id="1">
    <w:p w14:paraId="6526BA1E" w14:textId="77777777" w:rsidR="007F7B4C" w:rsidRDefault="007F7B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7744910"/>
      <w:docPartObj>
        <w:docPartGallery w:val="Page Numbers (Bottom of Page)"/>
        <w:docPartUnique/>
      </w:docPartObj>
    </w:sdtPr>
    <w:sdtContent>
      <w:p w14:paraId="6B714133" w14:textId="77777777" w:rsidR="00773C0E" w:rsidRDefault="00773C0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14:paraId="72DF33DD" w14:textId="77777777" w:rsidR="00773C0E" w:rsidRDefault="00773C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7DE64" w14:textId="77777777" w:rsidR="007F7B4C" w:rsidRDefault="007F7B4C" w:rsidP="00F46135">
      <w:r>
        <w:separator/>
      </w:r>
    </w:p>
  </w:footnote>
  <w:footnote w:type="continuationSeparator" w:id="0">
    <w:p w14:paraId="0D59BD31" w14:textId="77777777" w:rsidR="007F7B4C" w:rsidRDefault="007F7B4C" w:rsidP="00F46135">
      <w:r>
        <w:continuationSeparator/>
      </w:r>
    </w:p>
  </w:footnote>
  <w:footnote w:type="continuationNotice" w:id="1">
    <w:p w14:paraId="29B51CD4" w14:textId="77777777" w:rsidR="007F7B4C" w:rsidRDefault="007F7B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C17D8" w14:textId="5D70E826" w:rsidR="00773C0E" w:rsidRDefault="00773C0E" w:rsidP="008A1C00">
    <w:pPr>
      <w:pStyle w:val="Zhlav"/>
      <w:tabs>
        <w:tab w:val="clear" w:pos="4536"/>
        <w:tab w:val="left" w:pos="5103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45A58" w14:textId="05EEB94D" w:rsidR="00773C0E" w:rsidRDefault="00773C0E" w:rsidP="003502A0">
    <w:pPr>
      <w:pStyle w:val="Zhlav"/>
      <w:tabs>
        <w:tab w:val="clear" w:pos="4536"/>
        <w:tab w:val="clear" w:pos="9072"/>
        <w:tab w:val="left" w:pos="708"/>
        <w:tab w:val="right" w:pos="6946"/>
      </w:tabs>
    </w:pPr>
    <w:r>
      <w:tab/>
    </w:r>
    <w:r>
      <w:tab/>
    </w:r>
  </w:p>
  <w:p w14:paraId="6349605C" w14:textId="7D0300E8" w:rsidR="00773C0E" w:rsidRDefault="00773C0E" w:rsidP="002C5436">
    <w:pPr>
      <w:pStyle w:val="Zhlav"/>
      <w:tabs>
        <w:tab w:val="clear" w:pos="4536"/>
        <w:tab w:val="left" w:pos="5103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62C1"/>
    <w:multiLevelType w:val="hybridMultilevel"/>
    <w:tmpl w:val="402C55DC"/>
    <w:lvl w:ilvl="0" w:tplc="46B04B4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C53E6B7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22123"/>
    <w:multiLevelType w:val="hybridMultilevel"/>
    <w:tmpl w:val="9FDAFB1C"/>
    <w:lvl w:ilvl="0" w:tplc="FDEE199E">
      <w:start w:val="1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3F33822"/>
    <w:multiLevelType w:val="hybridMultilevel"/>
    <w:tmpl w:val="B25860D4"/>
    <w:lvl w:ilvl="0" w:tplc="074EA8AC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27510"/>
    <w:multiLevelType w:val="hybridMultilevel"/>
    <w:tmpl w:val="4FFE232C"/>
    <w:lvl w:ilvl="0" w:tplc="6930EBC8">
      <w:start w:val="1"/>
      <w:numFmt w:val="lowerLetter"/>
      <w:lvlText w:val="%1)"/>
      <w:lvlJc w:val="left"/>
      <w:pPr>
        <w:ind w:left="1571" w:hanging="360"/>
      </w:pPr>
      <w:rPr>
        <w:rFonts w:ascii="Times New Roman" w:eastAsia="Times New Roman" w:hAnsi="Times New Roman" w:cs="Times New Roman"/>
        <w:b/>
      </w:rPr>
    </w:lvl>
    <w:lvl w:ilvl="1" w:tplc="A82ACD88">
      <w:start w:val="1"/>
      <w:numFmt w:val="lowerLetter"/>
      <w:lvlText w:val="%2)"/>
      <w:lvlJc w:val="left"/>
      <w:pPr>
        <w:ind w:left="2291" w:hanging="360"/>
      </w:pPr>
      <w:rPr>
        <w:rFonts w:hint="default"/>
        <w:b/>
        <w:i w:val="0"/>
      </w:rPr>
    </w:lvl>
    <w:lvl w:ilvl="2" w:tplc="2C0E7B68">
      <w:start w:val="1"/>
      <w:numFmt w:val="upperLetter"/>
      <w:lvlText w:val="%3."/>
      <w:lvlJc w:val="left"/>
      <w:pPr>
        <w:ind w:left="3191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6D71BEB"/>
    <w:multiLevelType w:val="hybridMultilevel"/>
    <w:tmpl w:val="795A0ECE"/>
    <w:lvl w:ilvl="0" w:tplc="198466B8">
      <w:start w:val="1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D408A"/>
    <w:multiLevelType w:val="hybridMultilevel"/>
    <w:tmpl w:val="46D60C7E"/>
    <w:lvl w:ilvl="0" w:tplc="CBDE960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F545AC"/>
    <w:multiLevelType w:val="hybridMultilevel"/>
    <w:tmpl w:val="3516E5D2"/>
    <w:lvl w:ilvl="0" w:tplc="D5D868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B221F9"/>
    <w:multiLevelType w:val="hybridMultilevel"/>
    <w:tmpl w:val="FE220618"/>
    <w:lvl w:ilvl="0" w:tplc="F198DB92">
      <w:start w:val="2"/>
      <w:numFmt w:val="decimal"/>
      <w:lvlText w:val="%1)"/>
      <w:lvlJc w:val="left"/>
      <w:pPr>
        <w:ind w:left="720" w:hanging="360"/>
      </w:pPr>
      <w:rPr>
        <w:rFonts w:hint="default"/>
        <w:b/>
        <w:color w:val="33333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4A70D6"/>
    <w:multiLevelType w:val="hybridMultilevel"/>
    <w:tmpl w:val="90A0BAAC"/>
    <w:lvl w:ilvl="0" w:tplc="D87EEF6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F78F4AC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EA7713"/>
    <w:multiLevelType w:val="hybridMultilevel"/>
    <w:tmpl w:val="43045B82"/>
    <w:lvl w:ilvl="0" w:tplc="FC9C80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195994"/>
    <w:multiLevelType w:val="hybridMultilevel"/>
    <w:tmpl w:val="A18CE11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E154D5"/>
    <w:multiLevelType w:val="hybridMultilevel"/>
    <w:tmpl w:val="C11ABA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5F024F"/>
    <w:multiLevelType w:val="hybridMultilevel"/>
    <w:tmpl w:val="679E869E"/>
    <w:lvl w:ilvl="0" w:tplc="C53E6B7A">
      <w:start w:val="1"/>
      <w:numFmt w:val="bullet"/>
      <w:lvlText w:val="-"/>
      <w:lvlJc w:val="left"/>
      <w:pPr>
        <w:ind w:left="157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2F27D15"/>
    <w:multiLevelType w:val="hybridMultilevel"/>
    <w:tmpl w:val="CAE2ECF8"/>
    <w:lvl w:ilvl="0" w:tplc="A36271BE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F613CD"/>
    <w:multiLevelType w:val="hybridMultilevel"/>
    <w:tmpl w:val="B5C273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A8BB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3FD0EBD"/>
    <w:multiLevelType w:val="hybridMultilevel"/>
    <w:tmpl w:val="2C32E9BE"/>
    <w:lvl w:ilvl="0" w:tplc="C53E6B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412EDC"/>
    <w:multiLevelType w:val="hybridMultilevel"/>
    <w:tmpl w:val="37786DCA"/>
    <w:lvl w:ilvl="0" w:tplc="040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5362DE"/>
    <w:multiLevelType w:val="hybridMultilevel"/>
    <w:tmpl w:val="395CDB26"/>
    <w:lvl w:ilvl="0" w:tplc="10389802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FC679D"/>
    <w:multiLevelType w:val="hybridMultilevel"/>
    <w:tmpl w:val="5D2CC130"/>
    <w:lvl w:ilvl="0" w:tplc="8B2C80F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0E307E"/>
    <w:multiLevelType w:val="hybridMultilevel"/>
    <w:tmpl w:val="3516E5D2"/>
    <w:lvl w:ilvl="0" w:tplc="D5D868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EA0AA1"/>
    <w:multiLevelType w:val="hybridMultilevel"/>
    <w:tmpl w:val="EDB4BB44"/>
    <w:lvl w:ilvl="0" w:tplc="9342F5D2">
      <w:start w:val="1"/>
      <w:numFmt w:val="lowerLetter"/>
      <w:lvlText w:val="%1)"/>
      <w:lvlJc w:val="left"/>
      <w:pPr>
        <w:ind w:left="107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344255"/>
    <w:multiLevelType w:val="hybridMultilevel"/>
    <w:tmpl w:val="E0BE8E2E"/>
    <w:lvl w:ilvl="0" w:tplc="6CB029A6">
      <w:start w:val="10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674787"/>
    <w:multiLevelType w:val="hybridMultilevel"/>
    <w:tmpl w:val="9A24EA34"/>
    <w:lvl w:ilvl="0" w:tplc="3EFCBFB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C016C5"/>
    <w:multiLevelType w:val="hybridMultilevel"/>
    <w:tmpl w:val="51E425BC"/>
    <w:lvl w:ilvl="0" w:tplc="9E58448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675108"/>
    <w:multiLevelType w:val="multilevel"/>
    <w:tmpl w:val="C02AB79C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  <w:i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21B962D5"/>
    <w:multiLevelType w:val="hybridMultilevel"/>
    <w:tmpl w:val="937C9222"/>
    <w:lvl w:ilvl="0" w:tplc="C53E6B7A">
      <w:start w:val="1"/>
      <w:numFmt w:val="bullet"/>
      <w:lvlText w:val="-"/>
      <w:lvlJc w:val="left"/>
      <w:pPr>
        <w:ind w:left="1571" w:hanging="360"/>
      </w:pPr>
      <w:rPr>
        <w:rFonts w:ascii="Times New Roman" w:eastAsia="Calibri" w:hAnsi="Times New Roman"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D77144"/>
    <w:multiLevelType w:val="hybridMultilevel"/>
    <w:tmpl w:val="2F60EEB8"/>
    <w:lvl w:ilvl="0" w:tplc="F12A811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401E5E"/>
    <w:multiLevelType w:val="hybridMultilevel"/>
    <w:tmpl w:val="70BC3AD6"/>
    <w:lvl w:ilvl="0" w:tplc="C40238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2E0688"/>
    <w:multiLevelType w:val="multilevel"/>
    <w:tmpl w:val="FB185D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  <w:i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29654F81"/>
    <w:multiLevelType w:val="hybridMultilevel"/>
    <w:tmpl w:val="B74C91C0"/>
    <w:lvl w:ilvl="0" w:tplc="882477B8">
      <w:start w:val="2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2809AC"/>
    <w:multiLevelType w:val="hybridMultilevel"/>
    <w:tmpl w:val="72CA3E2A"/>
    <w:lvl w:ilvl="0" w:tplc="34A277C6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7A0181"/>
    <w:multiLevelType w:val="hybridMultilevel"/>
    <w:tmpl w:val="C8E6CC80"/>
    <w:lvl w:ilvl="0" w:tplc="94E8F750">
      <w:start w:val="4"/>
      <w:numFmt w:val="lowerLetter"/>
      <w:lvlText w:val="%1)"/>
      <w:lvlJc w:val="left"/>
      <w:pPr>
        <w:ind w:left="1571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1233DF"/>
    <w:multiLevelType w:val="hybridMultilevel"/>
    <w:tmpl w:val="60400184"/>
    <w:lvl w:ilvl="0" w:tplc="96DAB53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caps w:val="0"/>
        <w:sz w:val="24"/>
        <w:szCs w:val="24"/>
      </w:rPr>
    </w:lvl>
    <w:lvl w:ilvl="1" w:tplc="C53E6B7A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  <w:b/>
        <w:i w:val="0"/>
      </w:rPr>
    </w:lvl>
    <w:lvl w:ilvl="2" w:tplc="41B4F9A4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784755"/>
    <w:multiLevelType w:val="hybridMultilevel"/>
    <w:tmpl w:val="699C18CE"/>
    <w:lvl w:ilvl="0" w:tplc="EFE01A3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5234D78"/>
    <w:multiLevelType w:val="hybridMultilevel"/>
    <w:tmpl w:val="17DA70B2"/>
    <w:lvl w:ilvl="0" w:tplc="CBDE960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006E89"/>
    <w:multiLevelType w:val="hybridMultilevel"/>
    <w:tmpl w:val="8940DECA"/>
    <w:lvl w:ilvl="0" w:tplc="96EC6E7E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38CF1F80"/>
    <w:multiLevelType w:val="hybridMultilevel"/>
    <w:tmpl w:val="D4822F28"/>
    <w:lvl w:ilvl="0" w:tplc="3810139A">
      <w:start w:val="2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8D269698">
      <w:start w:val="2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F431F3"/>
    <w:multiLevelType w:val="hybridMultilevel"/>
    <w:tmpl w:val="5ABC4EEE"/>
    <w:lvl w:ilvl="0" w:tplc="436282B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497D1F"/>
    <w:multiLevelType w:val="hybridMultilevel"/>
    <w:tmpl w:val="E10C35AE"/>
    <w:lvl w:ilvl="0" w:tplc="C53E6B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867BD7"/>
    <w:multiLevelType w:val="hybridMultilevel"/>
    <w:tmpl w:val="5CA24E92"/>
    <w:lvl w:ilvl="0" w:tplc="78500A7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37578F"/>
    <w:multiLevelType w:val="hybridMultilevel"/>
    <w:tmpl w:val="92649A6E"/>
    <w:lvl w:ilvl="0" w:tplc="9F0AD0C4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1E0DF6"/>
    <w:multiLevelType w:val="hybridMultilevel"/>
    <w:tmpl w:val="70E43AAA"/>
    <w:lvl w:ilvl="0" w:tplc="6930EBC8">
      <w:start w:val="1"/>
      <w:numFmt w:val="lowerLetter"/>
      <w:lvlText w:val="%1)"/>
      <w:lvlJc w:val="left"/>
      <w:pPr>
        <w:ind w:left="1571" w:hanging="360"/>
      </w:pPr>
      <w:rPr>
        <w:rFonts w:ascii="Times New Roman" w:eastAsia="Times New Roman" w:hAnsi="Times New Roman" w:cs="Times New Roman"/>
        <w:b/>
      </w:rPr>
    </w:lvl>
    <w:lvl w:ilvl="1" w:tplc="736A24D6">
      <w:start w:val="1"/>
      <w:numFmt w:val="bullet"/>
      <w:lvlText w:val="-"/>
      <w:lvlJc w:val="left"/>
      <w:pPr>
        <w:ind w:left="2291" w:hanging="360"/>
      </w:pPr>
      <w:rPr>
        <w:rFonts w:ascii="Times New Roman" w:eastAsia="Calibri" w:hAnsi="Times New Roman" w:cs="Times New Roman" w:hint="default"/>
        <w:b/>
        <w:i w:val="0"/>
        <w:caps w:val="0"/>
      </w:rPr>
    </w:lvl>
    <w:lvl w:ilvl="2" w:tplc="2C0E7B68">
      <w:start w:val="1"/>
      <w:numFmt w:val="upperLetter"/>
      <w:lvlText w:val="%3."/>
      <w:lvlJc w:val="left"/>
      <w:pPr>
        <w:ind w:left="3191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448B496C"/>
    <w:multiLevelType w:val="multilevel"/>
    <w:tmpl w:val="3E00F0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  <w:i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5DB146C"/>
    <w:multiLevelType w:val="hybridMultilevel"/>
    <w:tmpl w:val="467422C0"/>
    <w:lvl w:ilvl="0" w:tplc="934A18F0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C53E6B7A">
      <w:start w:val="1"/>
      <w:numFmt w:val="bullet"/>
      <w:lvlText w:val="-"/>
      <w:lvlJc w:val="left"/>
      <w:pPr>
        <w:ind w:left="1506" w:hanging="360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45EB148B"/>
    <w:multiLevelType w:val="hybridMultilevel"/>
    <w:tmpl w:val="97948274"/>
    <w:lvl w:ilvl="0" w:tplc="FDEE199E">
      <w:start w:val="1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plc="C53E6B7A">
      <w:start w:val="1"/>
      <w:numFmt w:val="bullet"/>
      <w:lvlText w:val="-"/>
      <w:lvlJc w:val="left"/>
      <w:pPr>
        <w:ind w:left="1866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4BE021CF"/>
    <w:multiLevelType w:val="hybridMultilevel"/>
    <w:tmpl w:val="D5E8BA9C"/>
    <w:lvl w:ilvl="0" w:tplc="736A24D6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  <w:b/>
        <w:i w:val="0"/>
        <w:caps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4DA03828"/>
    <w:multiLevelType w:val="hybridMultilevel"/>
    <w:tmpl w:val="090443B6"/>
    <w:lvl w:ilvl="0" w:tplc="96EC6E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12514B"/>
    <w:multiLevelType w:val="hybridMultilevel"/>
    <w:tmpl w:val="E4E0F682"/>
    <w:lvl w:ilvl="0" w:tplc="9E58448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0384D56"/>
    <w:multiLevelType w:val="hybridMultilevel"/>
    <w:tmpl w:val="E0187DCA"/>
    <w:lvl w:ilvl="0" w:tplc="7780F0E0">
      <w:start w:val="1"/>
      <w:numFmt w:val="lowerLetter"/>
      <w:lvlText w:val="%1)"/>
      <w:lvlJc w:val="left"/>
      <w:pPr>
        <w:ind w:left="1571" w:hanging="360"/>
      </w:pPr>
      <w:rPr>
        <w:b/>
      </w:rPr>
    </w:lvl>
    <w:lvl w:ilvl="1" w:tplc="C53E6B7A">
      <w:start w:val="1"/>
      <w:numFmt w:val="bullet"/>
      <w:lvlText w:val="-"/>
      <w:lvlJc w:val="left"/>
      <w:pPr>
        <w:ind w:left="2291" w:hanging="360"/>
      </w:pPr>
      <w:rPr>
        <w:rFonts w:ascii="Times New Roman" w:eastAsia="Calibri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ind w:left="3011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9" w15:restartNumberingAfterBreak="0">
    <w:nsid w:val="53233C2E"/>
    <w:multiLevelType w:val="hybridMultilevel"/>
    <w:tmpl w:val="97727C9A"/>
    <w:lvl w:ilvl="0" w:tplc="C53E6B7A">
      <w:start w:val="1"/>
      <w:numFmt w:val="bullet"/>
      <w:lvlText w:val="-"/>
      <w:lvlJc w:val="left"/>
      <w:pPr>
        <w:ind w:left="721" w:hanging="360"/>
      </w:pPr>
      <w:rPr>
        <w:rFonts w:ascii="Times New Roman" w:eastAsia="Calibri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50" w15:restartNumberingAfterBreak="0">
    <w:nsid w:val="537C7D6E"/>
    <w:multiLevelType w:val="hybridMultilevel"/>
    <w:tmpl w:val="91B4343A"/>
    <w:lvl w:ilvl="0" w:tplc="43CC6B3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3CD1971"/>
    <w:multiLevelType w:val="hybridMultilevel"/>
    <w:tmpl w:val="5B24F3BC"/>
    <w:lvl w:ilvl="0" w:tplc="D87EEF6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9E584480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044382"/>
    <w:multiLevelType w:val="hybridMultilevel"/>
    <w:tmpl w:val="2CE25A26"/>
    <w:lvl w:ilvl="0" w:tplc="C53E6B7A">
      <w:start w:val="1"/>
      <w:numFmt w:val="bullet"/>
      <w:lvlText w:val="-"/>
      <w:lvlJc w:val="left"/>
      <w:pPr>
        <w:ind w:left="157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3" w15:restartNumberingAfterBreak="0">
    <w:nsid w:val="581909A0"/>
    <w:multiLevelType w:val="hybridMultilevel"/>
    <w:tmpl w:val="D352750A"/>
    <w:lvl w:ilvl="0" w:tplc="C53E6B7A">
      <w:start w:val="1"/>
      <w:numFmt w:val="bullet"/>
      <w:lvlText w:val="-"/>
      <w:lvlJc w:val="left"/>
      <w:pPr>
        <w:ind w:left="1070" w:hanging="360"/>
      </w:pPr>
      <w:rPr>
        <w:rFonts w:ascii="Times New Roman" w:eastAsia="Calibri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4" w15:restartNumberingAfterBreak="0">
    <w:nsid w:val="5865763C"/>
    <w:multiLevelType w:val="hybridMultilevel"/>
    <w:tmpl w:val="8ECE20E4"/>
    <w:lvl w:ilvl="0" w:tplc="9E58448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i w:val="0"/>
      </w:rPr>
    </w:lvl>
    <w:lvl w:ilvl="1" w:tplc="C53E6B7A">
      <w:start w:val="1"/>
      <w:numFmt w:val="bullet"/>
      <w:lvlText w:val="-"/>
      <w:lvlJc w:val="left"/>
      <w:pPr>
        <w:ind w:left="1506" w:hanging="360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 w15:restartNumberingAfterBreak="0">
    <w:nsid w:val="58CC63A5"/>
    <w:multiLevelType w:val="hybridMultilevel"/>
    <w:tmpl w:val="9A3EEC30"/>
    <w:lvl w:ilvl="0" w:tplc="C53E6B7A">
      <w:start w:val="1"/>
      <w:numFmt w:val="bullet"/>
      <w:lvlText w:val="-"/>
      <w:lvlJc w:val="left"/>
      <w:pPr>
        <w:ind w:left="107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A9E30E4"/>
    <w:multiLevelType w:val="hybridMultilevel"/>
    <w:tmpl w:val="92185002"/>
    <w:lvl w:ilvl="0" w:tplc="3934103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A35F46"/>
    <w:multiLevelType w:val="hybridMultilevel"/>
    <w:tmpl w:val="8668BCB2"/>
    <w:lvl w:ilvl="0" w:tplc="E79C104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AAE7DDD"/>
    <w:multiLevelType w:val="hybridMultilevel"/>
    <w:tmpl w:val="B36019E2"/>
    <w:lvl w:ilvl="0" w:tplc="C53E6B7A">
      <w:start w:val="1"/>
      <w:numFmt w:val="bullet"/>
      <w:lvlText w:val="-"/>
      <w:lvlJc w:val="left"/>
      <w:pPr>
        <w:ind w:left="107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1C0391"/>
    <w:multiLevelType w:val="hybridMultilevel"/>
    <w:tmpl w:val="F47AAAFA"/>
    <w:lvl w:ilvl="0" w:tplc="D2BE50B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D4F6A3A"/>
    <w:multiLevelType w:val="hybridMultilevel"/>
    <w:tmpl w:val="561AADBA"/>
    <w:lvl w:ilvl="0" w:tplc="A680F410">
      <w:start w:val="1"/>
      <w:numFmt w:val="lowerLetter"/>
      <w:lvlText w:val="%1)"/>
      <w:lvlJc w:val="left"/>
      <w:pPr>
        <w:ind w:left="1571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D927489"/>
    <w:multiLevelType w:val="hybridMultilevel"/>
    <w:tmpl w:val="A1FE150C"/>
    <w:lvl w:ilvl="0" w:tplc="C53E6B7A">
      <w:start w:val="1"/>
      <w:numFmt w:val="bullet"/>
      <w:lvlText w:val="-"/>
      <w:lvlJc w:val="left"/>
      <w:pPr>
        <w:ind w:left="1571" w:hanging="360"/>
      </w:pPr>
      <w:rPr>
        <w:rFonts w:ascii="Times New Roman" w:eastAsia="Calibri" w:hAnsi="Times New Roman"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0D3559E"/>
    <w:multiLevelType w:val="hybridMultilevel"/>
    <w:tmpl w:val="F05825B2"/>
    <w:lvl w:ilvl="0" w:tplc="B6905F0A">
      <w:start w:val="1"/>
      <w:numFmt w:val="lowerLetter"/>
      <w:lvlText w:val="%1)"/>
      <w:lvlJc w:val="left"/>
      <w:pPr>
        <w:ind w:left="1571" w:hanging="360"/>
      </w:pPr>
      <w:rPr>
        <w:rFonts w:hint="default"/>
        <w:b/>
        <w:caps w:val="0"/>
        <w:color w:val="auto"/>
      </w:rPr>
    </w:lvl>
    <w:lvl w:ilvl="1" w:tplc="C53E6B7A">
      <w:start w:val="1"/>
      <w:numFmt w:val="bullet"/>
      <w:lvlText w:val="-"/>
      <w:lvlJc w:val="left"/>
      <w:pPr>
        <w:ind w:left="2291" w:hanging="360"/>
      </w:pPr>
      <w:rPr>
        <w:rFonts w:ascii="Times New Roman" w:eastAsia="Calibri" w:hAnsi="Times New Roman" w:cs="Times New Roman"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3" w15:restartNumberingAfterBreak="0">
    <w:nsid w:val="64B07C18"/>
    <w:multiLevelType w:val="hybridMultilevel"/>
    <w:tmpl w:val="F6DAB148"/>
    <w:lvl w:ilvl="0" w:tplc="C7BAB29E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5DE4B66"/>
    <w:multiLevelType w:val="hybridMultilevel"/>
    <w:tmpl w:val="69AC66E0"/>
    <w:lvl w:ilvl="0" w:tplc="2AF2FC46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0">
    <w:nsid w:val="6A115E87"/>
    <w:multiLevelType w:val="hybridMultilevel"/>
    <w:tmpl w:val="F4D679BE"/>
    <w:lvl w:ilvl="0" w:tplc="9E584480">
      <w:start w:val="1"/>
      <w:numFmt w:val="lowerLetter"/>
      <w:lvlText w:val="%1)"/>
      <w:lvlJc w:val="left"/>
      <w:pPr>
        <w:ind w:left="1146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6" w15:restartNumberingAfterBreak="0">
    <w:nsid w:val="6A796585"/>
    <w:multiLevelType w:val="hybridMultilevel"/>
    <w:tmpl w:val="B93807CA"/>
    <w:lvl w:ilvl="0" w:tplc="1C64A5D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994535"/>
    <w:multiLevelType w:val="hybridMultilevel"/>
    <w:tmpl w:val="6562C650"/>
    <w:lvl w:ilvl="0" w:tplc="00923B8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A6B61854">
      <w:start w:val="1"/>
      <w:numFmt w:val="lowerLetter"/>
      <w:lvlText w:val="%2)"/>
      <w:lvlJc w:val="left"/>
      <w:pPr>
        <w:ind w:left="1440" w:hanging="360"/>
      </w:pPr>
      <w:rPr>
        <w:b/>
        <w:caps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0941AB5"/>
    <w:multiLevelType w:val="hybridMultilevel"/>
    <w:tmpl w:val="A96AD41C"/>
    <w:lvl w:ilvl="0" w:tplc="C53E6B7A">
      <w:start w:val="1"/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9" w15:restartNumberingAfterBreak="0">
    <w:nsid w:val="7276769F"/>
    <w:multiLevelType w:val="hybridMultilevel"/>
    <w:tmpl w:val="FF52BABC"/>
    <w:lvl w:ilvl="0" w:tplc="3CEA3DF8">
      <w:start w:val="2"/>
      <w:numFmt w:val="decimal"/>
      <w:lvlText w:val="%1)"/>
      <w:lvlJc w:val="left"/>
      <w:pPr>
        <w:ind w:left="720" w:hanging="360"/>
      </w:pPr>
      <w:rPr>
        <w:rFonts w:hint="default"/>
        <w:b/>
        <w:color w:val="33333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3F30A13"/>
    <w:multiLevelType w:val="hybridMultilevel"/>
    <w:tmpl w:val="7CF66326"/>
    <w:lvl w:ilvl="0" w:tplc="FC9C804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D5D86836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68A5C85"/>
    <w:multiLevelType w:val="hybridMultilevel"/>
    <w:tmpl w:val="138EAF8C"/>
    <w:lvl w:ilvl="0" w:tplc="349498F6">
      <w:start w:val="3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333333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7B1172E"/>
    <w:multiLevelType w:val="hybridMultilevel"/>
    <w:tmpl w:val="F1E80ECE"/>
    <w:lvl w:ilvl="0" w:tplc="7256B5F4">
      <w:start w:val="2"/>
      <w:numFmt w:val="decimal"/>
      <w:lvlText w:val="%1)"/>
      <w:lvlJc w:val="left"/>
      <w:pPr>
        <w:ind w:left="1571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810607A"/>
    <w:multiLevelType w:val="hybridMultilevel"/>
    <w:tmpl w:val="CC6E1AAC"/>
    <w:lvl w:ilvl="0" w:tplc="78500A7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A113C79"/>
    <w:multiLevelType w:val="multilevel"/>
    <w:tmpl w:val="E228B832"/>
    <w:styleLink w:val="Styl1"/>
    <w:lvl w:ilvl="0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B21062D"/>
    <w:multiLevelType w:val="hybridMultilevel"/>
    <w:tmpl w:val="3A0EBF26"/>
    <w:lvl w:ilvl="0" w:tplc="ABC061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776301"/>
    <w:multiLevelType w:val="hybridMultilevel"/>
    <w:tmpl w:val="C242013A"/>
    <w:lvl w:ilvl="0" w:tplc="A19662BA">
      <w:start w:val="3"/>
      <w:numFmt w:val="decimal"/>
      <w:lvlText w:val="%1)"/>
      <w:lvlJc w:val="left"/>
      <w:pPr>
        <w:ind w:left="720" w:hanging="360"/>
      </w:pPr>
      <w:rPr>
        <w:rFonts w:hint="default"/>
        <w:b/>
        <w:color w:val="33333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B8202C6"/>
    <w:multiLevelType w:val="multilevel"/>
    <w:tmpl w:val="07A0D552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  <w:i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8" w15:restartNumberingAfterBreak="0">
    <w:nsid w:val="7E997509"/>
    <w:multiLevelType w:val="hybridMultilevel"/>
    <w:tmpl w:val="6EAC46D0"/>
    <w:lvl w:ilvl="0" w:tplc="FB22064C">
      <w:start w:val="2"/>
      <w:numFmt w:val="decimal"/>
      <w:lvlText w:val="%1)"/>
      <w:lvlJc w:val="left"/>
      <w:pPr>
        <w:ind w:left="1571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374009">
    <w:abstractNumId w:val="74"/>
  </w:num>
  <w:num w:numId="2" w16cid:durableId="1210798020">
    <w:abstractNumId w:val="34"/>
  </w:num>
  <w:num w:numId="3" w16cid:durableId="1689873444">
    <w:abstractNumId w:val="35"/>
  </w:num>
  <w:num w:numId="4" w16cid:durableId="1773893183">
    <w:abstractNumId w:val="9"/>
  </w:num>
  <w:num w:numId="5" w16cid:durableId="888953552">
    <w:abstractNumId w:val="48"/>
  </w:num>
  <w:num w:numId="6" w16cid:durableId="503741255">
    <w:abstractNumId w:val="12"/>
  </w:num>
  <w:num w:numId="7" w16cid:durableId="1327123876">
    <w:abstractNumId w:val="52"/>
  </w:num>
  <w:num w:numId="8" w16cid:durableId="37164215">
    <w:abstractNumId w:val="1"/>
  </w:num>
  <w:num w:numId="9" w16cid:durableId="2125685747">
    <w:abstractNumId w:val="16"/>
  </w:num>
  <w:num w:numId="10" w16cid:durableId="1844852383">
    <w:abstractNumId w:val="64"/>
  </w:num>
  <w:num w:numId="11" w16cid:durableId="1492984240">
    <w:abstractNumId w:val="6"/>
  </w:num>
  <w:num w:numId="12" w16cid:durableId="925768926">
    <w:abstractNumId w:val="43"/>
  </w:num>
  <w:num w:numId="13" w16cid:durableId="1873881932">
    <w:abstractNumId w:val="38"/>
  </w:num>
  <w:num w:numId="14" w16cid:durableId="1095446322">
    <w:abstractNumId w:val="42"/>
  </w:num>
  <w:num w:numId="15" w16cid:durableId="435058527">
    <w:abstractNumId w:val="39"/>
  </w:num>
  <w:num w:numId="16" w16cid:durableId="927664482">
    <w:abstractNumId w:val="67"/>
  </w:num>
  <w:num w:numId="17" w16cid:durableId="869997547">
    <w:abstractNumId w:val="76"/>
  </w:num>
  <w:num w:numId="18" w16cid:durableId="1189369511">
    <w:abstractNumId w:val="33"/>
  </w:num>
  <w:num w:numId="19" w16cid:durableId="544176995">
    <w:abstractNumId w:val="50"/>
  </w:num>
  <w:num w:numId="20" w16cid:durableId="1839223045">
    <w:abstractNumId w:val="56"/>
  </w:num>
  <w:num w:numId="21" w16cid:durableId="577593284">
    <w:abstractNumId w:val="22"/>
  </w:num>
  <w:num w:numId="22" w16cid:durableId="238253069">
    <w:abstractNumId w:val="45"/>
  </w:num>
  <w:num w:numId="23" w16cid:durableId="1743605490">
    <w:abstractNumId w:val="36"/>
  </w:num>
  <w:num w:numId="24" w16cid:durableId="110826478">
    <w:abstractNumId w:val="58"/>
  </w:num>
  <w:num w:numId="25" w16cid:durableId="2007588253">
    <w:abstractNumId w:val="54"/>
  </w:num>
  <w:num w:numId="26" w16cid:durableId="1556577316">
    <w:abstractNumId w:val="3"/>
  </w:num>
  <w:num w:numId="27" w16cid:durableId="204873299">
    <w:abstractNumId w:val="44"/>
  </w:num>
  <w:num w:numId="28" w16cid:durableId="888496742">
    <w:abstractNumId w:val="23"/>
  </w:num>
  <w:num w:numId="29" w16cid:durableId="1192646191">
    <w:abstractNumId w:val="8"/>
  </w:num>
  <w:num w:numId="30" w16cid:durableId="1675959141">
    <w:abstractNumId w:val="47"/>
  </w:num>
  <w:num w:numId="31" w16cid:durableId="903762299">
    <w:abstractNumId w:val="51"/>
  </w:num>
  <w:num w:numId="32" w16cid:durableId="353386429">
    <w:abstractNumId w:val="65"/>
  </w:num>
  <w:num w:numId="33" w16cid:durableId="1490437899">
    <w:abstractNumId w:val="15"/>
  </w:num>
  <w:num w:numId="34" w16cid:durableId="821198801">
    <w:abstractNumId w:val="68"/>
  </w:num>
  <w:num w:numId="35" w16cid:durableId="1287617397">
    <w:abstractNumId w:val="25"/>
  </w:num>
  <w:num w:numId="36" w16cid:durableId="913392191">
    <w:abstractNumId w:val="62"/>
  </w:num>
  <w:num w:numId="37" w16cid:durableId="1525902733">
    <w:abstractNumId w:val="10"/>
  </w:num>
  <w:num w:numId="38" w16cid:durableId="13921810">
    <w:abstractNumId w:val="14"/>
  </w:num>
  <w:num w:numId="39" w16cid:durableId="187522522">
    <w:abstractNumId w:val="70"/>
  </w:num>
  <w:num w:numId="40" w16cid:durableId="743334418">
    <w:abstractNumId w:val="61"/>
  </w:num>
  <w:num w:numId="41" w16cid:durableId="1375697546">
    <w:abstractNumId w:val="75"/>
  </w:num>
  <w:num w:numId="42" w16cid:durableId="1696268625">
    <w:abstractNumId w:val="69"/>
  </w:num>
  <w:num w:numId="43" w16cid:durableId="615602163">
    <w:abstractNumId w:val="49"/>
  </w:num>
  <w:num w:numId="44" w16cid:durableId="1659454272">
    <w:abstractNumId w:val="40"/>
  </w:num>
  <w:num w:numId="45" w16cid:durableId="924338943">
    <w:abstractNumId w:val="17"/>
  </w:num>
  <w:num w:numId="46" w16cid:durableId="633028347">
    <w:abstractNumId w:val="24"/>
  </w:num>
  <w:num w:numId="47" w16cid:durableId="1868373150">
    <w:abstractNumId w:val="26"/>
  </w:num>
  <w:num w:numId="48" w16cid:durableId="541331673">
    <w:abstractNumId w:val="29"/>
  </w:num>
  <w:num w:numId="49" w16cid:durableId="1332564745">
    <w:abstractNumId w:val="20"/>
  </w:num>
  <w:num w:numId="50" w16cid:durableId="934091810">
    <w:abstractNumId w:val="2"/>
  </w:num>
  <w:num w:numId="51" w16cid:durableId="1660385151">
    <w:abstractNumId w:val="27"/>
  </w:num>
  <w:num w:numId="52" w16cid:durableId="723870661">
    <w:abstractNumId w:val="72"/>
  </w:num>
  <w:num w:numId="53" w16cid:durableId="392240352">
    <w:abstractNumId w:val="77"/>
  </w:num>
  <w:num w:numId="54" w16cid:durableId="1595046869">
    <w:abstractNumId w:val="78"/>
  </w:num>
  <w:num w:numId="55" w16cid:durableId="398406589">
    <w:abstractNumId w:val="0"/>
  </w:num>
  <w:num w:numId="56" w16cid:durableId="949433561">
    <w:abstractNumId w:val="57"/>
  </w:num>
  <w:num w:numId="57" w16cid:durableId="602299506">
    <w:abstractNumId w:val="55"/>
  </w:num>
  <w:num w:numId="58" w16cid:durableId="1131942934">
    <w:abstractNumId w:val="13"/>
  </w:num>
  <w:num w:numId="59" w16cid:durableId="74862956">
    <w:abstractNumId w:val="30"/>
  </w:num>
  <w:num w:numId="60" w16cid:durableId="672802853">
    <w:abstractNumId w:val="73"/>
  </w:num>
  <w:num w:numId="61" w16cid:durableId="207961864">
    <w:abstractNumId w:val="71"/>
  </w:num>
  <w:num w:numId="62" w16cid:durableId="1622301160">
    <w:abstractNumId w:val="18"/>
  </w:num>
  <w:num w:numId="63" w16cid:durableId="600449666">
    <w:abstractNumId w:val="53"/>
  </w:num>
  <w:num w:numId="64" w16cid:durableId="228198527">
    <w:abstractNumId w:val="32"/>
  </w:num>
  <w:num w:numId="65" w16cid:durableId="1947689258">
    <w:abstractNumId w:val="59"/>
  </w:num>
  <w:num w:numId="66" w16cid:durableId="1184518806">
    <w:abstractNumId w:val="28"/>
  </w:num>
  <w:num w:numId="67" w16cid:durableId="1553300905">
    <w:abstractNumId w:val="66"/>
  </w:num>
  <w:num w:numId="68" w16cid:durableId="174149051">
    <w:abstractNumId w:val="11"/>
  </w:num>
  <w:num w:numId="69" w16cid:durableId="1460874728">
    <w:abstractNumId w:val="46"/>
  </w:num>
  <w:num w:numId="70" w16cid:durableId="843935182">
    <w:abstractNumId w:val="60"/>
  </w:num>
  <w:num w:numId="71" w16cid:durableId="1932860289">
    <w:abstractNumId w:val="31"/>
  </w:num>
  <w:num w:numId="72" w16cid:durableId="1871070343">
    <w:abstractNumId w:val="5"/>
  </w:num>
  <w:num w:numId="73" w16cid:durableId="2122146083">
    <w:abstractNumId w:val="21"/>
  </w:num>
  <w:num w:numId="74" w16cid:durableId="1754889295">
    <w:abstractNumId w:val="4"/>
  </w:num>
  <w:num w:numId="75" w16cid:durableId="1185632489">
    <w:abstractNumId w:val="63"/>
  </w:num>
  <w:num w:numId="76" w16cid:durableId="1765102731">
    <w:abstractNumId w:val="19"/>
  </w:num>
  <w:num w:numId="77" w16cid:durableId="1255018754">
    <w:abstractNumId w:val="37"/>
  </w:num>
  <w:num w:numId="78" w16cid:durableId="1505394273">
    <w:abstractNumId w:val="41"/>
  </w:num>
  <w:num w:numId="79" w16cid:durableId="1084104476">
    <w:abstractNumId w:val="7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CE2"/>
    <w:rsid w:val="0000038A"/>
    <w:rsid w:val="000009D0"/>
    <w:rsid w:val="000014BD"/>
    <w:rsid w:val="0000150D"/>
    <w:rsid w:val="0000225A"/>
    <w:rsid w:val="000028B4"/>
    <w:rsid w:val="00002A78"/>
    <w:rsid w:val="00003678"/>
    <w:rsid w:val="00003739"/>
    <w:rsid w:val="000039E3"/>
    <w:rsid w:val="00003C7A"/>
    <w:rsid w:val="00003C7B"/>
    <w:rsid w:val="00003CC8"/>
    <w:rsid w:val="00004460"/>
    <w:rsid w:val="00004848"/>
    <w:rsid w:val="00004C10"/>
    <w:rsid w:val="00005509"/>
    <w:rsid w:val="0000556C"/>
    <w:rsid w:val="00005DFF"/>
    <w:rsid w:val="000065E6"/>
    <w:rsid w:val="00006A35"/>
    <w:rsid w:val="0000710B"/>
    <w:rsid w:val="00007B1E"/>
    <w:rsid w:val="00007D53"/>
    <w:rsid w:val="000100DA"/>
    <w:rsid w:val="00010199"/>
    <w:rsid w:val="000107AB"/>
    <w:rsid w:val="00011450"/>
    <w:rsid w:val="0001185D"/>
    <w:rsid w:val="00011AA8"/>
    <w:rsid w:val="00012A1C"/>
    <w:rsid w:val="00013836"/>
    <w:rsid w:val="00014137"/>
    <w:rsid w:val="000145CB"/>
    <w:rsid w:val="000149CC"/>
    <w:rsid w:val="00015282"/>
    <w:rsid w:val="000169C2"/>
    <w:rsid w:val="0001704D"/>
    <w:rsid w:val="00021573"/>
    <w:rsid w:val="00021B49"/>
    <w:rsid w:val="000227F1"/>
    <w:rsid w:val="00023263"/>
    <w:rsid w:val="00023711"/>
    <w:rsid w:val="00023905"/>
    <w:rsid w:val="00023C2A"/>
    <w:rsid w:val="0002446E"/>
    <w:rsid w:val="00024C70"/>
    <w:rsid w:val="00025F00"/>
    <w:rsid w:val="00025F8C"/>
    <w:rsid w:val="00026241"/>
    <w:rsid w:val="000264E0"/>
    <w:rsid w:val="0002725E"/>
    <w:rsid w:val="0002751A"/>
    <w:rsid w:val="000277CC"/>
    <w:rsid w:val="00030B87"/>
    <w:rsid w:val="00030DA1"/>
    <w:rsid w:val="00031736"/>
    <w:rsid w:val="00031825"/>
    <w:rsid w:val="00031958"/>
    <w:rsid w:val="00031F97"/>
    <w:rsid w:val="000320B7"/>
    <w:rsid w:val="000322FC"/>
    <w:rsid w:val="00032449"/>
    <w:rsid w:val="00032502"/>
    <w:rsid w:val="00032744"/>
    <w:rsid w:val="00032F32"/>
    <w:rsid w:val="00033136"/>
    <w:rsid w:val="00033393"/>
    <w:rsid w:val="000334F2"/>
    <w:rsid w:val="00033E05"/>
    <w:rsid w:val="00034037"/>
    <w:rsid w:val="0003460F"/>
    <w:rsid w:val="0003483C"/>
    <w:rsid w:val="00034A76"/>
    <w:rsid w:val="00034B5B"/>
    <w:rsid w:val="00035FF7"/>
    <w:rsid w:val="0003607A"/>
    <w:rsid w:val="000366EE"/>
    <w:rsid w:val="0003680B"/>
    <w:rsid w:val="00036C08"/>
    <w:rsid w:val="00040852"/>
    <w:rsid w:val="00041E22"/>
    <w:rsid w:val="0004327D"/>
    <w:rsid w:val="000433FA"/>
    <w:rsid w:val="00043D8A"/>
    <w:rsid w:val="00043F5F"/>
    <w:rsid w:val="00044091"/>
    <w:rsid w:val="0004463A"/>
    <w:rsid w:val="000446A7"/>
    <w:rsid w:val="0004577F"/>
    <w:rsid w:val="00045917"/>
    <w:rsid w:val="00045B6D"/>
    <w:rsid w:val="00045E1A"/>
    <w:rsid w:val="00046465"/>
    <w:rsid w:val="0004666C"/>
    <w:rsid w:val="000468BD"/>
    <w:rsid w:val="00047F6E"/>
    <w:rsid w:val="00047FF4"/>
    <w:rsid w:val="000500A0"/>
    <w:rsid w:val="00050254"/>
    <w:rsid w:val="00051134"/>
    <w:rsid w:val="00051687"/>
    <w:rsid w:val="000518EF"/>
    <w:rsid w:val="0005200A"/>
    <w:rsid w:val="00052287"/>
    <w:rsid w:val="00052CA5"/>
    <w:rsid w:val="00053060"/>
    <w:rsid w:val="000531B9"/>
    <w:rsid w:val="0005350D"/>
    <w:rsid w:val="00053751"/>
    <w:rsid w:val="00053A97"/>
    <w:rsid w:val="000555D4"/>
    <w:rsid w:val="00055EC2"/>
    <w:rsid w:val="00056474"/>
    <w:rsid w:val="00056B98"/>
    <w:rsid w:val="00056CDA"/>
    <w:rsid w:val="000571BA"/>
    <w:rsid w:val="00057A26"/>
    <w:rsid w:val="00057B79"/>
    <w:rsid w:val="00060556"/>
    <w:rsid w:val="000605C8"/>
    <w:rsid w:val="00060718"/>
    <w:rsid w:val="0006075B"/>
    <w:rsid w:val="0006080E"/>
    <w:rsid w:val="00060E90"/>
    <w:rsid w:val="000616FD"/>
    <w:rsid w:val="00061B73"/>
    <w:rsid w:val="00061E21"/>
    <w:rsid w:val="0006232C"/>
    <w:rsid w:val="000624CF"/>
    <w:rsid w:val="0006266D"/>
    <w:rsid w:val="00062AF7"/>
    <w:rsid w:val="00062B8C"/>
    <w:rsid w:val="00062C4A"/>
    <w:rsid w:val="00063741"/>
    <w:rsid w:val="00063759"/>
    <w:rsid w:val="000652AC"/>
    <w:rsid w:val="000654F8"/>
    <w:rsid w:val="000658EF"/>
    <w:rsid w:val="00066816"/>
    <w:rsid w:val="000669D5"/>
    <w:rsid w:val="000674F4"/>
    <w:rsid w:val="0006769C"/>
    <w:rsid w:val="000679A4"/>
    <w:rsid w:val="00067CBE"/>
    <w:rsid w:val="00067D30"/>
    <w:rsid w:val="000705A8"/>
    <w:rsid w:val="000706E3"/>
    <w:rsid w:val="00070911"/>
    <w:rsid w:val="00070F02"/>
    <w:rsid w:val="000719CF"/>
    <w:rsid w:val="00071A57"/>
    <w:rsid w:val="00071B18"/>
    <w:rsid w:val="00071EFA"/>
    <w:rsid w:val="00072C00"/>
    <w:rsid w:val="00072D18"/>
    <w:rsid w:val="00072D96"/>
    <w:rsid w:val="00073054"/>
    <w:rsid w:val="000730D1"/>
    <w:rsid w:val="00073718"/>
    <w:rsid w:val="00073D7B"/>
    <w:rsid w:val="00073EA4"/>
    <w:rsid w:val="00073F8B"/>
    <w:rsid w:val="00074172"/>
    <w:rsid w:val="0007454C"/>
    <w:rsid w:val="00074CB9"/>
    <w:rsid w:val="00074DC0"/>
    <w:rsid w:val="00075449"/>
    <w:rsid w:val="00075C3C"/>
    <w:rsid w:val="00075FBB"/>
    <w:rsid w:val="0007633F"/>
    <w:rsid w:val="0007691B"/>
    <w:rsid w:val="00077A0B"/>
    <w:rsid w:val="0008066E"/>
    <w:rsid w:val="000807D4"/>
    <w:rsid w:val="0008087E"/>
    <w:rsid w:val="00081CBD"/>
    <w:rsid w:val="00081CE9"/>
    <w:rsid w:val="00081E1E"/>
    <w:rsid w:val="00081FF9"/>
    <w:rsid w:val="00082110"/>
    <w:rsid w:val="000822CE"/>
    <w:rsid w:val="00082410"/>
    <w:rsid w:val="00083861"/>
    <w:rsid w:val="00083958"/>
    <w:rsid w:val="00083D0F"/>
    <w:rsid w:val="00083F6C"/>
    <w:rsid w:val="000842AB"/>
    <w:rsid w:val="00085220"/>
    <w:rsid w:val="0008612A"/>
    <w:rsid w:val="00086678"/>
    <w:rsid w:val="000866D2"/>
    <w:rsid w:val="00086874"/>
    <w:rsid w:val="000868C7"/>
    <w:rsid w:val="000868E8"/>
    <w:rsid w:val="00086BE5"/>
    <w:rsid w:val="00087024"/>
    <w:rsid w:val="00087327"/>
    <w:rsid w:val="0008772D"/>
    <w:rsid w:val="00087812"/>
    <w:rsid w:val="00087ABA"/>
    <w:rsid w:val="00087D9A"/>
    <w:rsid w:val="00087F66"/>
    <w:rsid w:val="00090F93"/>
    <w:rsid w:val="0009190E"/>
    <w:rsid w:val="00091949"/>
    <w:rsid w:val="00091CD1"/>
    <w:rsid w:val="00091EEB"/>
    <w:rsid w:val="00091FB4"/>
    <w:rsid w:val="000925E6"/>
    <w:rsid w:val="00092DC9"/>
    <w:rsid w:val="00093B96"/>
    <w:rsid w:val="000944A3"/>
    <w:rsid w:val="00094BDF"/>
    <w:rsid w:val="00094ECE"/>
    <w:rsid w:val="0009526D"/>
    <w:rsid w:val="0009572D"/>
    <w:rsid w:val="00095A1E"/>
    <w:rsid w:val="00095BC3"/>
    <w:rsid w:val="000964B3"/>
    <w:rsid w:val="000969BA"/>
    <w:rsid w:val="00096EF1"/>
    <w:rsid w:val="0009782A"/>
    <w:rsid w:val="000979B6"/>
    <w:rsid w:val="00097E43"/>
    <w:rsid w:val="000A0012"/>
    <w:rsid w:val="000A004A"/>
    <w:rsid w:val="000A0221"/>
    <w:rsid w:val="000A0D0D"/>
    <w:rsid w:val="000A0DC3"/>
    <w:rsid w:val="000A1566"/>
    <w:rsid w:val="000A1BCF"/>
    <w:rsid w:val="000A25F5"/>
    <w:rsid w:val="000A308F"/>
    <w:rsid w:val="000A319A"/>
    <w:rsid w:val="000A3221"/>
    <w:rsid w:val="000A3615"/>
    <w:rsid w:val="000A3A5E"/>
    <w:rsid w:val="000A3A7E"/>
    <w:rsid w:val="000A42BB"/>
    <w:rsid w:val="000A480D"/>
    <w:rsid w:val="000A5437"/>
    <w:rsid w:val="000A5559"/>
    <w:rsid w:val="000A59BE"/>
    <w:rsid w:val="000A765D"/>
    <w:rsid w:val="000A7A67"/>
    <w:rsid w:val="000A7F84"/>
    <w:rsid w:val="000B044C"/>
    <w:rsid w:val="000B0AEB"/>
    <w:rsid w:val="000B10C1"/>
    <w:rsid w:val="000B1128"/>
    <w:rsid w:val="000B12BA"/>
    <w:rsid w:val="000B21BA"/>
    <w:rsid w:val="000B35D7"/>
    <w:rsid w:val="000B3E5C"/>
    <w:rsid w:val="000B3EAC"/>
    <w:rsid w:val="000B472F"/>
    <w:rsid w:val="000B494E"/>
    <w:rsid w:val="000B4C9E"/>
    <w:rsid w:val="000B566C"/>
    <w:rsid w:val="000B5A62"/>
    <w:rsid w:val="000B5F99"/>
    <w:rsid w:val="000B65E3"/>
    <w:rsid w:val="000B7EA3"/>
    <w:rsid w:val="000C06E7"/>
    <w:rsid w:val="000C079E"/>
    <w:rsid w:val="000C0B78"/>
    <w:rsid w:val="000C114A"/>
    <w:rsid w:val="000C23A8"/>
    <w:rsid w:val="000C2F4C"/>
    <w:rsid w:val="000C3039"/>
    <w:rsid w:val="000C31F2"/>
    <w:rsid w:val="000C3882"/>
    <w:rsid w:val="000C459F"/>
    <w:rsid w:val="000C4805"/>
    <w:rsid w:val="000C4AFF"/>
    <w:rsid w:val="000C51DC"/>
    <w:rsid w:val="000C5658"/>
    <w:rsid w:val="000C6508"/>
    <w:rsid w:val="000C6917"/>
    <w:rsid w:val="000C7284"/>
    <w:rsid w:val="000C72FB"/>
    <w:rsid w:val="000C76AD"/>
    <w:rsid w:val="000D0C52"/>
    <w:rsid w:val="000D1972"/>
    <w:rsid w:val="000D1A18"/>
    <w:rsid w:val="000D21BB"/>
    <w:rsid w:val="000D23C2"/>
    <w:rsid w:val="000D2F11"/>
    <w:rsid w:val="000D32D1"/>
    <w:rsid w:val="000D3AA4"/>
    <w:rsid w:val="000D42D1"/>
    <w:rsid w:val="000D43B0"/>
    <w:rsid w:val="000D4EA7"/>
    <w:rsid w:val="000D50E5"/>
    <w:rsid w:val="000D59EF"/>
    <w:rsid w:val="000D6109"/>
    <w:rsid w:val="000D6191"/>
    <w:rsid w:val="000D61C9"/>
    <w:rsid w:val="000D62B3"/>
    <w:rsid w:val="000D67CE"/>
    <w:rsid w:val="000D6F14"/>
    <w:rsid w:val="000D76E1"/>
    <w:rsid w:val="000D7776"/>
    <w:rsid w:val="000E07BB"/>
    <w:rsid w:val="000E08FE"/>
    <w:rsid w:val="000E1818"/>
    <w:rsid w:val="000E1D20"/>
    <w:rsid w:val="000E1D84"/>
    <w:rsid w:val="000E1DC9"/>
    <w:rsid w:val="000E1DE2"/>
    <w:rsid w:val="000E2271"/>
    <w:rsid w:val="000E25DB"/>
    <w:rsid w:val="000E320B"/>
    <w:rsid w:val="000E3522"/>
    <w:rsid w:val="000E3A81"/>
    <w:rsid w:val="000E437A"/>
    <w:rsid w:val="000E4920"/>
    <w:rsid w:val="000E4992"/>
    <w:rsid w:val="000E4C04"/>
    <w:rsid w:val="000E4D93"/>
    <w:rsid w:val="000E4E3D"/>
    <w:rsid w:val="000E63E1"/>
    <w:rsid w:val="000E6705"/>
    <w:rsid w:val="000E68C8"/>
    <w:rsid w:val="000E72C5"/>
    <w:rsid w:val="000F0218"/>
    <w:rsid w:val="000F0289"/>
    <w:rsid w:val="000F055B"/>
    <w:rsid w:val="000F2700"/>
    <w:rsid w:val="000F301F"/>
    <w:rsid w:val="000F3F96"/>
    <w:rsid w:val="000F4711"/>
    <w:rsid w:val="000F4825"/>
    <w:rsid w:val="000F4AF5"/>
    <w:rsid w:val="000F4C03"/>
    <w:rsid w:val="000F580F"/>
    <w:rsid w:val="000F6CDF"/>
    <w:rsid w:val="000F700B"/>
    <w:rsid w:val="000F70D3"/>
    <w:rsid w:val="000F7647"/>
    <w:rsid w:val="000F7C3C"/>
    <w:rsid w:val="000F7D2F"/>
    <w:rsid w:val="000F7FAC"/>
    <w:rsid w:val="00100B44"/>
    <w:rsid w:val="001015CF"/>
    <w:rsid w:val="001023B7"/>
    <w:rsid w:val="00102B6C"/>
    <w:rsid w:val="00102E07"/>
    <w:rsid w:val="00102F0F"/>
    <w:rsid w:val="001046BC"/>
    <w:rsid w:val="00105682"/>
    <w:rsid w:val="001059C2"/>
    <w:rsid w:val="00105A89"/>
    <w:rsid w:val="00105AEA"/>
    <w:rsid w:val="00105E00"/>
    <w:rsid w:val="001061C6"/>
    <w:rsid w:val="00106238"/>
    <w:rsid w:val="0010659F"/>
    <w:rsid w:val="0010665F"/>
    <w:rsid w:val="00110049"/>
    <w:rsid w:val="0011081D"/>
    <w:rsid w:val="00110F42"/>
    <w:rsid w:val="00111640"/>
    <w:rsid w:val="001119D7"/>
    <w:rsid w:val="00113917"/>
    <w:rsid w:val="00113BA0"/>
    <w:rsid w:val="00113D40"/>
    <w:rsid w:val="00113E62"/>
    <w:rsid w:val="0011416A"/>
    <w:rsid w:val="00114C57"/>
    <w:rsid w:val="001154F0"/>
    <w:rsid w:val="00115580"/>
    <w:rsid w:val="00115A47"/>
    <w:rsid w:val="00115A7A"/>
    <w:rsid w:val="0011606F"/>
    <w:rsid w:val="0011674D"/>
    <w:rsid w:val="00116A8B"/>
    <w:rsid w:val="001170DB"/>
    <w:rsid w:val="00120F75"/>
    <w:rsid w:val="001210C8"/>
    <w:rsid w:val="001218B0"/>
    <w:rsid w:val="00121DF9"/>
    <w:rsid w:val="00121FBC"/>
    <w:rsid w:val="00122203"/>
    <w:rsid w:val="001253AA"/>
    <w:rsid w:val="00125822"/>
    <w:rsid w:val="00125E7C"/>
    <w:rsid w:val="001262FA"/>
    <w:rsid w:val="0012659F"/>
    <w:rsid w:val="001270EA"/>
    <w:rsid w:val="00127166"/>
    <w:rsid w:val="00127CB3"/>
    <w:rsid w:val="00130B83"/>
    <w:rsid w:val="00130D8B"/>
    <w:rsid w:val="001313F3"/>
    <w:rsid w:val="0013156E"/>
    <w:rsid w:val="001316D5"/>
    <w:rsid w:val="00131FA7"/>
    <w:rsid w:val="00132005"/>
    <w:rsid w:val="00132364"/>
    <w:rsid w:val="00132870"/>
    <w:rsid w:val="00132CAF"/>
    <w:rsid w:val="00132DA4"/>
    <w:rsid w:val="00133669"/>
    <w:rsid w:val="00133D5D"/>
    <w:rsid w:val="00133E2C"/>
    <w:rsid w:val="00134357"/>
    <w:rsid w:val="00134CA2"/>
    <w:rsid w:val="001352DD"/>
    <w:rsid w:val="00135564"/>
    <w:rsid w:val="00135805"/>
    <w:rsid w:val="0013593D"/>
    <w:rsid w:val="00135D59"/>
    <w:rsid w:val="001369D4"/>
    <w:rsid w:val="00136FC7"/>
    <w:rsid w:val="0013722C"/>
    <w:rsid w:val="00137608"/>
    <w:rsid w:val="00137D86"/>
    <w:rsid w:val="00137E49"/>
    <w:rsid w:val="00140461"/>
    <w:rsid w:val="001405CF"/>
    <w:rsid w:val="0014081D"/>
    <w:rsid w:val="00140855"/>
    <w:rsid w:val="00140954"/>
    <w:rsid w:val="00140EEA"/>
    <w:rsid w:val="00141005"/>
    <w:rsid w:val="00141C9A"/>
    <w:rsid w:val="00142164"/>
    <w:rsid w:val="00142D31"/>
    <w:rsid w:val="00142FF9"/>
    <w:rsid w:val="00143245"/>
    <w:rsid w:val="001441BB"/>
    <w:rsid w:val="00144880"/>
    <w:rsid w:val="001451E5"/>
    <w:rsid w:val="00145D3D"/>
    <w:rsid w:val="001465D5"/>
    <w:rsid w:val="00146B47"/>
    <w:rsid w:val="00146E23"/>
    <w:rsid w:val="0014730B"/>
    <w:rsid w:val="0014735E"/>
    <w:rsid w:val="001476A3"/>
    <w:rsid w:val="00147B67"/>
    <w:rsid w:val="00147E00"/>
    <w:rsid w:val="00147E2F"/>
    <w:rsid w:val="0015052B"/>
    <w:rsid w:val="001518B2"/>
    <w:rsid w:val="00151C3B"/>
    <w:rsid w:val="001522B1"/>
    <w:rsid w:val="001528CB"/>
    <w:rsid w:val="00152A53"/>
    <w:rsid w:val="00152D94"/>
    <w:rsid w:val="00153048"/>
    <w:rsid w:val="00153132"/>
    <w:rsid w:val="00153ABB"/>
    <w:rsid w:val="0015492B"/>
    <w:rsid w:val="001554D6"/>
    <w:rsid w:val="00155BFB"/>
    <w:rsid w:val="00155C17"/>
    <w:rsid w:val="00155FF1"/>
    <w:rsid w:val="0015654D"/>
    <w:rsid w:val="0015683D"/>
    <w:rsid w:val="0015735E"/>
    <w:rsid w:val="00157D87"/>
    <w:rsid w:val="00160C26"/>
    <w:rsid w:val="0016266D"/>
    <w:rsid w:val="001627C6"/>
    <w:rsid w:val="00163975"/>
    <w:rsid w:val="00163C37"/>
    <w:rsid w:val="0016408D"/>
    <w:rsid w:val="0016459E"/>
    <w:rsid w:val="00164A29"/>
    <w:rsid w:val="00164E7E"/>
    <w:rsid w:val="00165137"/>
    <w:rsid w:val="001652BB"/>
    <w:rsid w:val="00165D3D"/>
    <w:rsid w:val="00165E9F"/>
    <w:rsid w:val="001665D7"/>
    <w:rsid w:val="001669E8"/>
    <w:rsid w:val="00166C4D"/>
    <w:rsid w:val="00167083"/>
    <w:rsid w:val="001678FE"/>
    <w:rsid w:val="00167D37"/>
    <w:rsid w:val="00167E44"/>
    <w:rsid w:val="0017003C"/>
    <w:rsid w:val="001700E7"/>
    <w:rsid w:val="001705F4"/>
    <w:rsid w:val="00170725"/>
    <w:rsid w:val="001708EA"/>
    <w:rsid w:val="0017101E"/>
    <w:rsid w:val="001714FE"/>
    <w:rsid w:val="00172CAF"/>
    <w:rsid w:val="00173EC2"/>
    <w:rsid w:val="00174D2F"/>
    <w:rsid w:val="00175042"/>
    <w:rsid w:val="00175E46"/>
    <w:rsid w:val="0017605A"/>
    <w:rsid w:val="001767B6"/>
    <w:rsid w:val="00177095"/>
    <w:rsid w:val="001772BF"/>
    <w:rsid w:val="001775EE"/>
    <w:rsid w:val="00180E30"/>
    <w:rsid w:val="001820F6"/>
    <w:rsid w:val="001828E8"/>
    <w:rsid w:val="00182EEF"/>
    <w:rsid w:val="001833DF"/>
    <w:rsid w:val="001836CA"/>
    <w:rsid w:val="00184263"/>
    <w:rsid w:val="001846EA"/>
    <w:rsid w:val="0018516C"/>
    <w:rsid w:val="001854D5"/>
    <w:rsid w:val="0018554B"/>
    <w:rsid w:val="00185BC3"/>
    <w:rsid w:val="00186084"/>
    <w:rsid w:val="00186770"/>
    <w:rsid w:val="00187142"/>
    <w:rsid w:val="00187234"/>
    <w:rsid w:val="0018762A"/>
    <w:rsid w:val="00187956"/>
    <w:rsid w:val="00187B93"/>
    <w:rsid w:val="001900A5"/>
    <w:rsid w:val="00190396"/>
    <w:rsid w:val="00191657"/>
    <w:rsid w:val="00191D0D"/>
    <w:rsid w:val="00192918"/>
    <w:rsid w:val="00192AD3"/>
    <w:rsid w:val="00192C6C"/>
    <w:rsid w:val="00192C87"/>
    <w:rsid w:val="00193922"/>
    <w:rsid w:val="00193B4E"/>
    <w:rsid w:val="00194139"/>
    <w:rsid w:val="0019465B"/>
    <w:rsid w:val="00194CC6"/>
    <w:rsid w:val="001951B8"/>
    <w:rsid w:val="001955F0"/>
    <w:rsid w:val="00195AE1"/>
    <w:rsid w:val="0019658D"/>
    <w:rsid w:val="00196AB8"/>
    <w:rsid w:val="00196EC5"/>
    <w:rsid w:val="001976C8"/>
    <w:rsid w:val="00197E69"/>
    <w:rsid w:val="001A0C53"/>
    <w:rsid w:val="001A118A"/>
    <w:rsid w:val="001A1668"/>
    <w:rsid w:val="001A1C0B"/>
    <w:rsid w:val="001A1E80"/>
    <w:rsid w:val="001A2900"/>
    <w:rsid w:val="001A3DE7"/>
    <w:rsid w:val="001A44A7"/>
    <w:rsid w:val="001A4FE8"/>
    <w:rsid w:val="001A5271"/>
    <w:rsid w:val="001A5858"/>
    <w:rsid w:val="001A61B3"/>
    <w:rsid w:val="001A69C0"/>
    <w:rsid w:val="001A6C6D"/>
    <w:rsid w:val="001A76FD"/>
    <w:rsid w:val="001A7CDD"/>
    <w:rsid w:val="001A7D69"/>
    <w:rsid w:val="001B061E"/>
    <w:rsid w:val="001B07F4"/>
    <w:rsid w:val="001B0822"/>
    <w:rsid w:val="001B0990"/>
    <w:rsid w:val="001B0B07"/>
    <w:rsid w:val="001B0D0F"/>
    <w:rsid w:val="001B19A8"/>
    <w:rsid w:val="001B1BAE"/>
    <w:rsid w:val="001B1E0B"/>
    <w:rsid w:val="001B2286"/>
    <w:rsid w:val="001B282D"/>
    <w:rsid w:val="001B297C"/>
    <w:rsid w:val="001B2B5A"/>
    <w:rsid w:val="001B2BCD"/>
    <w:rsid w:val="001B2C90"/>
    <w:rsid w:val="001B2CBE"/>
    <w:rsid w:val="001B3C03"/>
    <w:rsid w:val="001B41C4"/>
    <w:rsid w:val="001B51DA"/>
    <w:rsid w:val="001B5457"/>
    <w:rsid w:val="001B5C23"/>
    <w:rsid w:val="001B6503"/>
    <w:rsid w:val="001B6914"/>
    <w:rsid w:val="001B6B99"/>
    <w:rsid w:val="001B78AF"/>
    <w:rsid w:val="001B78EC"/>
    <w:rsid w:val="001C01D5"/>
    <w:rsid w:val="001C07C9"/>
    <w:rsid w:val="001C08F2"/>
    <w:rsid w:val="001C0A1D"/>
    <w:rsid w:val="001C0CF5"/>
    <w:rsid w:val="001C103F"/>
    <w:rsid w:val="001C119F"/>
    <w:rsid w:val="001C15CC"/>
    <w:rsid w:val="001C217E"/>
    <w:rsid w:val="001C233E"/>
    <w:rsid w:val="001C2662"/>
    <w:rsid w:val="001C3145"/>
    <w:rsid w:val="001C3970"/>
    <w:rsid w:val="001C4674"/>
    <w:rsid w:val="001C4933"/>
    <w:rsid w:val="001C495A"/>
    <w:rsid w:val="001C4ED2"/>
    <w:rsid w:val="001C50B8"/>
    <w:rsid w:val="001C6622"/>
    <w:rsid w:val="001C66A7"/>
    <w:rsid w:val="001C6C65"/>
    <w:rsid w:val="001C6FF1"/>
    <w:rsid w:val="001C70B7"/>
    <w:rsid w:val="001C747C"/>
    <w:rsid w:val="001C752C"/>
    <w:rsid w:val="001D08CD"/>
    <w:rsid w:val="001D121D"/>
    <w:rsid w:val="001D147B"/>
    <w:rsid w:val="001D21D5"/>
    <w:rsid w:val="001D26F5"/>
    <w:rsid w:val="001D2B0E"/>
    <w:rsid w:val="001D2E2A"/>
    <w:rsid w:val="001D32AC"/>
    <w:rsid w:val="001D3679"/>
    <w:rsid w:val="001D3796"/>
    <w:rsid w:val="001D3B45"/>
    <w:rsid w:val="001D3FE2"/>
    <w:rsid w:val="001D457D"/>
    <w:rsid w:val="001D5833"/>
    <w:rsid w:val="001D58ED"/>
    <w:rsid w:val="001D5CD5"/>
    <w:rsid w:val="001D5FA1"/>
    <w:rsid w:val="001D65CE"/>
    <w:rsid w:val="001D6D7E"/>
    <w:rsid w:val="001D77E3"/>
    <w:rsid w:val="001D79D3"/>
    <w:rsid w:val="001D7B4A"/>
    <w:rsid w:val="001D7C06"/>
    <w:rsid w:val="001D7E9A"/>
    <w:rsid w:val="001E0723"/>
    <w:rsid w:val="001E325F"/>
    <w:rsid w:val="001E3E14"/>
    <w:rsid w:val="001E4800"/>
    <w:rsid w:val="001E49EF"/>
    <w:rsid w:val="001E4C0C"/>
    <w:rsid w:val="001E55BB"/>
    <w:rsid w:val="001E6811"/>
    <w:rsid w:val="001E68B0"/>
    <w:rsid w:val="001E69AC"/>
    <w:rsid w:val="001E724B"/>
    <w:rsid w:val="001E7377"/>
    <w:rsid w:val="001E7700"/>
    <w:rsid w:val="001F063C"/>
    <w:rsid w:val="001F0B5C"/>
    <w:rsid w:val="001F105A"/>
    <w:rsid w:val="001F188B"/>
    <w:rsid w:val="001F2020"/>
    <w:rsid w:val="001F22EB"/>
    <w:rsid w:val="001F241F"/>
    <w:rsid w:val="001F2E9B"/>
    <w:rsid w:val="001F31C9"/>
    <w:rsid w:val="001F415E"/>
    <w:rsid w:val="001F4358"/>
    <w:rsid w:val="001F488A"/>
    <w:rsid w:val="001F4DA3"/>
    <w:rsid w:val="001F593C"/>
    <w:rsid w:val="001F5A7A"/>
    <w:rsid w:val="001F5CA5"/>
    <w:rsid w:val="001F61E2"/>
    <w:rsid w:val="001F6EC9"/>
    <w:rsid w:val="001F7A65"/>
    <w:rsid w:val="001F7C9A"/>
    <w:rsid w:val="001F7E92"/>
    <w:rsid w:val="0020129A"/>
    <w:rsid w:val="00201520"/>
    <w:rsid w:val="002015E0"/>
    <w:rsid w:val="00201990"/>
    <w:rsid w:val="00201C5C"/>
    <w:rsid w:val="00202BB5"/>
    <w:rsid w:val="002033DB"/>
    <w:rsid w:val="0020365F"/>
    <w:rsid w:val="00203B49"/>
    <w:rsid w:val="00203B8E"/>
    <w:rsid w:val="00203BF2"/>
    <w:rsid w:val="00203EC6"/>
    <w:rsid w:val="00204A89"/>
    <w:rsid w:val="00204E5A"/>
    <w:rsid w:val="00205054"/>
    <w:rsid w:val="002050C3"/>
    <w:rsid w:val="002057FA"/>
    <w:rsid w:val="00205DA7"/>
    <w:rsid w:val="002062E6"/>
    <w:rsid w:val="002071F9"/>
    <w:rsid w:val="00207EF7"/>
    <w:rsid w:val="00210635"/>
    <w:rsid w:val="00211119"/>
    <w:rsid w:val="00211333"/>
    <w:rsid w:val="002117E9"/>
    <w:rsid w:val="00211C31"/>
    <w:rsid w:val="002120AD"/>
    <w:rsid w:val="00212D7F"/>
    <w:rsid w:val="0021311E"/>
    <w:rsid w:val="00213191"/>
    <w:rsid w:val="0021327A"/>
    <w:rsid w:val="002137CD"/>
    <w:rsid w:val="00213D8E"/>
    <w:rsid w:val="00214CA8"/>
    <w:rsid w:val="00215466"/>
    <w:rsid w:val="00216A5C"/>
    <w:rsid w:val="0021722E"/>
    <w:rsid w:val="002172CA"/>
    <w:rsid w:val="002173BD"/>
    <w:rsid w:val="0021784F"/>
    <w:rsid w:val="00217B62"/>
    <w:rsid w:val="00217C7D"/>
    <w:rsid w:val="00217C93"/>
    <w:rsid w:val="00220B39"/>
    <w:rsid w:val="00220E2B"/>
    <w:rsid w:val="00221176"/>
    <w:rsid w:val="0022118B"/>
    <w:rsid w:val="00221570"/>
    <w:rsid w:val="0022265E"/>
    <w:rsid w:val="00222DAB"/>
    <w:rsid w:val="00223344"/>
    <w:rsid w:val="00223BCC"/>
    <w:rsid w:val="00224448"/>
    <w:rsid w:val="00224573"/>
    <w:rsid w:val="002246C2"/>
    <w:rsid w:val="00224BCF"/>
    <w:rsid w:val="002251F7"/>
    <w:rsid w:val="00225714"/>
    <w:rsid w:val="0022576E"/>
    <w:rsid w:val="00227062"/>
    <w:rsid w:val="00227093"/>
    <w:rsid w:val="0022762A"/>
    <w:rsid w:val="00227AB0"/>
    <w:rsid w:val="00227EE7"/>
    <w:rsid w:val="00230312"/>
    <w:rsid w:val="00230395"/>
    <w:rsid w:val="002310C1"/>
    <w:rsid w:val="00231A39"/>
    <w:rsid w:val="00231AF5"/>
    <w:rsid w:val="00231B21"/>
    <w:rsid w:val="00233C98"/>
    <w:rsid w:val="00233E71"/>
    <w:rsid w:val="00234197"/>
    <w:rsid w:val="00234220"/>
    <w:rsid w:val="00234276"/>
    <w:rsid w:val="0023443D"/>
    <w:rsid w:val="00234AA8"/>
    <w:rsid w:val="00234E5B"/>
    <w:rsid w:val="002355C9"/>
    <w:rsid w:val="0023601C"/>
    <w:rsid w:val="002364D6"/>
    <w:rsid w:val="00236B04"/>
    <w:rsid w:val="002375A8"/>
    <w:rsid w:val="00237741"/>
    <w:rsid w:val="00237FF5"/>
    <w:rsid w:val="0024001B"/>
    <w:rsid w:val="0024013A"/>
    <w:rsid w:val="0024024C"/>
    <w:rsid w:val="002406D8"/>
    <w:rsid w:val="00240ACC"/>
    <w:rsid w:val="00240CDA"/>
    <w:rsid w:val="00241DA6"/>
    <w:rsid w:val="00241EDD"/>
    <w:rsid w:val="00242239"/>
    <w:rsid w:val="002426B4"/>
    <w:rsid w:val="002430E3"/>
    <w:rsid w:val="00243172"/>
    <w:rsid w:val="00243729"/>
    <w:rsid w:val="002438EA"/>
    <w:rsid w:val="00243A9C"/>
    <w:rsid w:val="00243AF3"/>
    <w:rsid w:val="00243F8D"/>
    <w:rsid w:val="00244D25"/>
    <w:rsid w:val="002453E4"/>
    <w:rsid w:val="00245841"/>
    <w:rsid w:val="00245D58"/>
    <w:rsid w:val="0024615F"/>
    <w:rsid w:val="00246171"/>
    <w:rsid w:val="00246186"/>
    <w:rsid w:val="002463D6"/>
    <w:rsid w:val="00246673"/>
    <w:rsid w:val="00246C1F"/>
    <w:rsid w:val="00247381"/>
    <w:rsid w:val="002475B0"/>
    <w:rsid w:val="0024796D"/>
    <w:rsid w:val="00247A79"/>
    <w:rsid w:val="00247AAE"/>
    <w:rsid w:val="002502F6"/>
    <w:rsid w:val="00250377"/>
    <w:rsid w:val="002505DB"/>
    <w:rsid w:val="0025095B"/>
    <w:rsid w:val="00250BF7"/>
    <w:rsid w:val="00252512"/>
    <w:rsid w:val="002528BE"/>
    <w:rsid w:val="00253663"/>
    <w:rsid w:val="00253707"/>
    <w:rsid w:val="00253E0F"/>
    <w:rsid w:val="00254EAD"/>
    <w:rsid w:val="00254FE4"/>
    <w:rsid w:val="0025522C"/>
    <w:rsid w:val="00255A99"/>
    <w:rsid w:val="00255E5E"/>
    <w:rsid w:val="0025614C"/>
    <w:rsid w:val="002573D5"/>
    <w:rsid w:val="00257CD3"/>
    <w:rsid w:val="00257D6C"/>
    <w:rsid w:val="002600F8"/>
    <w:rsid w:val="00260DBF"/>
    <w:rsid w:val="00260F37"/>
    <w:rsid w:val="00262282"/>
    <w:rsid w:val="002635FA"/>
    <w:rsid w:val="00263937"/>
    <w:rsid w:val="00263BB1"/>
    <w:rsid w:val="002645E2"/>
    <w:rsid w:val="00264AE5"/>
    <w:rsid w:val="00264C4E"/>
    <w:rsid w:val="002651D0"/>
    <w:rsid w:val="00266430"/>
    <w:rsid w:val="0026684B"/>
    <w:rsid w:val="002668CE"/>
    <w:rsid w:val="00266E61"/>
    <w:rsid w:val="0026733C"/>
    <w:rsid w:val="00267FA1"/>
    <w:rsid w:val="002703D5"/>
    <w:rsid w:val="00270D67"/>
    <w:rsid w:val="00271886"/>
    <w:rsid w:val="0027195F"/>
    <w:rsid w:val="00271AA7"/>
    <w:rsid w:val="002724A2"/>
    <w:rsid w:val="0027260B"/>
    <w:rsid w:val="00272A47"/>
    <w:rsid w:val="00272FA6"/>
    <w:rsid w:val="00273132"/>
    <w:rsid w:val="00273215"/>
    <w:rsid w:val="002732F2"/>
    <w:rsid w:val="00273551"/>
    <w:rsid w:val="00273554"/>
    <w:rsid w:val="00273AF2"/>
    <w:rsid w:val="00273FCD"/>
    <w:rsid w:val="00274DEA"/>
    <w:rsid w:val="00275248"/>
    <w:rsid w:val="00276226"/>
    <w:rsid w:val="0027635E"/>
    <w:rsid w:val="002774C2"/>
    <w:rsid w:val="002776C7"/>
    <w:rsid w:val="0027781F"/>
    <w:rsid w:val="00277A2F"/>
    <w:rsid w:val="00280160"/>
    <w:rsid w:val="002812F7"/>
    <w:rsid w:val="00281B88"/>
    <w:rsid w:val="0028250C"/>
    <w:rsid w:val="00282EFF"/>
    <w:rsid w:val="0028315C"/>
    <w:rsid w:val="002839CF"/>
    <w:rsid w:val="00283AAE"/>
    <w:rsid w:val="00283C62"/>
    <w:rsid w:val="00283CCC"/>
    <w:rsid w:val="0028466E"/>
    <w:rsid w:val="0028546A"/>
    <w:rsid w:val="00285667"/>
    <w:rsid w:val="00285750"/>
    <w:rsid w:val="00285B96"/>
    <w:rsid w:val="00286065"/>
    <w:rsid w:val="00286464"/>
    <w:rsid w:val="002864DF"/>
    <w:rsid w:val="00286741"/>
    <w:rsid w:val="00286B1E"/>
    <w:rsid w:val="00286C6F"/>
    <w:rsid w:val="00286E27"/>
    <w:rsid w:val="00287956"/>
    <w:rsid w:val="00287F18"/>
    <w:rsid w:val="002904A3"/>
    <w:rsid w:val="002906E5"/>
    <w:rsid w:val="00290811"/>
    <w:rsid w:val="002909E2"/>
    <w:rsid w:val="00290C73"/>
    <w:rsid w:val="00291039"/>
    <w:rsid w:val="00291292"/>
    <w:rsid w:val="0029134A"/>
    <w:rsid w:val="0029174C"/>
    <w:rsid w:val="00291A7F"/>
    <w:rsid w:val="00291D4A"/>
    <w:rsid w:val="00291EE3"/>
    <w:rsid w:val="00292226"/>
    <w:rsid w:val="002926AF"/>
    <w:rsid w:val="002929A0"/>
    <w:rsid w:val="00292BF0"/>
    <w:rsid w:val="00292C6A"/>
    <w:rsid w:val="002930E1"/>
    <w:rsid w:val="00294466"/>
    <w:rsid w:val="0029455C"/>
    <w:rsid w:val="00294654"/>
    <w:rsid w:val="00294671"/>
    <w:rsid w:val="00294902"/>
    <w:rsid w:val="00294A02"/>
    <w:rsid w:val="00294D32"/>
    <w:rsid w:val="00295A45"/>
    <w:rsid w:val="00295BA2"/>
    <w:rsid w:val="00296C5B"/>
    <w:rsid w:val="0029721F"/>
    <w:rsid w:val="0029750A"/>
    <w:rsid w:val="002978F6"/>
    <w:rsid w:val="002A028A"/>
    <w:rsid w:val="002A056D"/>
    <w:rsid w:val="002A0878"/>
    <w:rsid w:val="002A08D8"/>
    <w:rsid w:val="002A123A"/>
    <w:rsid w:val="002A12DA"/>
    <w:rsid w:val="002A2197"/>
    <w:rsid w:val="002A232D"/>
    <w:rsid w:val="002A23D0"/>
    <w:rsid w:val="002A24B3"/>
    <w:rsid w:val="002A24FF"/>
    <w:rsid w:val="002A2B53"/>
    <w:rsid w:val="002A31AD"/>
    <w:rsid w:val="002A3367"/>
    <w:rsid w:val="002A3434"/>
    <w:rsid w:val="002A350B"/>
    <w:rsid w:val="002A35BF"/>
    <w:rsid w:val="002A442D"/>
    <w:rsid w:val="002A4CB0"/>
    <w:rsid w:val="002A4D28"/>
    <w:rsid w:val="002A5207"/>
    <w:rsid w:val="002A69CC"/>
    <w:rsid w:val="002A6B38"/>
    <w:rsid w:val="002A7DFA"/>
    <w:rsid w:val="002B14EE"/>
    <w:rsid w:val="002B1979"/>
    <w:rsid w:val="002B1A0A"/>
    <w:rsid w:val="002B1B7B"/>
    <w:rsid w:val="002B1BAE"/>
    <w:rsid w:val="002B1F6A"/>
    <w:rsid w:val="002B26DA"/>
    <w:rsid w:val="002B2AA0"/>
    <w:rsid w:val="002B3481"/>
    <w:rsid w:val="002B37D6"/>
    <w:rsid w:val="002B3ABE"/>
    <w:rsid w:val="002B3DD9"/>
    <w:rsid w:val="002B4185"/>
    <w:rsid w:val="002B5282"/>
    <w:rsid w:val="002B5483"/>
    <w:rsid w:val="002B5FBB"/>
    <w:rsid w:val="002B612F"/>
    <w:rsid w:val="002B6941"/>
    <w:rsid w:val="002B694A"/>
    <w:rsid w:val="002B6FA8"/>
    <w:rsid w:val="002B7D56"/>
    <w:rsid w:val="002B7F36"/>
    <w:rsid w:val="002C03D1"/>
    <w:rsid w:val="002C0A19"/>
    <w:rsid w:val="002C1072"/>
    <w:rsid w:val="002C1830"/>
    <w:rsid w:val="002C25E5"/>
    <w:rsid w:val="002C25FC"/>
    <w:rsid w:val="002C2BC5"/>
    <w:rsid w:val="002C32C1"/>
    <w:rsid w:val="002C462C"/>
    <w:rsid w:val="002C5436"/>
    <w:rsid w:val="002C58EC"/>
    <w:rsid w:val="002C5B5F"/>
    <w:rsid w:val="002C5C20"/>
    <w:rsid w:val="002C5F1E"/>
    <w:rsid w:val="002C61B8"/>
    <w:rsid w:val="002C6278"/>
    <w:rsid w:val="002C6A9C"/>
    <w:rsid w:val="002C6CF7"/>
    <w:rsid w:val="002C735F"/>
    <w:rsid w:val="002C7AF3"/>
    <w:rsid w:val="002C7D4A"/>
    <w:rsid w:val="002D02F7"/>
    <w:rsid w:val="002D0BB9"/>
    <w:rsid w:val="002D1294"/>
    <w:rsid w:val="002D194C"/>
    <w:rsid w:val="002D207E"/>
    <w:rsid w:val="002D2396"/>
    <w:rsid w:val="002D252A"/>
    <w:rsid w:val="002D262C"/>
    <w:rsid w:val="002D278D"/>
    <w:rsid w:val="002D27A6"/>
    <w:rsid w:val="002D298F"/>
    <w:rsid w:val="002D2EC4"/>
    <w:rsid w:val="002D477E"/>
    <w:rsid w:val="002D47DC"/>
    <w:rsid w:val="002D4C9B"/>
    <w:rsid w:val="002D4E67"/>
    <w:rsid w:val="002D5663"/>
    <w:rsid w:val="002D5EBA"/>
    <w:rsid w:val="002D61FD"/>
    <w:rsid w:val="002D6795"/>
    <w:rsid w:val="002D6C69"/>
    <w:rsid w:val="002D74BD"/>
    <w:rsid w:val="002D7A76"/>
    <w:rsid w:val="002D7FAC"/>
    <w:rsid w:val="002E0417"/>
    <w:rsid w:val="002E0558"/>
    <w:rsid w:val="002E07DD"/>
    <w:rsid w:val="002E0EEE"/>
    <w:rsid w:val="002E12C3"/>
    <w:rsid w:val="002E1942"/>
    <w:rsid w:val="002E1B40"/>
    <w:rsid w:val="002E2428"/>
    <w:rsid w:val="002E3022"/>
    <w:rsid w:val="002E39F9"/>
    <w:rsid w:val="002E3DAE"/>
    <w:rsid w:val="002E41CB"/>
    <w:rsid w:val="002E41E5"/>
    <w:rsid w:val="002E43EA"/>
    <w:rsid w:val="002E4535"/>
    <w:rsid w:val="002E4862"/>
    <w:rsid w:val="002E4C50"/>
    <w:rsid w:val="002E53C1"/>
    <w:rsid w:val="002E56B1"/>
    <w:rsid w:val="002E56EC"/>
    <w:rsid w:val="002E5918"/>
    <w:rsid w:val="002E5C61"/>
    <w:rsid w:val="002E6066"/>
    <w:rsid w:val="002E7105"/>
    <w:rsid w:val="002F04BE"/>
    <w:rsid w:val="002F09B4"/>
    <w:rsid w:val="002F12A1"/>
    <w:rsid w:val="002F14C4"/>
    <w:rsid w:val="002F1986"/>
    <w:rsid w:val="002F1C3C"/>
    <w:rsid w:val="002F1D3E"/>
    <w:rsid w:val="002F1E14"/>
    <w:rsid w:val="002F2E7F"/>
    <w:rsid w:val="002F371C"/>
    <w:rsid w:val="002F3A79"/>
    <w:rsid w:val="002F4160"/>
    <w:rsid w:val="002F5604"/>
    <w:rsid w:val="002F567C"/>
    <w:rsid w:val="002F690B"/>
    <w:rsid w:val="002F6E80"/>
    <w:rsid w:val="002F763F"/>
    <w:rsid w:val="002F7E66"/>
    <w:rsid w:val="00300956"/>
    <w:rsid w:val="00301238"/>
    <w:rsid w:val="003015B4"/>
    <w:rsid w:val="003019E4"/>
    <w:rsid w:val="003025CA"/>
    <w:rsid w:val="003026E7"/>
    <w:rsid w:val="00302F73"/>
    <w:rsid w:val="0030310E"/>
    <w:rsid w:val="00303397"/>
    <w:rsid w:val="00303481"/>
    <w:rsid w:val="0030354A"/>
    <w:rsid w:val="003037AB"/>
    <w:rsid w:val="00304575"/>
    <w:rsid w:val="00304D6D"/>
    <w:rsid w:val="00305139"/>
    <w:rsid w:val="003051F8"/>
    <w:rsid w:val="00305790"/>
    <w:rsid w:val="00305896"/>
    <w:rsid w:val="00305DB5"/>
    <w:rsid w:val="00305FA2"/>
    <w:rsid w:val="00306D59"/>
    <w:rsid w:val="00307312"/>
    <w:rsid w:val="00307655"/>
    <w:rsid w:val="003077F1"/>
    <w:rsid w:val="00307851"/>
    <w:rsid w:val="00307B27"/>
    <w:rsid w:val="003108ED"/>
    <w:rsid w:val="00310F2D"/>
    <w:rsid w:val="00311498"/>
    <w:rsid w:val="0031172A"/>
    <w:rsid w:val="00312781"/>
    <w:rsid w:val="003129C2"/>
    <w:rsid w:val="00312E08"/>
    <w:rsid w:val="00312E7B"/>
    <w:rsid w:val="0031329C"/>
    <w:rsid w:val="00314874"/>
    <w:rsid w:val="00314F7A"/>
    <w:rsid w:val="003150A5"/>
    <w:rsid w:val="00315754"/>
    <w:rsid w:val="00315D1D"/>
    <w:rsid w:val="0031627B"/>
    <w:rsid w:val="00317294"/>
    <w:rsid w:val="003173CF"/>
    <w:rsid w:val="00320558"/>
    <w:rsid w:val="00320DE4"/>
    <w:rsid w:val="00321AF9"/>
    <w:rsid w:val="00321F4A"/>
    <w:rsid w:val="00322558"/>
    <w:rsid w:val="00322A2C"/>
    <w:rsid w:val="00322C25"/>
    <w:rsid w:val="00322FA0"/>
    <w:rsid w:val="00323B68"/>
    <w:rsid w:val="00323C22"/>
    <w:rsid w:val="00324274"/>
    <w:rsid w:val="00324BF0"/>
    <w:rsid w:val="00325178"/>
    <w:rsid w:val="00325AF1"/>
    <w:rsid w:val="00325F37"/>
    <w:rsid w:val="003264EB"/>
    <w:rsid w:val="003265B9"/>
    <w:rsid w:val="00326A4D"/>
    <w:rsid w:val="00326A7A"/>
    <w:rsid w:val="00327779"/>
    <w:rsid w:val="003278B7"/>
    <w:rsid w:val="00330080"/>
    <w:rsid w:val="0033107F"/>
    <w:rsid w:val="00331643"/>
    <w:rsid w:val="00331980"/>
    <w:rsid w:val="003319E4"/>
    <w:rsid w:val="00331ADE"/>
    <w:rsid w:val="003321F4"/>
    <w:rsid w:val="00333440"/>
    <w:rsid w:val="00333576"/>
    <w:rsid w:val="00333864"/>
    <w:rsid w:val="00333B59"/>
    <w:rsid w:val="00333D04"/>
    <w:rsid w:val="00334105"/>
    <w:rsid w:val="00334242"/>
    <w:rsid w:val="00334BC4"/>
    <w:rsid w:val="00334F24"/>
    <w:rsid w:val="00334FA6"/>
    <w:rsid w:val="0033516E"/>
    <w:rsid w:val="003353C0"/>
    <w:rsid w:val="00336246"/>
    <w:rsid w:val="003367F9"/>
    <w:rsid w:val="003369AB"/>
    <w:rsid w:val="00337C00"/>
    <w:rsid w:val="00337C0A"/>
    <w:rsid w:val="00337C25"/>
    <w:rsid w:val="0034020D"/>
    <w:rsid w:val="00340486"/>
    <w:rsid w:val="003405A5"/>
    <w:rsid w:val="00340726"/>
    <w:rsid w:val="003410CF"/>
    <w:rsid w:val="003412E9"/>
    <w:rsid w:val="00341818"/>
    <w:rsid w:val="00341935"/>
    <w:rsid w:val="003422FB"/>
    <w:rsid w:val="003424B4"/>
    <w:rsid w:val="00342AE2"/>
    <w:rsid w:val="00343A5D"/>
    <w:rsid w:val="00343C52"/>
    <w:rsid w:val="003449D7"/>
    <w:rsid w:val="00344F68"/>
    <w:rsid w:val="00344F6A"/>
    <w:rsid w:val="003456E3"/>
    <w:rsid w:val="003458BF"/>
    <w:rsid w:val="003466CA"/>
    <w:rsid w:val="00347126"/>
    <w:rsid w:val="00347576"/>
    <w:rsid w:val="00347D29"/>
    <w:rsid w:val="00347F9C"/>
    <w:rsid w:val="003502A0"/>
    <w:rsid w:val="00350B13"/>
    <w:rsid w:val="00350F0E"/>
    <w:rsid w:val="0035105C"/>
    <w:rsid w:val="003511BF"/>
    <w:rsid w:val="0035131B"/>
    <w:rsid w:val="0035175A"/>
    <w:rsid w:val="003517FD"/>
    <w:rsid w:val="003527AB"/>
    <w:rsid w:val="00353387"/>
    <w:rsid w:val="00355471"/>
    <w:rsid w:val="00355D07"/>
    <w:rsid w:val="00356632"/>
    <w:rsid w:val="00356ACC"/>
    <w:rsid w:val="00356DF7"/>
    <w:rsid w:val="00356FAC"/>
    <w:rsid w:val="00357011"/>
    <w:rsid w:val="00357B8D"/>
    <w:rsid w:val="00357CBB"/>
    <w:rsid w:val="0036099B"/>
    <w:rsid w:val="00360D56"/>
    <w:rsid w:val="003612D2"/>
    <w:rsid w:val="003615BC"/>
    <w:rsid w:val="00361776"/>
    <w:rsid w:val="0036208B"/>
    <w:rsid w:val="00362578"/>
    <w:rsid w:val="003633EF"/>
    <w:rsid w:val="003637D1"/>
    <w:rsid w:val="00364168"/>
    <w:rsid w:val="00364A35"/>
    <w:rsid w:val="003661D8"/>
    <w:rsid w:val="0036626A"/>
    <w:rsid w:val="003670FC"/>
    <w:rsid w:val="0036728A"/>
    <w:rsid w:val="003679B4"/>
    <w:rsid w:val="00367AAC"/>
    <w:rsid w:val="00370468"/>
    <w:rsid w:val="00370D10"/>
    <w:rsid w:val="00371221"/>
    <w:rsid w:val="003712A7"/>
    <w:rsid w:val="00371A73"/>
    <w:rsid w:val="003724CC"/>
    <w:rsid w:val="0037481B"/>
    <w:rsid w:val="00374DB8"/>
    <w:rsid w:val="00375A8F"/>
    <w:rsid w:val="00375E0F"/>
    <w:rsid w:val="00376030"/>
    <w:rsid w:val="00376BE9"/>
    <w:rsid w:val="00376BF8"/>
    <w:rsid w:val="00376E84"/>
    <w:rsid w:val="003775CA"/>
    <w:rsid w:val="0038061B"/>
    <w:rsid w:val="00380BBD"/>
    <w:rsid w:val="00380C0A"/>
    <w:rsid w:val="00381502"/>
    <w:rsid w:val="00381F2D"/>
    <w:rsid w:val="003824A3"/>
    <w:rsid w:val="00382BA9"/>
    <w:rsid w:val="00382C7D"/>
    <w:rsid w:val="00382CC2"/>
    <w:rsid w:val="0038317A"/>
    <w:rsid w:val="00383795"/>
    <w:rsid w:val="0038391A"/>
    <w:rsid w:val="00383980"/>
    <w:rsid w:val="00383A5E"/>
    <w:rsid w:val="003841F7"/>
    <w:rsid w:val="0038461C"/>
    <w:rsid w:val="00384B52"/>
    <w:rsid w:val="00385200"/>
    <w:rsid w:val="003855ED"/>
    <w:rsid w:val="00385681"/>
    <w:rsid w:val="0038576D"/>
    <w:rsid w:val="003857CB"/>
    <w:rsid w:val="00385BD9"/>
    <w:rsid w:val="003877BD"/>
    <w:rsid w:val="00387B0E"/>
    <w:rsid w:val="00387CAE"/>
    <w:rsid w:val="00391778"/>
    <w:rsid w:val="00391B68"/>
    <w:rsid w:val="00392015"/>
    <w:rsid w:val="0039207B"/>
    <w:rsid w:val="0039318B"/>
    <w:rsid w:val="003933D9"/>
    <w:rsid w:val="00393F3A"/>
    <w:rsid w:val="0039405E"/>
    <w:rsid w:val="003946B2"/>
    <w:rsid w:val="003959DD"/>
    <w:rsid w:val="00395AF3"/>
    <w:rsid w:val="00395BCD"/>
    <w:rsid w:val="003961F4"/>
    <w:rsid w:val="003963A4"/>
    <w:rsid w:val="00396A20"/>
    <w:rsid w:val="00396E04"/>
    <w:rsid w:val="00397F0E"/>
    <w:rsid w:val="003A12AE"/>
    <w:rsid w:val="003A1566"/>
    <w:rsid w:val="003A281A"/>
    <w:rsid w:val="003A28B7"/>
    <w:rsid w:val="003A3743"/>
    <w:rsid w:val="003A3A33"/>
    <w:rsid w:val="003A3C69"/>
    <w:rsid w:val="003A427F"/>
    <w:rsid w:val="003A4366"/>
    <w:rsid w:val="003A47CA"/>
    <w:rsid w:val="003A4834"/>
    <w:rsid w:val="003A51B8"/>
    <w:rsid w:val="003A5567"/>
    <w:rsid w:val="003A5A85"/>
    <w:rsid w:val="003A6911"/>
    <w:rsid w:val="003A6A0A"/>
    <w:rsid w:val="003A6C7F"/>
    <w:rsid w:val="003A70E3"/>
    <w:rsid w:val="003A7270"/>
    <w:rsid w:val="003A7296"/>
    <w:rsid w:val="003A729E"/>
    <w:rsid w:val="003A7562"/>
    <w:rsid w:val="003B12ED"/>
    <w:rsid w:val="003B2112"/>
    <w:rsid w:val="003B21AF"/>
    <w:rsid w:val="003B22E8"/>
    <w:rsid w:val="003B2709"/>
    <w:rsid w:val="003B2F7D"/>
    <w:rsid w:val="003B36E3"/>
    <w:rsid w:val="003B383E"/>
    <w:rsid w:val="003B3998"/>
    <w:rsid w:val="003B46D0"/>
    <w:rsid w:val="003B4901"/>
    <w:rsid w:val="003B620D"/>
    <w:rsid w:val="003B6815"/>
    <w:rsid w:val="003B6B44"/>
    <w:rsid w:val="003B6E1D"/>
    <w:rsid w:val="003C00A2"/>
    <w:rsid w:val="003C0596"/>
    <w:rsid w:val="003C0A25"/>
    <w:rsid w:val="003C10E9"/>
    <w:rsid w:val="003C14D2"/>
    <w:rsid w:val="003C17A3"/>
    <w:rsid w:val="003C1904"/>
    <w:rsid w:val="003C2A57"/>
    <w:rsid w:val="003C2AB8"/>
    <w:rsid w:val="003C331C"/>
    <w:rsid w:val="003C33C8"/>
    <w:rsid w:val="003C3EB5"/>
    <w:rsid w:val="003C4F2D"/>
    <w:rsid w:val="003C53F4"/>
    <w:rsid w:val="003C5577"/>
    <w:rsid w:val="003C5589"/>
    <w:rsid w:val="003C575D"/>
    <w:rsid w:val="003C6562"/>
    <w:rsid w:val="003C6AD8"/>
    <w:rsid w:val="003C6F19"/>
    <w:rsid w:val="003C74C4"/>
    <w:rsid w:val="003C7A86"/>
    <w:rsid w:val="003C7FE6"/>
    <w:rsid w:val="003D0221"/>
    <w:rsid w:val="003D109A"/>
    <w:rsid w:val="003D128B"/>
    <w:rsid w:val="003D1528"/>
    <w:rsid w:val="003D1F44"/>
    <w:rsid w:val="003D1FAF"/>
    <w:rsid w:val="003D24E5"/>
    <w:rsid w:val="003D3346"/>
    <w:rsid w:val="003D3A07"/>
    <w:rsid w:val="003D3EAA"/>
    <w:rsid w:val="003D47A8"/>
    <w:rsid w:val="003D54A0"/>
    <w:rsid w:val="003D5EDE"/>
    <w:rsid w:val="003D5EED"/>
    <w:rsid w:val="003D691A"/>
    <w:rsid w:val="003D7759"/>
    <w:rsid w:val="003D780F"/>
    <w:rsid w:val="003D793C"/>
    <w:rsid w:val="003D7C73"/>
    <w:rsid w:val="003E0280"/>
    <w:rsid w:val="003E079F"/>
    <w:rsid w:val="003E1208"/>
    <w:rsid w:val="003E1243"/>
    <w:rsid w:val="003E1E1A"/>
    <w:rsid w:val="003E1EC4"/>
    <w:rsid w:val="003E2243"/>
    <w:rsid w:val="003E2F5C"/>
    <w:rsid w:val="003E2F6C"/>
    <w:rsid w:val="003E3E45"/>
    <w:rsid w:val="003E4A47"/>
    <w:rsid w:val="003E4E56"/>
    <w:rsid w:val="003E5099"/>
    <w:rsid w:val="003E52B9"/>
    <w:rsid w:val="003E6343"/>
    <w:rsid w:val="003E6AB0"/>
    <w:rsid w:val="003E6FAF"/>
    <w:rsid w:val="003E737A"/>
    <w:rsid w:val="003E7A52"/>
    <w:rsid w:val="003F0575"/>
    <w:rsid w:val="003F09A7"/>
    <w:rsid w:val="003F0B2D"/>
    <w:rsid w:val="003F111E"/>
    <w:rsid w:val="003F12BD"/>
    <w:rsid w:val="003F1396"/>
    <w:rsid w:val="003F167D"/>
    <w:rsid w:val="003F1A35"/>
    <w:rsid w:val="003F1D62"/>
    <w:rsid w:val="003F1EA5"/>
    <w:rsid w:val="003F257D"/>
    <w:rsid w:val="003F265C"/>
    <w:rsid w:val="003F2EF5"/>
    <w:rsid w:val="003F3967"/>
    <w:rsid w:val="003F46E8"/>
    <w:rsid w:val="003F5608"/>
    <w:rsid w:val="003F5B4A"/>
    <w:rsid w:val="003F5FE5"/>
    <w:rsid w:val="003F644C"/>
    <w:rsid w:val="003F6846"/>
    <w:rsid w:val="003F73A6"/>
    <w:rsid w:val="004011A1"/>
    <w:rsid w:val="004011F7"/>
    <w:rsid w:val="0040201A"/>
    <w:rsid w:val="0040211F"/>
    <w:rsid w:val="0040276F"/>
    <w:rsid w:val="0040344E"/>
    <w:rsid w:val="0040345D"/>
    <w:rsid w:val="00403B20"/>
    <w:rsid w:val="00404AF0"/>
    <w:rsid w:val="00404B1D"/>
    <w:rsid w:val="00404C0D"/>
    <w:rsid w:val="00404CEF"/>
    <w:rsid w:val="00405D14"/>
    <w:rsid w:val="00406C95"/>
    <w:rsid w:val="00406CC4"/>
    <w:rsid w:val="00406F0A"/>
    <w:rsid w:val="00406F9A"/>
    <w:rsid w:val="0040755B"/>
    <w:rsid w:val="00407BFA"/>
    <w:rsid w:val="00407DE2"/>
    <w:rsid w:val="00407E25"/>
    <w:rsid w:val="00410149"/>
    <w:rsid w:val="004104C6"/>
    <w:rsid w:val="00410F7B"/>
    <w:rsid w:val="0041166F"/>
    <w:rsid w:val="00411B4E"/>
    <w:rsid w:val="00412119"/>
    <w:rsid w:val="00412401"/>
    <w:rsid w:val="004124E4"/>
    <w:rsid w:val="00412BB3"/>
    <w:rsid w:val="00412C13"/>
    <w:rsid w:val="00413125"/>
    <w:rsid w:val="00413BA6"/>
    <w:rsid w:val="00413DD0"/>
    <w:rsid w:val="004140A2"/>
    <w:rsid w:val="0041450B"/>
    <w:rsid w:val="00415912"/>
    <w:rsid w:val="00415AE3"/>
    <w:rsid w:val="00415D48"/>
    <w:rsid w:val="00416A00"/>
    <w:rsid w:val="00416C2D"/>
    <w:rsid w:val="00417255"/>
    <w:rsid w:val="00417A1C"/>
    <w:rsid w:val="00417D94"/>
    <w:rsid w:val="004204E9"/>
    <w:rsid w:val="00420537"/>
    <w:rsid w:val="004206B0"/>
    <w:rsid w:val="004207C3"/>
    <w:rsid w:val="00422E48"/>
    <w:rsid w:val="00422F77"/>
    <w:rsid w:val="00423762"/>
    <w:rsid w:val="00423B2D"/>
    <w:rsid w:val="00423FE7"/>
    <w:rsid w:val="00424A98"/>
    <w:rsid w:val="004256F2"/>
    <w:rsid w:val="00426017"/>
    <w:rsid w:val="004260C0"/>
    <w:rsid w:val="00426AF1"/>
    <w:rsid w:val="00426D77"/>
    <w:rsid w:val="00426EDF"/>
    <w:rsid w:val="00427425"/>
    <w:rsid w:val="00427D00"/>
    <w:rsid w:val="00427E9F"/>
    <w:rsid w:val="00430C59"/>
    <w:rsid w:val="004319EC"/>
    <w:rsid w:val="00431EBE"/>
    <w:rsid w:val="00431FE4"/>
    <w:rsid w:val="004321CC"/>
    <w:rsid w:val="00432282"/>
    <w:rsid w:val="00432786"/>
    <w:rsid w:val="00432A8C"/>
    <w:rsid w:val="004336D3"/>
    <w:rsid w:val="0043378A"/>
    <w:rsid w:val="00434336"/>
    <w:rsid w:val="00434597"/>
    <w:rsid w:val="00434FFD"/>
    <w:rsid w:val="004353C9"/>
    <w:rsid w:val="0043580B"/>
    <w:rsid w:val="00440420"/>
    <w:rsid w:val="00440BE2"/>
    <w:rsid w:val="00440FDC"/>
    <w:rsid w:val="0044103F"/>
    <w:rsid w:val="00441EAE"/>
    <w:rsid w:val="00441F2C"/>
    <w:rsid w:val="00442707"/>
    <w:rsid w:val="00442A72"/>
    <w:rsid w:val="00443A7D"/>
    <w:rsid w:val="00443C9E"/>
    <w:rsid w:val="004442FA"/>
    <w:rsid w:val="004448ED"/>
    <w:rsid w:val="00444CC0"/>
    <w:rsid w:val="0044513A"/>
    <w:rsid w:val="004453EA"/>
    <w:rsid w:val="00445703"/>
    <w:rsid w:val="0044620A"/>
    <w:rsid w:val="00446A4B"/>
    <w:rsid w:val="004474DA"/>
    <w:rsid w:val="00447520"/>
    <w:rsid w:val="004475E2"/>
    <w:rsid w:val="004479F6"/>
    <w:rsid w:val="004502FF"/>
    <w:rsid w:val="004503F8"/>
    <w:rsid w:val="00450B9E"/>
    <w:rsid w:val="00450BEA"/>
    <w:rsid w:val="00451279"/>
    <w:rsid w:val="004515AF"/>
    <w:rsid w:val="00451F38"/>
    <w:rsid w:val="00451F3C"/>
    <w:rsid w:val="00452838"/>
    <w:rsid w:val="00452B12"/>
    <w:rsid w:val="004545E1"/>
    <w:rsid w:val="00454EE5"/>
    <w:rsid w:val="00455AD8"/>
    <w:rsid w:val="00455B45"/>
    <w:rsid w:val="00455E75"/>
    <w:rsid w:val="00455F7D"/>
    <w:rsid w:val="00455FA5"/>
    <w:rsid w:val="00456107"/>
    <w:rsid w:val="004562F1"/>
    <w:rsid w:val="00456470"/>
    <w:rsid w:val="00457183"/>
    <w:rsid w:val="0045770E"/>
    <w:rsid w:val="0045777C"/>
    <w:rsid w:val="004607BE"/>
    <w:rsid w:val="004608AA"/>
    <w:rsid w:val="00461273"/>
    <w:rsid w:val="00461528"/>
    <w:rsid w:val="00461FC6"/>
    <w:rsid w:val="00462612"/>
    <w:rsid w:val="004626CD"/>
    <w:rsid w:val="00462C1C"/>
    <w:rsid w:val="00462D6B"/>
    <w:rsid w:val="00462E8F"/>
    <w:rsid w:val="00463285"/>
    <w:rsid w:val="004632F7"/>
    <w:rsid w:val="00463DD7"/>
    <w:rsid w:val="004649A4"/>
    <w:rsid w:val="00464DA8"/>
    <w:rsid w:val="00465A17"/>
    <w:rsid w:val="00465A85"/>
    <w:rsid w:val="00465D08"/>
    <w:rsid w:val="0046653B"/>
    <w:rsid w:val="004677DA"/>
    <w:rsid w:val="00467D99"/>
    <w:rsid w:val="00467FA7"/>
    <w:rsid w:val="00470203"/>
    <w:rsid w:val="00470481"/>
    <w:rsid w:val="00470753"/>
    <w:rsid w:val="0047097A"/>
    <w:rsid w:val="004709EC"/>
    <w:rsid w:val="00470FFA"/>
    <w:rsid w:val="004712E9"/>
    <w:rsid w:val="0047153E"/>
    <w:rsid w:val="00471DA8"/>
    <w:rsid w:val="0047219A"/>
    <w:rsid w:val="004727B9"/>
    <w:rsid w:val="00472CB7"/>
    <w:rsid w:val="0047330C"/>
    <w:rsid w:val="00473A45"/>
    <w:rsid w:val="00473BD7"/>
    <w:rsid w:val="00473DDC"/>
    <w:rsid w:val="00474374"/>
    <w:rsid w:val="004744D9"/>
    <w:rsid w:val="004746C1"/>
    <w:rsid w:val="00474CE2"/>
    <w:rsid w:val="00475301"/>
    <w:rsid w:val="00475B3B"/>
    <w:rsid w:val="004762EC"/>
    <w:rsid w:val="0047654B"/>
    <w:rsid w:val="00477E88"/>
    <w:rsid w:val="00477F73"/>
    <w:rsid w:val="0048094D"/>
    <w:rsid w:val="00480986"/>
    <w:rsid w:val="00480E9C"/>
    <w:rsid w:val="00481292"/>
    <w:rsid w:val="004816F4"/>
    <w:rsid w:val="00481E21"/>
    <w:rsid w:val="00483036"/>
    <w:rsid w:val="00483944"/>
    <w:rsid w:val="00484325"/>
    <w:rsid w:val="00484A97"/>
    <w:rsid w:val="00484D48"/>
    <w:rsid w:val="00485044"/>
    <w:rsid w:val="00485845"/>
    <w:rsid w:val="00485A40"/>
    <w:rsid w:val="00485E51"/>
    <w:rsid w:val="0048605A"/>
    <w:rsid w:val="004865D8"/>
    <w:rsid w:val="00490552"/>
    <w:rsid w:val="004909E1"/>
    <w:rsid w:val="0049311A"/>
    <w:rsid w:val="0049320C"/>
    <w:rsid w:val="00493717"/>
    <w:rsid w:val="0049383A"/>
    <w:rsid w:val="00493A7F"/>
    <w:rsid w:val="00494029"/>
    <w:rsid w:val="00494443"/>
    <w:rsid w:val="00494504"/>
    <w:rsid w:val="0049473C"/>
    <w:rsid w:val="004947DA"/>
    <w:rsid w:val="00494CD1"/>
    <w:rsid w:val="004953F7"/>
    <w:rsid w:val="0049591B"/>
    <w:rsid w:val="0049613B"/>
    <w:rsid w:val="00496162"/>
    <w:rsid w:val="004961B7"/>
    <w:rsid w:val="004965F3"/>
    <w:rsid w:val="004967F9"/>
    <w:rsid w:val="00496EB8"/>
    <w:rsid w:val="004975F0"/>
    <w:rsid w:val="004A1761"/>
    <w:rsid w:val="004A2119"/>
    <w:rsid w:val="004A2273"/>
    <w:rsid w:val="004A24AD"/>
    <w:rsid w:val="004A251E"/>
    <w:rsid w:val="004A2C39"/>
    <w:rsid w:val="004A2E43"/>
    <w:rsid w:val="004A3CC0"/>
    <w:rsid w:val="004A41BE"/>
    <w:rsid w:val="004A5262"/>
    <w:rsid w:val="004A5513"/>
    <w:rsid w:val="004A58DC"/>
    <w:rsid w:val="004A621A"/>
    <w:rsid w:val="004A6426"/>
    <w:rsid w:val="004A6BA0"/>
    <w:rsid w:val="004A7526"/>
    <w:rsid w:val="004A7A4A"/>
    <w:rsid w:val="004A7AB6"/>
    <w:rsid w:val="004A7F00"/>
    <w:rsid w:val="004A7F6A"/>
    <w:rsid w:val="004B0082"/>
    <w:rsid w:val="004B00DE"/>
    <w:rsid w:val="004B0440"/>
    <w:rsid w:val="004B0960"/>
    <w:rsid w:val="004B0BC2"/>
    <w:rsid w:val="004B0CE4"/>
    <w:rsid w:val="004B10DC"/>
    <w:rsid w:val="004B12C2"/>
    <w:rsid w:val="004B1344"/>
    <w:rsid w:val="004B13D8"/>
    <w:rsid w:val="004B1485"/>
    <w:rsid w:val="004B155C"/>
    <w:rsid w:val="004B1962"/>
    <w:rsid w:val="004B259F"/>
    <w:rsid w:val="004B2B5A"/>
    <w:rsid w:val="004B3136"/>
    <w:rsid w:val="004B36A9"/>
    <w:rsid w:val="004B40E1"/>
    <w:rsid w:val="004B4EDF"/>
    <w:rsid w:val="004B52A6"/>
    <w:rsid w:val="004B563E"/>
    <w:rsid w:val="004B5A4E"/>
    <w:rsid w:val="004B5EAB"/>
    <w:rsid w:val="004B7655"/>
    <w:rsid w:val="004B799E"/>
    <w:rsid w:val="004B7CB4"/>
    <w:rsid w:val="004C04C3"/>
    <w:rsid w:val="004C050B"/>
    <w:rsid w:val="004C0923"/>
    <w:rsid w:val="004C09AC"/>
    <w:rsid w:val="004C0CFE"/>
    <w:rsid w:val="004C12F7"/>
    <w:rsid w:val="004C1795"/>
    <w:rsid w:val="004C1F8A"/>
    <w:rsid w:val="004C3757"/>
    <w:rsid w:val="004C3A53"/>
    <w:rsid w:val="004C3E83"/>
    <w:rsid w:val="004C4ACC"/>
    <w:rsid w:val="004C4C8E"/>
    <w:rsid w:val="004C570B"/>
    <w:rsid w:val="004C5856"/>
    <w:rsid w:val="004C5864"/>
    <w:rsid w:val="004C59CD"/>
    <w:rsid w:val="004C5BA0"/>
    <w:rsid w:val="004C5E6E"/>
    <w:rsid w:val="004C6A87"/>
    <w:rsid w:val="004C774F"/>
    <w:rsid w:val="004C7B22"/>
    <w:rsid w:val="004D02B0"/>
    <w:rsid w:val="004D08F6"/>
    <w:rsid w:val="004D157F"/>
    <w:rsid w:val="004D18EF"/>
    <w:rsid w:val="004D1A48"/>
    <w:rsid w:val="004D2212"/>
    <w:rsid w:val="004D28C0"/>
    <w:rsid w:val="004D2DD1"/>
    <w:rsid w:val="004D3741"/>
    <w:rsid w:val="004D389E"/>
    <w:rsid w:val="004D3C6B"/>
    <w:rsid w:val="004D4404"/>
    <w:rsid w:val="004D48BC"/>
    <w:rsid w:val="004D4F88"/>
    <w:rsid w:val="004D5A47"/>
    <w:rsid w:val="004D5B99"/>
    <w:rsid w:val="004D65D4"/>
    <w:rsid w:val="004D69CA"/>
    <w:rsid w:val="004D75C4"/>
    <w:rsid w:val="004D792D"/>
    <w:rsid w:val="004E050E"/>
    <w:rsid w:val="004E1497"/>
    <w:rsid w:val="004E205A"/>
    <w:rsid w:val="004E2272"/>
    <w:rsid w:val="004E28E8"/>
    <w:rsid w:val="004E3244"/>
    <w:rsid w:val="004E382C"/>
    <w:rsid w:val="004E3C37"/>
    <w:rsid w:val="004E3D8D"/>
    <w:rsid w:val="004E41FA"/>
    <w:rsid w:val="004E45C6"/>
    <w:rsid w:val="004E4B27"/>
    <w:rsid w:val="004E596C"/>
    <w:rsid w:val="004E662C"/>
    <w:rsid w:val="004E770A"/>
    <w:rsid w:val="004E77B3"/>
    <w:rsid w:val="004F05C2"/>
    <w:rsid w:val="004F07F9"/>
    <w:rsid w:val="004F1E3F"/>
    <w:rsid w:val="004F1F7C"/>
    <w:rsid w:val="004F2167"/>
    <w:rsid w:val="004F24FE"/>
    <w:rsid w:val="004F2EF1"/>
    <w:rsid w:val="004F4B25"/>
    <w:rsid w:val="004F4CA6"/>
    <w:rsid w:val="004F4FB6"/>
    <w:rsid w:val="004F5877"/>
    <w:rsid w:val="004F5EC3"/>
    <w:rsid w:val="004F62FD"/>
    <w:rsid w:val="004F640B"/>
    <w:rsid w:val="004F65FD"/>
    <w:rsid w:val="004F69CD"/>
    <w:rsid w:val="004F6C87"/>
    <w:rsid w:val="004F7D3E"/>
    <w:rsid w:val="004F7F17"/>
    <w:rsid w:val="005000D6"/>
    <w:rsid w:val="005001D0"/>
    <w:rsid w:val="005004EF"/>
    <w:rsid w:val="00500540"/>
    <w:rsid w:val="005009C6"/>
    <w:rsid w:val="00500C48"/>
    <w:rsid w:val="005015EE"/>
    <w:rsid w:val="0050255A"/>
    <w:rsid w:val="0050366F"/>
    <w:rsid w:val="005037C7"/>
    <w:rsid w:val="00503EF1"/>
    <w:rsid w:val="00504B5C"/>
    <w:rsid w:val="00504BAA"/>
    <w:rsid w:val="00504BEB"/>
    <w:rsid w:val="0050517E"/>
    <w:rsid w:val="00505810"/>
    <w:rsid w:val="00505B05"/>
    <w:rsid w:val="00505BC5"/>
    <w:rsid w:val="005065ED"/>
    <w:rsid w:val="00506F6C"/>
    <w:rsid w:val="005076F5"/>
    <w:rsid w:val="005079EA"/>
    <w:rsid w:val="00507AAF"/>
    <w:rsid w:val="005100FE"/>
    <w:rsid w:val="00510FC2"/>
    <w:rsid w:val="0051147D"/>
    <w:rsid w:val="005115AB"/>
    <w:rsid w:val="005115FA"/>
    <w:rsid w:val="0051222E"/>
    <w:rsid w:val="0051223B"/>
    <w:rsid w:val="005123A1"/>
    <w:rsid w:val="00512443"/>
    <w:rsid w:val="005124CA"/>
    <w:rsid w:val="005124DF"/>
    <w:rsid w:val="005125EB"/>
    <w:rsid w:val="00513649"/>
    <w:rsid w:val="00513ABB"/>
    <w:rsid w:val="00513B1B"/>
    <w:rsid w:val="00513D34"/>
    <w:rsid w:val="00513E83"/>
    <w:rsid w:val="00514072"/>
    <w:rsid w:val="00514EFC"/>
    <w:rsid w:val="0051504B"/>
    <w:rsid w:val="00515EB4"/>
    <w:rsid w:val="00516002"/>
    <w:rsid w:val="005164CA"/>
    <w:rsid w:val="0051666F"/>
    <w:rsid w:val="0051689C"/>
    <w:rsid w:val="00516E47"/>
    <w:rsid w:val="00516F97"/>
    <w:rsid w:val="00517220"/>
    <w:rsid w:val="00517736"/>
    <w:rsid w:val="00517CE6"/>
    <w:rsid w:val="00517E6D"/>
    <w:rsid w:val="00520A89"/>
    <w:rsid w:val="00520F77"/>
    <w:rsid w:val="00521137"/>
    <w:rsid w:val="00521706"/>
    <w:rsid w:val="00521858"/>
    <w:rsid w:val="0052185E"/>
    <w:rsid w:val="005220D9"/>
    <w:rsid w:val="00522260"/>
    <w:rsid w:val="005223F1"/>
    <w:rsid w:val="005226DA"/>
    <w:rsid w:val="0052291B"/>
    <w:rsid w:val="00522D73"/>
    <w:rsid w:val="00522DDC"/>
    <w:rsid w:val="00522EC7"/>
    <w:rsid w:val="005239B4"/>
    <w:rsid w:val="00524B6B"/>
    <w:rsid w:val="0052526E"/>
    <w:rsid w:val="005258BD"/>
    <w:rsid w:val="00525A76"/>
    <w:rsid w:val="00525D21"/>
    <w:rsid w:val="00525FF9"/>
    <w:rsid w:val="00527B7C"/>
    <w:rsid w:val="00527CAF"/>
    <w:rsid w:val="00527E00"/>
    <w:rsid w:val="00530A01"/>
    <w:rsid w:val="00530B8D"/>
    <w:rsid w:val="0053183A"/>
    <w:rsid w:val="00531EB6"/>
    <w:rsid w:val="005323D1"/>
    <w:rsid w:val="005326D0"/>
    <w:rsid w:val="00532EB4"/>
    <w:rsid w:val="005336FE"/>
    <w:rsid w:val="005347C5"/>
    <w:rsid w:val="0053482E"/>
    <w:rsid w:val="00534BDD"/>
    <w:rsid w:val="005356AC"/>
    <w:rsid w:val="00536046"/>
    <w:rsid w:val="00536051"/>
    <w:rsid w:val="005366E6"/>
    <w:rsid w:val="005368DA"/>
    <w:rsid w:val="0053706E"/>
    <w:rsid w:val="0053708F"/>
    <w:rsid w:val="005375C5"/>
    <w:rsid w:val="00537681"/>
    <w:rsid w:val="00540050"/>
    <w:rsid w:val="0054017F"/>
    <w:rsid w:val="005404A1"/>
    <w:rsid w:val="00540703"/>
    <w:rsid w:val="00540925"/>
    <w:rsid w:val="0054176E"/>
    <w:rsid w:val="005424D8"/>
    <w:rsid w:val="005427E8"/>
    <w:rsid w:val="00542C6A"/>
    <w:rsid w:val="00543108"/>
    <w:rsid w:val="0054387D"/>
    <w:rsid w:val="005439E6"/>
    <w:rsid w:val="00544066"/>
    <w:rsid w:val="00544483"/>
    <w:rsid w:val="005445F6"/>
    <w:rsid w:val="0054532B"/>
    <w:rsid w:val="00545FD2"/>
    <w:rsid w:val="005464E2"/>
    <w:rsid w:val="0054652D"/>
    <w:rsid w:val="0054682D"/>
    <w:rsid w:val="00546C79"/>
    <w:rsid w:val="00546D85"/>
    <w:rsid w:val="00546DDD"/>
    <w:rsid w:val="0054701E"/>
    <w:rsid w:val="00547E6F"/>
    <w:rsid w:val="00547FD8"/>
    <w:rsid w:val="005504F0"/>
    <w:rsid w:val="00550861"/>
    <w:rsid w:val="0055149B"/>
    <w:rsid w:val="0055160C"/>
    <w:rsid w:val="00551AEC"/>
    <w:rsid w:val="00551F02"/>
    <w:rsid w:val="00551F48"/>
    <w:rsid w:val="005520C8"/>
    <w:rsid w:val="00553100"/>
    <w:rsid w:val="005533A8"/>
    <w:rsid w:val="00553445"/>
    <w:rsid w:val="005536BD"/>
    <w:rsid w:val="00553709"/>
    <w:rsid w:val="00553AED"/>
    <w:rsid w:val="00553B1C"/>
    <w:rsid w:val="005542B0"/>
    <w:rsid w:val="0055549D"/>
    <w:rsid w:val="00555AC2"/>
    <w:rsid w:val="0055605C"/>
    <w:rsid w:val="0055671D"/>
    <w:rsid w:val="00556E74"/>
    <w:rsid w:val="00556FF0"/>
    <w:rsid w:val="00557196"/>
    <w:rsid w:val="00557A38"/>
    <w:rsid w:val="00557F18"/>
    <w:rsid w:val="005600C3"/>
    <w:rsid w:val="005600F5"/>
    <w:rsid w:val="00560158"/>
    <w:rsid w:val="005609BE"/>
    <w:rsid w:val="005618EC"/>
    <w:rsid w:val="0056198A"/>
    <w:rsid w:val="00561E27"/>
    <w:rsid w:val="005624CC"/>
    <w:rsid w:val="0056266B"/>
    <w:rsid w:val="005626A3"/>
    <w:rsid w:val="00563659"/>
    <w:rsid w:val="005648D5"/>
    <w:rsid w:val="00564960"/>
    <w:rsid w:val="00564AC6"/>
    <w:rsid w:val="00564B09"/>
    <w:rsid w:val="00565162"/>
    <w:rsid w:val="005653ED"/>
    <w:rsid w:val="00565B2E"/>
    <w:rsid w:val="00565D33"/>
    <w:rsid w:val="005670E6"/>
    <w:rsid w:val="00567C5C"/>
    <w:rsid w:val="00567F00"/>
    <w:rsid w:val="005703A9"/>
    <w:rsid w:val="00571382"/>
    <w:rsid w:val="005716B1"/>
    <w:rsid w:val="00571984"/>
    <w:rsid w:val="005719BA"/>
    <w:rsid w:val="00571F82"/>
    <w:rsid w:val="00573827"/>
    <w:rsid w:val="00573889"/>
    <w:rsid w:val="00575A21"/>
    <w:rsid w:val="00576219"/>
    <w:rsid w:val="00576561"/>
    <w:rsid w:val="00576682"/>
    <w:rsid w:val="005776A5"/>
    <w:rsid w:val="00577A04"/>
    <w:rsid w:val="00577BE4"/>
    <w:rsid w:val="00577F4B"/>
    <w:rsid w:val="0058015A"/>
    <w:rsid w:val="00580313"/>
    <w:rsid w:val="005811A3"/>
    <w:rsid w:val="00581B4A"/>
    <w:rsid w:val="0058272E"/>
    <w:rsid w:val="00583423"/>
    <w:rsid w:val="005836C6"/>
    <w:rsid w:val="00583BDD"/>
    <w:rsid w:val="00584369"/>
    <w:rsid w:val="00585963"/>
    <w:rsid w:val="00585CC5"/>
    <w:rsid w:val="00585DBD"/>
    <w:rsid w:val="00585F60"/>
    <w:rsid w:val="005875E4"/>
    <w:rsid w:val="00587B7B"/>
    <w:rsid w:val="005916C5"/>
    <w:rsid w:val="00591806"/>
    <w:rsid w:val="00592279"/>
    <w:rsid w:val="005923F4"/>
    <w:rsid w:val="00592933"/>
    <w:rsid w:val="00592AD4"/>
    <w:rsid w:val="00592DB7"/>
    <w:rsid w:val="00592E12"/>
    <w:rsid w:val="00593015"/>
    <w:rsid w:val="005946B2"/>
    <w:rsid w:val="00594F36"/>
    <w:rsid w:val="00595B51"/>
    <w:rsid w:val="00595CB7"/>
    <w:rsid w:val="00595CB9"/>
    <w:rsid w:val="005962A3"/>
    <w:rsid w:val="00596373"/>
    <w:rsid w:val="00596873"/>
    <w:rsid w:val="00596D03"/>
    <w:rsid w:val="00596F7E"/>
    <w:rsid w:val="00597283"/>
    <w:rsid w:val="00597341"/>
    <w:rsid w:val="00597350"/>
    <w:rsid w:val="005973EA"/>
    <w:rsid w:val="00597485"/>
    <w:rsid w:val="005978FA"/>
    <w:rsid w:val="005A06F8"/>
    <w:rsid w:val="005A074D"/>
    <w:rsid w:val="005A0BDF"/>
    <w:rsid w:val="005A0F81"/>
    <w:rsid w:val="005A123E"/>
    <w:rsid w:val="005A205C"/>
    <w:rsid w:val="005A2132"/>
    <w:rsid w:val="005A3862"/>
    <w:rsid w:val="005A3A96"/>
    <w:rsid w:val="005A41C2"/>
    <w:rsid w:val="005A439D"/>
    <w:rsid w:val="005A44A6"/>
    <w:rsid w:val="005A5DFC"/>
    <w:rsid w:val="005A69D2"/>
    <w:rsid w:val="005A6CE6"/>
    <w:rsid w:val="005A6E29"/>
    <w:rsid w:val="005A7542"/>
    <w:rsid w:val="005A7A7E"/>
    <w:rsid w:val="005B03C3"/>
    <w:rsid w:val="005B0F4E"/>
    <w:rsid w:val="005B1506"/>
    <w:rsid w:val="005B18BF"/>
    <w:rsid w:val="005B197F"/>
    <w:rsid w:val="005B1D54"/>
    <w:rsid w:val="005B2445"/>
    <w:rsid w:val="005B3789"/>
    <w:rsid w:val="005B4064"/>
    <w:rsid w:val="005B423A"/>
    <w:rsid w:val="005B43DF"/>
    <w:rsid w:val="005B46D9"/>
    <w:rsid w:val="005B5D60"/>
    <w:rsid w:val="005B61CA"/>
    <w:rsid w:val="005B69A9"/>
    <w:rsid w:val="005B6BC6"/>
    <w:rsid w:val="005B71C1"/>
    <w:rsid w:val="005B74EB"/>
    <w:rsid w:val="005B7B2C"/>
    <w:rsid w:val="005B7CA7"/>
    <w:rsid w:val="005B7CED"/>
    <w:rsid w:val="005C0245"/>
    <w:rsid w:val="005C05D7"/>
    <w:rsid w:val="005C07D3"/>
    <w:rsid w:val="005C1844"/>
    <w:rsid w:val="005C1D22"/>
    <w:rsid w:val="005C2335"/>
    <w:rsid w:val="005C250E"/>
    <w:rsid w:val="005C3166"/>
    <w:rsid w:val="005C3585"/>
    <w:rsid w:val="005C4144"/>
    <w:rsid w:val="005C45FE"/>
    <w:rsid w:val="005C47C2"/>
    <w:rsid w:val="005C49CA"/>
    <w:rsid w:val="005C4A1F"/>
    <w:rsid w:val="005C5111"/>
    <w:rsid w:val="005C5374"/>
    <w:rsid w:val="005C5598"/>
    <w:rsid w:val="005C568A"/>
    <w:rsid w:val="005C5CB0"/>
    <w:rsid w:val="005C645D"/>
    <w:rsid w:val="005C6A2B"/>
    <w:rsid w:val="005C78F4"/>
    <w:rsid w:val="005D023D"/>
    <w:rsid w:val="005D286B"/>
    <w:rsid w:val="005D2DE7"/>
    <w:rsid w:val="005D3676"/>
    <w:rsid w:val="005D3FD5"/>
    <w:rsid w:val="005D4EC1"/>
    <w:rsid w:val="005D5737"/>
    <w:rsid w:val="005D612D"/>
    <w:rsid w:val="005D69C9"/>
    <w:rsid w:val="005D6D3B"/>
    <w:rsid w:val="005D7F62"/>
    <w:rsid w:val="005E04BD"/>
    <w:rsid w:val="005E08A4"/>
    <w:rsid w:val="005E101F"/>
    <w:rsid w:val="005E10AE"/>
    <w:rsid w:val="005E1347"/>
    <w:rsid w:val="005E1866"/>
    <w:rsid w:val="005E1C06"/>
    <w:rsid w:val="005E24F5"/>
    <w:rsid w:val="005E262A"/>
    <w:rsid w:val="005E2795"/>
    <w:rsid w:val="005E395F"/>
    <w:rsid w:val="005E3B27"/>
    <w:rsid w:val="005E3F1D"/>
    <w:rsid w:val="005E4511"/>
    <w:rsid w:val="005E4594"/>
    <w:rsid w:val="005E4ACB"/>
    <w:rsid w:val="005E4EEC"/>
    <w:rsid w:val="005E50A7"/>
    <w:rsid w:val="005E60D0"/>
    <w:rsid w:val="005E6DC3"/>
    <w:rsid w:val="005E7248"/>
    <w:rsid w:val="005E74FF"/>
    <w:rsid w:val="005E751A"/>
    <w:rsid w:val="005E79D6"/>
    <w:rsid w:val="005E7EB2"/>
    <w:rsid w:val="005F01E2"/>
    <w:rsid w:val="005F0743"/>
    <w:rsid w:val="005F11FE"/>
    <w:rsid w:val="005F169E"/>
    <w:rsid w:val="005F19AF"/>
    <w:rsid w:val="005F2164"/>
    <w:rsid w:val="005F33CC"/>
    <w:rsid w:val="005F3A63"/>
    <w:rsid w:val="005F44DB"/>
    <w:rsid w:val="005F4924"/>
    <w:rsid w:val="005F4ED7"/>
    <w:rsid w:val="005F5061"/>
    <w:rsid w:val="005F53FD"/>
    <w:rsid w:val="005F5945"/>
    <w:rsid w:val="005F6506"/>
    <w:rsid w:val="005F7038"/>
    <w:rsid w:val="005F73B4"/>
    <w:rsid w:val="005F7BE0"/>
    <w:rsid w:val="0060016D"/>
    <w:rsid w:val="006002AE"/>
    <w:rsid w:val="006006BA"/>
    <w:rsid w:val="00600C31"/>
    <w:rsid w:val="00600F10"/>
    <w:rsid w:val="0060185E"/>
    <w:rsid w:val="0060193E"/>
    <w:rsid w:val="0060282C"/>
    <w:rsid w:val="00603B01"/>
    <w:rsid w:val="00604540"/>
    <w:rsid w:val="0060468C"/>
    <w:rsid w:val="00604BFB"/>
    <w:rsid w:val="006053D4"/>
    <w:rsid w:val="00605586"/>
    <w:rsid w:val="0060638A"/>
    <w:rsid w:val="006065FE"/>
    <w:rsid w:val="00606B99"/>
    <w:rsid w:val="006079B1"/>
    <w:rsid w:val="00610774"/>
    <w:rsid w:val="00612297"/>
    <w:rsid w:val="006126D8"/>
    <w:rsid w:val="00612A4B"/>
    <w:rsid w:val="00612AA0"/>
    <w:rsid w:val="00612BD4"/>
    <w:rsid w:val="00612C39"/>
    <w:rsid w:val="00612C3E"/>
    <w:rsid w:val="00612D0C"/>
    <w:rsid w:val="00612F05"/>
    <w:rsid w:val="006139CF"/>
    <w:rsid w:val="00613D46"/>
    <w:rsid w:val="00614FF1"/>
    <w:rsid w:val="00615B2E"/>
    <w:rsid w:val="00615B88"/>
    <w:rsid w:val="006163B5"/>
    <w:rsid w:val="006168A8"/>
    <w:rsid w:val="00616937"/>
    <w:rsid w:val="0062001F"/>
    <w:rsid w:val="00620129"/>
    <w:rsid w:val="00620989"/>
    <w:rsid w:val="0062108C"/>
    <w:rsid w:val="006210AC"/>
    <w:rsid w:val="00622909"/>
    <w:rsid w:val="00622ED1"/>
    <w:rsid w:val="00623008"/>
    <w:rsid w:val="006238C9"/>
    <w:rsid w:val="00624370"/>
    <w:rsid w:val="006244B2"/>
    <w:rsid w:val="0062479D"/>
    <w:rsid w:val="00624815"/>
    <w:rsid w:val="0062497B"/>
    <w:rsid w:val="00624A4F"/>
    <w:rsid w:val="006256CF"/>
    <w:rsid w:val="00625730"/>
    <w:rsid w:val="00625E6B"/>
    <w:rsid w:val="0062608D"/>
    <w:rsid w:val="00626A5F"/>
    <w:rsid w:val="00626B10"/>
    <w:rsid w:val="00627B38"/>
    <w:rsid w:val="00630077"/>
    <w:rsid w:val="006303E6"/>
    <w:rsid w:val="00630EB4"/>
    <w:rsid w:val="006318BD"/>
    <w:rsid w:val="006320EC"/>
    <w:rsid w:val="0063228C"/>
    <w:rsid w:val="006328EB"/>
    <w:rsid w:val="00632F24"/>
    <w:rsid w:val="0063385F"/>
    <w:rsid w:val="00633DBE"/>
    <w:rsid w:val="0063416B"/>
    <w:rsid w:val="006342A5"/>
    <w:rsid w:val="00634422"/>
    <w:rsid w:val="006348B5"/>
    <w:rsid w:val="00634DBC"/>
    <w:rsid w:val="00634EB0"/>
    <w:rsid w:val="006358EC"/>
    <w:rsid w:val="00635B6D"/>
    <w:rsid w:val="00635DE7"/>
    <w:rsid w:val="0063600D"/>
    <w:rsid w:val="006360B0"/>
    <w:rsid w:val="00636101"/>
    <w:rsid w:val="006367F5"/>
    <w:rsid w:val="00636C94"/>
    <w:rsid w:val="00636DE1"/>
    <w:rsid w:val="00637232"/>
    <w:rsid w:val="0063730D"/>
    <w:rsid w:val="006373DC"/>
    <w:rsid w:val="0063789D"/>
    <w:rsid w:val="00637C64"/>
    <w:rsid w:val="00637E32"/>
    <w:rsid w:val="00640536"/>
    <w:rsid w:val="006407D6"/>
    <w:rsid w:val="00640FC2"/>
    <w:rsid w:val="006413F1"/>
    <w:rsid w:val="00641533"/>
    <w:rsid w:val="0064181B"/>
    <w:rsid w:val="00641CD4"/>
    <w:rsid w:val="00642726"/>
    <w:rsid w:val="006429A1"/>
    <w:rsid w:val="00643300"/>
    <w:rsid w:val="006435B2"/>
    <w:rsid w:val="006436F7"/>
    <w:rsid w:val="00643977"/>
    <w:rsid w:val="00643D36"/>
    <w:rsid w:val="006441B0"/>
    <w:rsid w:val="006449B6"/>
    <w:rsid w:val="00644ADE"/>
    <w:rsid w:val="00645CEE"/>
    <w:rsid w:val="006463D7"/>
    <w:rsid w:val="0064643C"/>
    <w:rsid w:val="00646644"/>
    <w:rsid w:val="006466CA"/>
    <w:rsid w:val="00646C41"/>
    <w:rsid w:val="00646E02"/>
    <w:rsid w:val="00647E72"/>
    <w:rsid w:val="0065027E"/>
    <w:rsid w:val="00650560"/>
    <w:rsid w:val="00650741"/>
    <w:rsid w:val="0065096B"/>
    <w:rsid w:val="00650D42"/>
    <w:rsid w:val="00651354"/>
    <w:rsid w:val="00651782"/>
    <w:rsid w:val="00651D55"/>
    <w:rsid w:val="00652104"/>
    <w:rsid w:val="0065240E"/>
    <w:rsid w:val="0065276A"/>
    <w:rsid w:val="0065423C"/>
    <w:rsid w:val="0065496F"/>
    <w:rsid w:val="006557BD"/>
    <w:rsid w:val="00655895"/>
    <w:rsid w:val="006558E1"/>
    <w:rsid w:val="00655BF9"/>
    <w:rsid w:val="00655E50"/>
    <w:rsid w:val="00656163"/>
    <w:rsid w:val="00656474"/>
    <w:rsid w:val="00656655"/>
    <w:rsid w:val="006567FF"/>
    <w:rsid w:val="0065693A"/>
    <w:rsid w:val="00656AE7"/>
    <w:rsid w:val="006573EF"/>
    <w:rsid w:val="0066038C"/>
    <w:rsid w:val="00660FF7"/>
    <w:rsid w:val="00661ABB"/>
    <w:rsid w:val="00661E5D"/>
    <w:rsid w:val="00662EE5"/>
    <w:rsid w:val="0066323F"/>
    <w:rsid w:val="006641FA"/>
    <w:rsid w:val="00664555"/>
    <w:rsid w:val="00664633"/>
    <w:rsid w:val="006650BF"/>
    <w:rsid w:val="006654CF"/>
    <w:rsid w:val="00665715"/>
    <w:rsid w:val="0066599A"/>
    <w:rsid w:val="00665B2E"/>
    <w:rsid w:val="00665C2D"/>
    <w:rsid w:val="00667B3F"/>
    <w:rsid w:val="00670766"/>
    <w:rsid w:val="006707E6"/>
    <w:rsid w:val="00671739"/>
    <w:rsid w:val="00671B72"/>
    <w:rsid w:val="00671C63"/>
    <w:rsid w:val="00671DA1"/>
    <w:rsid w:val="00671EF2"/>
    <w:rsid w:val="006723CB"/>
    <w:rsid w:val="00672638"/>
    <w:rsid w:val="0067268A"/>
    <w:rsid w:val="00672859"/>
    <w:rsid w:val="00673413"/>
    <w:rsid w:val="006735D0"/>
    <w:rsid w:val="00673657"/>
    <w:rsid w:val="006736D8"/>
    <w:rsid w:val="00673B1A"/>
    <w:rsid w:val="00673D9F"/>
    <w:rsid w:val="00674031"/>
    <w:rsid w:val="00674137"/>
    <w:rsid w:val="00674408"/>
    <w:rsid w:val="00674488"/>
    <w:rsid w:val="00674C29"/>
    <w:rsid w:val="00675F7D"/>
    <w:rsid w:val="00676E9B"/>
    <w:rsid w:val="006773BD"/>
    <w:rsid w:val="00677683"/>
    <w:rsid w:val="00677689"/>
    <w:rsid w:val="00677812"/>
    <w:rsid w:val="00677ADB"/>
    <w:rsid w:val="00677D5A"/>
    <w:rsid w:val="00677EA8"/>
    <w:rsid w:val="006807A8"/>
    <w:rsid w:val="00680E47"/>
    <w:rsid w:val="00680FC7"/>
    <w:rsid w:val="006818B3"/>
    <w:rsid w:val="00682139"/>
    <w:rsid w:val="00682293"/>
    <w:rsid w:val="006828D6"/>
    <w:rsid w:val="00683E83"/>
    <w:rsid w:val="0068478E"/>
    <w:rsid w:val="006847C2"/>
    <w:rsid w:val="006847F4"/>
    <w:rsid w:val="00684B6F"/>
    <w:rsid w:val="0068512E"/>
    <w:rsid w:val="0068517A"/>
    <w:rsid w:val="00685310"/>
    <w:rsid w:val="006859F7"/>
    <w:rsid w:val="00687645"/>
    <w:rsid w:val="00690EC4"/>
    <w:rsid w:val="00691FCC"/>
    <w:rsid w:val="00692397"/>
    <w:rsid w:val="00692F90"/>
    <w:rsid w:val="006930EF"/>
    <w:rsid w:val="0069376B"/>
    <w:rsid w:val="006937D4"/>
    <w:rsid w:val="00694554"/>
    <w:rsid w:val="00695008"/>
    <w:rsid w:val="00695427"/>
    <w:rsid w:val="006959DE"/>
    <w:rsid w:val="0069605A"/>
    <w:rsid w:val="006964CB"/>
    <w:rsid w:val="00696523"/>
    <w:rsid w:val="00696696"/>
    <w:rsid w:val="00696780"/>
    <w:rsid w:val="0069798C"/>
    <w:rsid w:val="006A0981"/>
    <w:rsid w:val="006A0BC3"/>
    <w:rsid w:val="006A0C51"/>
    <w:rsid w:val="006A0FC4"/>
    <w:rsid w:val="006A1083"/>
    <w:rsid w:val="006A1ADC"/>
    <w:rsid w:val="006A1E25"/>
    <w:rsid w:val="006A1E93"/>
    <w:rsid w:val="006A22DA"/>
    <w:rsid w:val="006A27DC"/>
    <w:rsid w:val="006A27E1"/>
    <w:rsid w:val="006A2DC2"/>
    <w:rsid w:val="006A3362"/>
    <w:rsid w:val="006A348C"/>
    <w:rsid w:val="006A41D4"/>
    <w:rsid w:val="006A45C9"/>
    <w:rsid w:val="006A4834"/>
    <w:rsid w:val="006A5B9E"/>
    <w:rsid w:val="006A5F6A"/>
    <w:rsid w:val="006A6561"/>
    <w:rsid w:val="006A6635"/>
    <w:rsid w:val="006A68B8"/>
    <w:rsid w:val="006A6A92"/>
    <w:rsid w:val="006B0155"/>
    <w:rsid w:val="006B0238"/>
    <w:rsid w:val="006B0F8C"/>
    <w:rsid w:val="006B1E8A"/>
    <w:rsid w:val="006B25CB"/>
    <w:rsid w:val="006B2736"/>
    <w:rsid w:val="006B3679"/>
    <w:rsid w:val="006B38C9"/>
    <w:rsid w:val="006B4096"/>
    <w:rsid w:val="006B438E"/>
    <w:rsid w:val="006B4A8E"/>
    <w:rsid w:val="006B4B1C"/>
    <w:rsid w:val="006B58A0"/>
    <w:rsid w:val="006B5A07"/>
    <w:rsid w:val="006B6714"/>
    <w:rsid w:val="006B6873"/>
    <w:rsid w:val="006B71F4"/>
    <w:rsid w:val="006B74A3"/>
    <w:rsid w:val="006B7D17"/>
    <w:rsid w:val="006B7EEC"/>
    <w:rsid w:val="006C0045"/>
    <w:rsid w:val="006C010E"/>
    <w:rsid w:val="006C016A"/>
    <w:rsid w:val="006C091D"/>
    <w:rsid w:val="006C11EA"/>
    <w:rsid w:val="006C1390"/>
    <w:rsid w:val="006C1B76"/>
    <w:rsid w:val="006C2C16"/>
    <w:rsid w:val="006C2DC4"/>
    <w:rsid w:val="006C381E"/>
    <w:rsid w:val="006C3B18"/>
    <w:rsid w:val="006C3D17"/>
    <w:rsid w:val="006C46E0"/>
    <w:rsid w:val="006C5148"/>
    <w:rsid w:val="006C5276"/>
    <w:rsid w:val="006C59CF"/>
    <w:rsid w:val="006C63DB"/>
    <w:rsid w:val="006C79CD"/>
    <w:rsid w:val="006D0AA9"/>
    <w:rsid w:val="006D1162"/>
    <w:rsid w:val="006D116B"/>
    <w:rsid w:val="006D2545"/>
    <w:rsid w:val="006D2776"/>
    <w:rsid w:val="006D28C3"/>
    <w:rsid w:val="006D2F9D"/>
    <w:rsid w:val="006D3AA1"/>
    <w:rsid w:val="006D4D2F"/>
    <w:rsid w:val="006D4FDC"/>
    <w:rsid w:val="006D513D"/>
    <w:rsid w:val="006D5370"/>
    <w:rsid w:val="006D5541"/>
    <w:rsid w:val="006D5C6D"/>
    <w:rsid w:val="006D69A3"/>
    <w:rsid w:val="006D6E24"/>
    <w:rsid w:val="006D77A9"/>
    <w:rsid w:val="006D7A89"/>
    <w:rsid w:val="006E0B70"/>
    <w:rsid w:val="006E0FCE"/>
    <w:rsid w:val="006E22D1"/>
    <w:rsid w:val="006E2C7C"/>
    <w:rsid w:val="006E2F80"/>
    <w:rsid w:val="006E36A8"/>
    <w:rsid w:val="006E39BD"/>
    <w:rsid w:val="006E4188"/>
    <w:rsid w:val="006E46B1"/>
    <w:rsid w:val="006E4E12"/>
    <w:rsid w:val="006E4F71"/>
    <w:rsid w:val="006E5C53"/>
    <w:rsid w:val="006E5DE5"/>
    <w:rsid w:val="006E5E6A"/>
    <w:rsid w:val="006E6011"/>
    <w:rsid w:val="006E6E25"/>
    <w:rsid w:val="006E7EB3"/>
    <w:rsid w:val="006F0125"/>
    <w:rsid w:val="006F08FE"/>
    <w:rsid w:val="006F1160"/>
    <w:rsid w:val="006F16FC"/>
    <w:rsid w:val="006F17C2"/>
    <w:rsid w:val="006F1A80"/>
    <w:rsid w:val="006F1DDD"/>
    <w:rsid w:val="006F1F2B"/>
    <w:rsid w:val="006F29EC"/>
    <w:rsid w:val="006F2C3C"/>
    <w:rsid w:val="006F3072"/>
    <w:rsid w:val="006F325D"/>
    <w:rsid w:val="006F37C9"/>
    <w:rsid w:val="006F3A07"/>
    <w:rsid w:val="006F3B98"/>
    <w:rsid w:val="006F3C91"/>
    <w:rsid w:val="006F3EB0"/>
    <w:rsid w:val="006F3FA5"/>
    <w:rsid w:val="006F46E1"/>
    <w:rsid w:val="006F4A69"/>
    <w:rsid w:val="006F4F8A"/>
    <w:rsid w:val="006F5001"/>
    <w:rsid w:val="006F50FC"/>
    <w:rsid w:val="006F5484"/>
    <w:rsid w:val="006F63E0"/>
    <w:rsid w:val="006F6B99"/>
    <w:rsid w:val="006F7465"/>
    <w:rsid w:val="00700A95"/>
    <w:rsid w:val="00700E1C"/>
    <w:rsid w:val="00701514"/>
    <w:rsid w:val="007016A3"/>
    <w:rsid w:val="00701836"/>
    <w:rsid w:val="00701C23"/>
    <w:rsid w:val="00702703"/>
    <w:rsid w:val="007027E7"/>
    <w:rsid w:val="007027E8"/>
    <w:rsid w:val="00702C6F"/>
    <w:rsid w:val="007033D0"/>
    <w:rsid w:val="007034A2"/>
    <w:rsid w:val="00704A78"/>
    <w:rsid w:val="00704FD5"/>
    <w:rsid w:val="00705696"/>
    <w:rsid w:val="007056BB"/>
    <w:rsid w:val="00705EAE"/>
    <w:rsid w:val="0070608D"/>
    <w:rsid w:val="00706EB4"/>
    <w:rsid w:val="007076D2"/>
    <w:rsid w:val="00707700"/>
    <w:rsid w:val="0070773D"/>
    <w:rsid w:val="00707BB1"/>
    <w:rsid w:val="00707E88"/>
    <w:rsid w:val="00710145"/>
    <w:rsid w:val="007102DE"/>
    <w:rsid w:val="00710330"/>
    <w:rsid w:val="00710FCC"/>
    <w:rsid w:val="00712BA3"/>
    <w:rsid w:val="00713986"/>
    <w:rsid w:val="0071443A"/>
    <w:rsid w:val="00714612"/>
    <w:rsid w:val="00714B57"/>
    <w:rsid w:val="00715426"/>
    <w:rsid w:val="007157E3"/>
    <w:rsid w:val="007159D0"/>
    <w:rsid w:val="00715D3E"/>
    <w:rsid w:val="00715E09"/>
    <w:rsid w:val="007164B4"/>
    <w:rsid w:val="00716636"/>
    <w:rsid w:val="00717C01"/>
    <w:rsid w:val="00717F46"/>
    <w:rsid w:val="007201B9"/>
    <w:rsid w:val="00720937"/>
    <w:rsid w:val="00720ADD"/>
    <w:rsid w:val="00720BB2"/>
    <w:rsid w:val="00720C66"/>
    <w:rsid w:val="00720D86"/>
    <w:rsid w:val="007213A3"/>
    <w:rsid w:val="00721FF1"/>
    <w:rsid w:val="007223C0"/>
    <w:rsid w:val="00722A66"/>
    <w:rsid w:val="00723192"/>
    <w:rsid w:val="007239EE"/>
    <w:rsid w:val="00724050"/>
    <w:rsid w:val="0072416E"/>
    <w:rsid w:val="0072419B"/>
    <w:rsid w:val="007242A1"/>
    <w:rsid w:val="007246FA"/>
    <w:rsid w:val="00724D8B"/>
    <w:rsid w:val="00724F8F"/>
    <w:rsid w:val="00725026"/>
    <w:rsid w:val="00725446"/>
    <w:rsid w:val="007254DD"/>
    <w:rsid w:val="00725621"/>
    <w:rsid w:val="00725BB1"/>
    <w:rsid w:val="00726118"/>
    <w:rsid w:val="00726E4D"/>
    <w:rsid w:val="00726F3C"/>
    <w:rsid w:val="00727B18"/>
    <w:rsid w:val="00730583"/>
    <w:rsid w:val="007305DF"/>
    <w:rsid w:val="00730854"/>
    <w:rsid w:val="00730FCC"/>
    <w:rsid w:val="00731420"/>
    <w:rsid w:val="007316B1"/>
    <w:rsid w:val="007316F1"/>
    <w:rsid w:val="007319F9"/>
    <w:rsid w:val="007320FE"/>
    <w:rsid w:val="0073245D"/>
    <w:rsid w:val="00732AFB"/>
    <w:rsid w:val="00732F98"/>
    <w:rsid w:val="00732FFB"/>
    <w:rsid w:val="007330D8"/>
    <w:rsid w:val="007331D2"/>
    <w:rsid w:val="007335C1"/>
    <w:rsid w:val="00734A5F"/>
    <w:rsid w:val="00734C9A"/>
    <w:rsid w:val="00734E84"/>
    <w:rsid w:val="00734FF8"/>
    <w:rsid w:val="00735287"/>
    <w:rsid w:val="0073567B"/>
    <w:rsid w:val="00735CEB"/>
    <w:rsid w:val="0073601F"/>
    <w:rsid w:val="00736228"/>
    <w:rsid w:val="00737793"/>
    <w:rsid w:val="00740348"/>
    <w:rsid w:val="00740B03"/>
    <w:rsid w:val="0074136E"/>
    <w:rsid w:val="00741551"/>
    <w:rsid w:val="00741582"/>
    <w:rsid w:val="007426B6"/>
    <w:rsid w:val="00742826"/>
    <w:rsid w:val="00743297"/>
    <w:rsid w:val="007435E0"/>
    <w:rsid w:val="00743D3D"/>
    <w:rsid w:val="00744A35"/>
    <w:rsid w:val="00744ED1"/>
    <w:rsid w:val="00745653"/>
    <w:rsid w:val="0074568B"/>
    <w:rsid w:val="0074653B"/>
    <w:rsid w:val="00746D77"/>
    <w:rsid w:val="00747D82"/>
    <w:rsid w:val="0075018A"/>
    <w:rsid w:val="007507D1"/>
    <w:rsid w:val="007517ED"/>
    <w:rsid w:val="00751B74"/>
    <w:rsid w:val="00751CA2"/>
    <w:rsid w:val="00751F1A"/>
    <w:rsid w:val="007523B5"/>
    <w:rsid w:val="007523EA"/>
    <w:rsid w:val="0075259D"/>
    <w:rsid w:val="007526D6"/>
    <w:rsid w:val="007527B7"/>
    <w:rsid w:val="007527D1"/>
    <w:rsid w:val="00752A9C"/>
    <w:rsid w:val="00752BD3"/>
    <w:rsid w:val="00753CA4"/>
    <w:rsid w:val="00753CEF"/>
    <w:rsid w:val="00754607"/>
    <w:rsid w:val="0075508F"/>
    <w:rsid w:val="0075568C"/>
    <w:rsid w:val="00755FEA"/>
    <w:rsid w:val="00756057"/>
    <w:rsid w:val="007567FA"/>
    <w:rsid w:val="00756CBF"/>
    <w:rsid w:val="007579AD"/>
    <w:rsid w:val="007579E2"/>
    <w:rsid w:val="0076072A"/>
    <w:rsid w:val="00762A04"/>
    <w:rsid w:val="0076306A"/>
    <w:rsid w:val="00763533"/>
    <w:rsid w:val="007643FD"/>
    <w:rsid w:val="007648BB"/>
    <w:rsid w:val="00764E4D"/>
    <w:rsid w:val="00765201"/>
    <w:rsid w:val="0076546F"/>
    <w:rsid w:val="007657F6"/>
    <w:rsid w:val="00765C96"/>
    <w:rsid w:val="007666C4"/>
    <w:rsid w:val="007671EC"/>
    <w:rsid w:val="0076780A"/>
    <w:rsid w:val="0076792B"/>
    <w:rsid w:val="00770169"/>
    <w:rsid w:val="0077026A"/>
    <w:rsid w:val="007704D3"/>
    <w:rsid w:val="00770504"/>
    <w:rsid w:val="007705EB"/>
    <w:rsid w:val="007705FB"/>
    <w:rsid w:val="00770941"/>
    <w:rsid w:val="00771155"/>
    <w:rsid w:val="00771F37"/>
    <w:rsid w:val="007720ED"/>
    <w:rsid w:val="007729DA"/>
    <w:rsid w:val="007733BA"/>
    <w:rsid w:val="00773822"/>
    <w:rsid w:val="00773AC5"/>
    <w:rsid w:val="00773C0E"/>
    <w:rsid w:val="00773CC7"/>
    <w:rsid w:val="00773FA8"/>
    <w:rsid w:val="0077439B"/>
    <w:rsid w:val="007746B9"/>
    <w:rsid w:val="00775491"/>
    <w:rsid w:val="007758B0"/>
    <w:rsid w:val="00775E7A"/>
    <w:rsid w:val="0077606B"/>
    <w:rsid w:val="00776570"/>
    <w:rsid w:val="0077711D"/>
    <w:rsid w:val="007774AC"/>
    <w:rsid w:val="00777A08"/>
    <w:rsid w:val="00777DAE"/>
    <w:rsid w:val="007804C3"/>
    <w:rsid w:val="00780C57"/>
    <w:rsid w:val="00780E98"/>
    <w:rsid w:val="0078151D"/>
    <w:rsid w:val="00781D33"/>
    <w:rsid w:val="0078213A"/>
    <w:rsid w:val="00783017"/>
    <w:rsid w:val="00783111"/>
    <w:rsid w:val="007835CF"/>
    <w:rsid w:val="00783796"/>
    <w:rsid w:val="00783D39"/>
    <w:rsid w:val="00784633"/>
    <w:rsid w:val="00784AF1"/>
    <w:rsid w:val="00785C9E"/>
    <w:rsid w:val="00785CE6"/>
    <w:rsid w:val="00786090"/>
    <w:rsid w:val="00786588"/>
    <w:rsid w:val="007865DF"/>
    <w:rsid w:val="007873B3"/>
    <w:rsid w:val="00790158"/>
    <w:rsid w:val="007911F7"/>
    <w:rsid w:val="00791379"/>
    <w:rsid w:val="007913DF"/>
    <w:rsid w:val="0079166F"/>
    <w:rsid w:val="00791E91"/>
    <w:rsid w:val="00792572"/>
    <w:rsid w:val="00792A15"/>
    <w:rsid w:val="00792F44"/>
    <w:rsid w:val="00792FC5"/>
    <w:rsid w:val="007930C8"/>
    <w:rsid w:val="007936AF"/>
    <w:rsid w:val="007939D9"/>
    <w:rsid w:val="007939FB"/>
    <w:rsid w:val="00793F45"/>
    <w:rsid w:val="0079542D"/>
    <w:rsid w:val="00795A08"/>
    <w:rsid w:val="00795F0E"/>
    <w:rsid w:val="007A1E9F"/>
    <w:rsid w:val="007A2568"/>
    <w:rsid w:val="007A2FB1"/>
    <w:rsid w:val="007A3061"/>
    <w:rsid w:val="007A32EC"/>
    <w:rsid w:val="007A3924"/>
    <w:rsid w:val="007A4682"/>
    <w:rsid w:val="007A46AC"/>
    <w:rsid w:val="007A4851"/>
    <w:rsid w:val="007A4B77"/>
    <w:rsid w:val="007A4DC9"/>
    <w:rsid w:val="007A5453"/>
    <w:rsid w:val="007A5886"/>
    <w:rsid w:val="007A5EDF"/>
    <w:rsid w:val="007A6039"/>
    <w:rsid w:val="007A65FA"/>
    <w:rsid w:val="007A68B9"/>
    <w:rsid w:val="007A68D0"/>
    <w:rsid w:val="007A6BB5"/>
    <w:rsid w:val="007A7413"/>
    <w:rsid w:val="007A7D85"/>
    <w:rsid w:val="007B0990"/>
    <w:rsid w:val="007B0E2E"/>
    <w:rsid w:val="007B1429"/>
    <w:rsid w:val="007B23AD"/>
    <w:rsid w:val="007B2576"/>
    <w:rsid w:val="007B2636"/>
    <w:rsid w:val="007B2700"/>
    <w:rsid w:val="007B28C8"/>
    <w:rsid w:val="007B4053"/>
    <w:rsid w:val="007B43F2"/>
    <w:rsid w:val="007B497E"/>
    <w:rsid w:val="007B554B"/>
    <w:rsid w:val="007B5786"/>
    <w:rsid w:val="007B5821"/>
    <w:rsid w:val="007B61C8"/>
    <w:rsid w:val="007B692E"/>
    <w:rsid w:val="007B6DFC"/>
    <w:rsid w:val="007B7022"/>
    <w:rsid w:val="007B75D3"/>
    <w:rsid w:val="007B7838"/>
    <w:rsid w:val="007B796D"/>
    <w:rsid w:val="007B7C19"/>
    <w:rsid w:val="007B7C45"/>
    <w:rsid w:val="007C0AA2"/>
    <w:rsid w:val="007C0BCD"/>
    <w:rsid w:val="007C0DD8"/>
    <w:rsid w:val="007C122A"/>
    <w:rsid w:val="007C19F1"/>
    <w:rsid w:val="007C1D5A"/>
    <w:rsid w:val="007C1FF1"/>
    <w:rsid w:val="007C25AE"/>
    <w:rsid w:val="007C2673"/>
    <w:rsid w:val="007C29C8"/>
    <w:rsid w:val="007C2F49"/>
    <w:rsid w:val="007C32CF"/>
    <w:rsid w:val="007C39A1"/>
    <w:rsid w:val="007C3A78"/>
    <w:rsid w:val="007C3D4D"/>
    <w:rsid w:val="007C46FC"/>
    <w:rsid w:val="007C478C"/>
    <w:rsid w:val="007C4B1F"/>
    <w:rsid w:val="007C4B71"/>
    <w:rsid w:val="007C583D"/>
    <w:rsid w:val="007C67C2"/>
    <w:rsid w:val="007C6F74"/>
    <w:rsid w:val="007C71EE"/>
    <w:rsid w:val="007C77FE"/>
    <w:rsid w:val="007D06BE"/>
    <w:rsid w:val="007D0F08"/>
    <w:rsid w:val="007D1FA9"/>
    <w:rsid w:val="007D1FB0"/>
    <w:rsid w:val="007D1FDC"/>
    <w:rsid w:val="007D2092"/>
    <w:rsid w:val="007D2962"/>
    <w:rsid w:val="007D2BBE"/>
    <w:rsid w:val="007D3FED"/>
    <w:rsid w:val="007D41A5"/>
    <w:rsid w:val="007D521F"/>
    <w:rsid w:val="007D553F"/>
    <w:rsid w:val="007D5541"/>
    <w:rsid w:val="007D5779"/>
    <w:rsid w:val="007D5FDE"/>
    <w:rsid w:val="007D6296"/>
    <w:rsid w:val="007D65B0"/>
    <w:rsid w:val="007D66F1"/>
    <w:rsid w:val="007D6AA2"/>
    <w:rsid w:val="007D6ED5"/>
    <w:rsid w:val="007D7869"/>
    <w:rsid w:val="007D7A8E"/>
    <w:rsid w:val="007D7E44"/>
    <w:rsid w:val="007E00DB"/>
    <w:rsid w:val="007E0751"/>
    <w:rsid w:val="007E0A6A"/>
    <w:rsid w:val="007E0B27"/>
    <w:rsid w:val="007E0E92"/>
    <w:rsid w:val="007E11DE"/>
    <w:rsid w:val="007E1278"/>
    <w:rsid w:val="007E12CC"/>
    <w:rsid w:val="007E1F8F"/>
    <w:rsid w:val="007E28A3"/>
    <w:rsid w:val="007E3061"/>
    <w:rsid w:val="007E45AA"/>
    <w:rsid w:val="007E51AD"/>
    <w:rsid w:val="007E54FA"/>
    <w:rsid w:val="007E5A39"/>
    <w:rsid w:val="007E618E"/>
    <w:rsid w:val="007E6387"/>
    <w:rsid w:val="007E7558"/>
    <w:rsid w:val="007E7A09"/>
    <w:rsid w:val="007E7B17"/>
    <w:rsid w:val="007E7F80"/>
    <w:rsid w:val="007F03E1"/>
    <w:rsid w:val="007F0B26"/>
    <w:rsid w:val="007F0E7B"/>
    <w:rsid w:val="007F122F"/>
    <w:rsid w:val="007F29F5"/>
    <w:rsid w:val="007F3246"/>
    <w:rsid w:val="007F378C"/>
    <w:rsid w:val="007F3812"/>
    <w:rsid w:val="007F39AB"/>
    <w:rsid w:val="007F3E53"/>
    <w:rsid w:val="007F4C44"/>
    <w:rsid w:val="007F4DC8"/>
    <w:rsid w:val="007F4FED"/>
    <w:rsid w:val="007F510D"/>
    <w:rsid w:val="007F52F4"/>
    <w:rsid w:val="007F547F"/>
    <w:rsid w:val="007F5CC6"/>
    <w:rsid w:val="007F6281"/>
    <w:rsid w:val="007F64A4"/>
    <w:rsid w:val="007F64A5"/>
    <w:rsid w:val="007F6ACB"/>
    <w:rsid w:val="007F6FEE"/>
    <w:rsid w:val="007F7621"/>
    <w:rsid w:val="007F775C"/>
    <w:rsid w:val="007F7B4C"/>
    <w:rsid w:val="008000DB"/>
    <w:rsid w:val="008007DE"/>
    <w:rsid w:val="00800BBE"/>
    <w:rsid w:val="0080109F"/>
    <w:rsid w:val="0080137A"/>
    <w:rsid w:val="00801488"/>
    <w:rsid w:val="008024E1"/>
    <w:rsid w:val="00802E42"/>
    <w:rsid w:val="00802F7E"/>
    <w:rsid w:val="00803239"/>
    <w:rsid w:val="00803ED9"/>
    <w:rsid w:val="00803FD6"/>
    <w:rsid w:val="0080408B"/>
    <w:rsid w:val="00804190"/>
    <w:rsid w:val="0080454D"/>
    <w:rsid w:val="008046A1"/>
    <w:rsid w:val="00804DD0"/>
    <w:rsid w:val="0080503E"/>
    <w:rsid w:val="008051E8"/>
    <w:rsid w:val="0080591E"/>
    <w:rsid w:val="008063C2"/>
    <w:rsid w:val="00806611"/>
    <w:rsid w:val="0080665F"/>
    <w:rsid w:val="00807BD9"/>
    <w:rsid w:val="00810197"/>
    <w:rsid w:val="00810325"/>
    <w:rsid w:val="00810866"/>
    <w:rsid w:val="008108F7"/>
    <w:rsid w:val="00810E34"/>
    <w:rsid w:val="00810F99"/>
    <w:rsid w:val="00810FE2"/>
    <w:rsid w:val="00812888"/>
    <w:rsid w:val="00812C30"/>
    <w:rsid w:val="008134FB"/>
    <w:rsid w:val="00813E27"/>
    <w:rsid w:val="008144ED"/>
    <w:rsid w:val="008149D3"/>
    <w:rsid w:val="00814AD6"/>
    <w:rsid w:val="00815980"/>
    <w:rsid w:val="00815ACC"/>
    <w:rsid w:val="00815FA6"/>
    <w:rsid w:val="00816441"/>
    <w:rsid w:val="008164EA"/>
    <w:rsid w:val="00816709"/>
    <w:rsid w:val="00816DBE"/>
    <w:rsid w:val="00817019"/>
    <w:rsid w:val="00817B71"/>
    <w:rsid w:val="008202B1"/>
    <w:rsid w:val="00820585"/>
    <w:rsid w:val="00821378"/>
    <w:rsid w:val="0082140B"/>
    <w:rsid w:val="008215E4"/>
    <w:rsid w:val="008215EE"/>
    <w:rsid w:val="008216E8"/>
    <w:rsid w:val="00821801"/>
    <w:rsid w:val="0082214E"/>
    <w:rsid w:val="00822605"/>
    <w:rsid w:val="00822AF4"/>
    <w:rsid w:val="00823E6B"/>
    <w:rsid w:val="00824296"/>
    <w:rsid w:val="00824360"/>
    <w:rsid w:val="008245AE"/>
    <w:rsid w:val="00824955"/>
    <w:rsid w:val="008256DD"/>
    <w:rsid w:val="00825F60"/>
    <w:rsid w:val="00826B71"/>
    <w:rsid w:val="00826C7B"/>
    <w:rsid w:val="0082753E"/>
    <w:rsid w:val="0082788D"/>
    <w:rsid w:val="0083099E"/>
    <w:rsid w:val="008315FA"/>
    <w:rsid w:val="00831B2F"/>
    <w:rsid w:val="00831D33"/>
    <w:rsid w:val="00832544"/>
    <w:rsid w:val="00833821"/>
    <w:rsid w:val="00833CE2"/>
    <w:rsid w:val="0083403B"/>
    <w:rsid w:val="00834187"/>
    <w:rsid w:val="0083486E"/>
    <w:rsid w:val="00834CE8"/>
    <w:rsid w:val="00835174"/>
    <w:rsid w:val="0083583E"/>
    <w:rsid w:val="00835965"/>
    <w:rsid w:val="008359DE"/>
    <w:rsid w:val="00835C73"/>
    <w:rsid w:val="00836266"/>
    <w:rsid w:val="00836756"/>
    <w:rsid w:val="00836A6F"/>
    <w:rsid w:val="00836B94"/>
    <w:rsid w:val="0083746E"/>
    <w:rsid w:val="00841033"/>
    <w:rsid w:val="008412B5"/>
    <w:rsid w:val="0084182E"/>
    <w:rsid w:val="00841B3B"/>
    <w:rsid w:val="00841DEF"/>
    <w:rsid w:val="00842259"/>
    <w:rsid w:val="008424EF"/>
    <w:rsid w:val="00842501"/>
    <w:rsid w:val="00842588"/>
    <w:rsid w:val="008429BB"/>
    <w:rsid w:val="0084310D"/>
    <w:rsid w:val="0084313C"/>
    <w:rsid w:val="008438A6"/>
    <w:rsid w:val="008439A6"/>
    <w:rsid w:val="00843F77"/>
    <w:rsid w:val="008444B6"/>
    <w:rsid w:val="00844C17"/>
    <w:rsid w:val="008451E2"/>
    <w:rsid w:val="00845D59"/>
    <w:rsid w:val="00846211"/>
    <w:rsid w:val="008467AF"/>
    <w:rsid w:val="00846C5D"/>
    <w:rsid w:val="0084727D"/>
    <w:rsid w:val="00847B04"/>
    <w:rsid w:val="00847E7E"/>
    <w:rsid w:val="00850497"/>
    <w:rsid w:val="00850A2E"/>
    <w:rsid w:val="00850DC3"/>
    <w:rsid w:val="00851215"/>
    <w:rsid w:val="008512BF"/>
    <w:rsid w:val="0085184C"/>
    <w:rsid w:val="008519D3"/>
    <w:rsid w:val="00851ACB"/>
    <w:rsid w:val="008539A5"/>
    <w:rsid w:val="008539DB"/>
    <w:rsid w:val="00853BB0"/>
    <w:rsid w:val="00853D13"/>
    <w:rsid w:val="00854F1A"/>
    <w:rsid w:val="008553ED"/>
    <w:rsid w:val="00855484"/>
    <w:rsid w:val="00855EE6"/>
    <w:rsid w:val="00856344"/>
    <w:rsid w:val="00856FEA"/>
    <w:rsid w:val="008575A1"/>
    <w:rsid w:val="008576CA"/>
    <w:rsid w:val="00857790"/>
    <w:rsid w:val="00857946"/>
    <w:rsid w:val="00857C78"/>
    <w:rsid w:val="0086019D"/>
    <w:rsid w:val="00861B4E"/>
    <w:rsid w:val="00861C50"/>
    <w:rsid w:val="0086250C"/>
    <w:rsid w:val="00862666"/>
    <w:rsid w:val="0086271C"/>
    <w:rsid w:val="00862B0C"/>
    <w:rsid w:val="00862D2B"/>
    <w:rsid w:val="00863A74"/>
    <w:rsid w:val="00863CAB"/>
    <w:rsid w:val="00863D36"/>
    <w:rsid w:val="00864323"/>
    <w:rsid w:val="00864B7E"/>
    <w:rsid w:val="00866B75"/>
    <w:rsid w:val="00867215"/>
    <w:rsid w:val="0086763F"/>
    <w:rsid w:val="00867A23"/>
    <w:rsid w:val="00870059"/>
    <w:rsid w:val="008702F2"/>
    <w:rsid w:val="0087047A"/>
    <w:rsid w:val="00870797"/>
    <w:rsid w:val="008708D5"/>
    <w:rsid w:val="008709F2"/>
    <w:rsid w:val="00871458"/>
    <w:rsid w:val="008714A8"/>
    <w:rsid w:val="0087151C"/>
    <w:rsid w:val="008717DA"/>
    <w:rsid w:val="00871ACD"/>
    <w:rsid w:val="00871C34"/>
    <w:rsid w:val="00872C79"/>
    <w:rsid w:val="008750B2"/>
    <w:rsid w:val="00875653"/>
    <w:rsid w:val="00876E25"/>
    <w:rsid w:val="00876F0C"/>
    <w:rsid w:val="0087730A"/>
    <w:rsid w:val="00877A03"/>
    <w:rsid w:val="00877E77"/>
    <w:rsid w:val="008803AF"/>
    <w:rsid w:val="008805AF"/>
    <w:rsid w:val="00880BAF"/>
    <w:rsid w:val="00880C58"/>
    <w:rsid w:val="0088154E"/>
    <w:rsid w:val="0088234E"/>
    <w:rsid w:val="00882369"/>
    <w:rsid w:val="00882546"/>
    <w:rsid w:val="00882761"/>
    <w:rsid w:val="00882937"/>
    <w:rsid w:val="00882B04"/>
    <w:rsid w:val="00883930"/>
    <w:rsid w:val="00883DD2"/>
    <w:rsid w:val="00884407"/>
    <w:rsid w:val="008844C2"/>
    <w:rsid w:val="00884846"/>
    <w:rsid w:val="008854BF"/>
    <w:rsid w:val="008856FB"/>
    <w:rsid w:val="00885C9E"/>
    <w:rsid w:val="0088620D"/>
    <w:rsid w:val="00886991"/>
    <w:rsid w:val="00887638"/>
    <w:rsid w:val="0089018E"/>
    <w:rsid w:val="0089071A"/>
    <w:rsid w:val="00890930"/>
    <w:rsid w:val="00890B67"/>
    <w:rsid w:val="008910FB"/>
    <w:rsid w:val="008918A1"/>
    <w:rsid w:val="00892686"/>
    <w:rsid w:val="00892B3A"/>
    <w:rsid w:val="00892BD2"/>
    <w:rsid w:val="008930AC"/>
    <w:rsid w:val="008936C9"/>
    <w:rsid w:val="008937CC"/>
    <w:rsid w:val="00893E9D"/>
    <w:rsid w:val="0089417E"/>
    <w:rsid w:val="00894593"/>
    <w:rsid w:val="00894C9C"/>
    <w:rsid w:val="00894D2E"/>
    <w:rsid w:val="00896229"/>
    <w:rsid w:val="00897399"/>
    <w:rsid w:val="008A0154"/>
    <w:rsid w:val="008A02A9"/>
    <w:rsid w:val="008A084B"/>
    <w:rsid w:val="008A0924"/>
    <w:rsid w:val="008A13DA"/>
    <w:rsid w:val="008A1A1C"/>
    <w:rsid w:val="008A1AF5"/>
    <w:rsid w:val="008A1C00"/>
    <w:rsid w:val="008A1FD8"/>
    <w:rsid w:val="008A2C2B"/>
    <w:rsid w:val="008A34E2"/>
    <w:rsid w:val="008A3B6B"/>
    <w:rsid w:val="008A4936"/>
    <w:rsid w:val="008A5926"/>
    <w:rsid w:val="008A5AD1"/>
    <w:rsid w:val="008A6F55"/>
    <w:rsid w:val="008A6FD3"/>
    <w:rsid w:val="008A7FD3"/>
    <w:rsid w:val="008B0456"/>
    <w:rsid w:val="008B07B9"/>
    <w:rsid w:val="008B07CE"/>
    <w:rsid w:val="008B0C44"/>
    <w:rsid w:val="008B0DBC"/>
    <w:rsid w:val="008B0EB2"/>
    <w:rsid w:val="008B2312"/>
    <w:rsid w:val="008B2633"/>
    <w:rsid w:val="008B2A34"/>
    <w:rsid w:val="008B2FC5"/>
    <w:rsid w:val="008B3AF7"/>
    <w:rsid w:val="008B3D0F"/>
    <w:rsid w:val="008B3D1B"/>
    <w:rsid w:val="008B3F6F"/>
    <w:rsid w:val="008B4245"/>
    <w:rsid w:val="008B4507"/>
    <w:rsid w:val="008B499C"/>
    <w:rsid w:val="008B4D01"/>
    <w:rsid w:val="008B4FC8"/>
    <w:rsid w:val="008B51E5"/>
    <w:rsid w:val="008B5EBE"/>
    <w:rsid w:val="008B6334"/>
    <w:rsid w:val="008B6DCD"/>
    <w:rsid w:val="008C021A"/>
    <w:rsid w:val="008C02D3"/>
    <w:rsid w:val="008C0610"/>
    <w:rsid w:val="008C0A3E"/>
    <w:rsid w:val="008C0D8B"/>
    <w:rsid w:val="008C1925"/>
    <w:rsid w:val="008C2CA0"/>
    <w:rsid w:val="008C3222"/>
    <w:rsid w:val="008C3609"/>
    <w:rsid w:val="008C4A87"/>
    <w:rsid w:val="008C4F70"/>
    <w:rsid w:val="008C5437"/>
    <w:rsid w:val="008C581A"/>
    <w:rsid w:val="008C5C9D"/>
    <w:rsid w:val="008C6B92"/>
    <w:rsid w:val="008C6F69"/>
    <w:rsid w:val="008C718E"/>
    <w:rsid w:val="008C7AFE"/>
    <w:rsid w:val="008C7BA5"/>
    <w:rsid w:val="008D0428"/>
    <w:rsid w:val="008D1EB2"/>
    <w:rsid w:val="008D2874"/>
    <w:rsid w:val="008D28FD"/>
    <w:rsid w:val="008D2A32"/>
    <w:rsid w:val="008D2AFC"/>
    <w:rsid w:val="008D2B4C"/>
    <w:rsid w:val="008D3437"/>
    <w:rsid w:val="008D373C"/>
    <w:rsid w:val="008D485E"/>
    <w:rsid w:val="008D4C5B"/>
    <w:rsid w:val="008D4D19"/>
    <w:rsid w:val="008D4E8E"/>
    <w:rsid w:val="008D518C"/>
    <w:rsid w:val="008D60DA"/>
    <w:rsid w:val="008D6941"/>
    <w:rsid w:val="008D69DE"/>
    <w:rsid w:val="008D7295"/>
    <w:rsid w:val="008D7698"/>
    <w:rsid w:val="008D76A5"/>
    <w:rsid w:val="008D7751"/>
    <w:rsid w:val="008D7769"/>
    <w:rsid w:val="008D7C3F"/>
    <w:rsid w:val="008D7DB1"/>
    <w:rsid w:val="008E0E63"/>
    <w:rsid w:val="008E12D7"/>
    <w:rsid w:val="008E1D25"/>
    <w:rsid w:val="008E2622"/>
    <w:rsid w:val="008E26B4"/>
    <w:rsid w:val="008E287A"/>
    <w:rsid w:val="008E370C"/>
    <w:rsid w:val="008E3771"/>
    <w:rsid w:val="008E3D54"/>
    <w:rsid w:val="008E4707"/>
    <w:rsid w:val="008E47CB"/>
    <w:rsid w:val="008E4C84"/>
    <w:rsid w:val="008E5939"/>
    <w:rsid w:val="008E5A0B"/>
    <w:rsid w:val="008E64AB"/>
    <w:rsid w:val="008E6821"/>
    <w:rsid w:val="008E7D0B"/>
    <w:rsid w:val="008F2163"/>
    <w:rsid w:val="008F2612"/>
    <w:rsid w:val="008F26CB"/>
    <w:rsid w:val="008F2712"/>
    <w:rsid w:val="008F27EE"/>
    <w:rsid w:val="008F285B"/>
    <w:rsid w:val="008F307C"/>
    <w:rsid w:val="008F3A29"/>
    <w:rsid w:val="008F46F1"/>
    <w:rsid w:val="008F4879"/>
    <w:rsid w:val="008F4F89"/>
    <w:rsid w:val="008F577B"/>
    <w:rsid w:val="008F5868"/>
    <w:rsid w:val="008F5CBF"/>
    <w:rsid w:val="008F5F3A"/>
    <w:rsid w:val="008F6097"/>
    <w:rsid w:val="008F6288"/>
    <w:rsid w:val="008F64BE"/>
    <w:rsid w:val="008F77B5"/>
    <w:rsid w:val="00900302"/>
    <w:rsid w:val="009003FD"/>
    <w:rsid w:val="0090043C"/>
    <w:rsid w:val="0090177B"/>
    <w:rsid w:val="00901B0A"/>
    <w:rsid w:val="00901BC5"/>
    <w:rsid w:val="00901C37"/>
    <w:rsid w:val="00902373"/>
    <w:rsid w:val="00902569"/>
    <w:rsid w:val="009035EA"/>
    <w:rsid w:val="0090365C"/>
    <w:rsid w:val="00903A5E"/>
    <w:rsid w:val="00903F07"/>
    <w:rsid w:val="0090412F"/>
    <w:rsid w:val="00904315"/>
    <w:rsid w:val="009047FA"/>
    <w:rsid w:val="009048BA"/>
    <w:rsid w:val="00905798"/>
    <w:rsid w:val="009062E5"/>
    <w:rsid w:val="0090643C"/>
    <w:rsid w:val="00906F5B"/>
    <w:rsid w:val="009071AE"/>
    <w:rsid w:val="0090771C"/>
    <w:rsid w:val="009077B2"/>
    <w:rsid w:val="0091036C"/>
    <w:rsid w:val="009103AA"/>
    <w:rsid w:val="00910939"/>
    <w:rsid w:val="00910C62"/>
    <w:rsid w:val="00911D15"/>
    <w:rsid w:val="00911D4B"/>
    <w:rsid w:val="009122EA"/>
    <w:rsid w:val="00912382"/>
    <w:rsid w:val="009127F2"/>
    <w:rsid w:val="00912A5E"/>
    <w:rsid w:val="00913274"/>
    <w:rsid w:val="0091370B"/>
    <w:rsid w:val="009140C2"/>
    <w:rsid w:val="00914A2D"/>
    <w:rsid w:val="00914B25"/>
    <w:rsid w:val="00915246"/>
    <w:rsid w:val="0091552E"/>
    <w:rsid w:val="009155B7"/>
    <w:rsid w:val="00915639"/>
    <w:rsid w:val="009160DE"/>
    <w:rsid w:val="00916168"/>
    <w:rsid w:val="00916392"/>
    <w:rsid w:val="009169D8"/>
    <w:rsid w:val="00916C1F"/>
    <w:rsid w:val="00917F14"/>
    <w:rsid w:val="00920551"/>
    <w:rsid w:val="00920BC6"/>
    <w:rsid w:val="009215FE"/>
    <w:rsid w:val="0092175C"/>
    <w:rsid w:val="00921A3C"/>
    <w:rsid w:val="00923579"/>
    <w:rsid w:val="009244F3"/>
    <w:rsid w:val="0092463A"/>
    <w:rsid w:val="0092488D"/>
    <w:rsid w:val="00924B67"/>
    <w:rsid w:val="00924D10"/>
    <w:rsid w:val="00925260"/>
    <w:rsid w:val="0092593D"/>
    <w:rsid w:val="00925C16"/>
    <w:rsid w:val="00925E68"/>
    <w:rsid w:val="00925EAD"/>
    <w:rsid w:val="00925F3F"/>
    <w:rsid w:val="0092615D"/>
    <w:rsid w:val="0092644D"/>
    <w:rsid w:val="00926A1A"/>
    <w:rsid w:val="00926B27"/>
    <w:rsid w:val="009274FE"/>
    <w:rsid w:val="009276B9"/>
    <w:rsid w:val="00927F8E"/>
    <w:rsid w:val="009303EA"/>
    <w:rsid w:val="00931B99"/>
    <w:rsid w:val="009320C5"/>
    <w:rsid w:val="0093242F"/>
    <w:rsid w:val="0093329D"/>
    <w:rsid w:val="0093357E"/>
    <w:rsid w:val="00933612"/>
    <w:rsid w:val="00933C39"/>
    <w:rsid w:val="0093418D"/>
    <w:rsid w:val="00934B9C"/>
    <w:rsid w:val="00935100"/>
    <w:rsid w:val="009352E1"/>
    <w:rsid w:val="00935905"/>
    <w:rsid w:val="00935CB0"/>
    <w:rsid w:val="00935CF5"/>
    <w:rsid w:val="009363A2"/>
    <w:rsid w:val="00937EA1"/>
    <w:rsid w:val="00940216"/>
    <w:rsid w:val="00940C6A"/>
    <w:rsid w:val="00941A64"/>
    <w:rsid w:val="00941E13"/>
    <w:rsid w:val="0094235A"/>
    <w:rsid w:val="00942917"/>
    <w:rsid w:val="00943857"/>
    <w:rsid w:val="00943A2F"/>
    <w:rsid w:val="0094475E"/>
    <w:rsid w:val="009448A0"/>
    <w:rsid w:val="00944DCB"/>
    <w:rsid w:val="00945011"/>
    <w:rsid w:val="009450BD"/>
    <w:rsid w:val="00945B8E"/>
    <w:rsid w:val="0094659C"/>
    <w:rsid w:val="00946DAA"/>
    <w:rsid w:val="0094719E"/>
    <w:rsid w:val="00947364"/>
    <w:rsid w:val="00947E27"/>
    <w:rsid w:val="009504D7"/>
    <w:rsid w:val="0095060A"/>
    <w:rsid w:val="00950B37"/>
    <w:rsid w:val="00950F1F"/>
    <w:rsid w:val="0095227B"/>
    <w:rsid w:val="00952317"/>
    <w:rsid w:val="009529DD"/>
    <w:rsid w:val="00952B4B"/>
    <w:rsid w:val="00952C17"/>
    <w:rsid w:val="00953419"/>
    <w:rsid w:val="00953A20"/>
    <w:rsid w:val="00953D31"/>
    <w:rsid w:val="00953D65"/>
    <w:rsid w:val="00954079"/>
    <w:rsid w:val="009540FF"/>
    <w:rsid w:val="0095447A"/>
    <w:rsid w:val="0095585B"/>
    <w:rsid w:val="00955CC0"/>
    <w:rsid w:val="009561AB"/>
    <w:rsid w:val="00956F32"/>
    <w:rsid w:val="00957BDC"/>
    <w:rsid w:val="00957C42"/>
    <w:rsid w:val="009602DD"/>
    <w:rsid w:val="00960B86"/>
    <w:rsid w:val="009615DB"/>
    <w:rsid w:val="00961FC1"/>
    <w:rsid w:val="009629A2"/>
    <w:rsid w:val="00962D3A"/>
    <w:rsid w:val="009630FF"/>
    <w:rsid w:val="00964077"/>
    <w:rsid w:val="009640C4"/>
    <w:rsid w:val="00964292"/>
    <w:rsid w:val="009643CE"/>
    <w:rsid w:val="0096440A"/>
    <w:rsid w:val="00964E65"/>
    <w:rsid w:val="00965265"/>
    <w:rsid w:val="00965DEF"/>
    <w:rsid w:val="0096606C"/>
    <w:rsid w:val="0096655E"/>
    <w:rsid w:val="00966B7E"/>
    <w:rsid w:val="0096739F"/>
    <w:rsid w:val="00967589"/>
    <w:rsid w:val="009676E3"/>
    <w:rsid w:val="009679EC"/>
    <w:rsid w:val="00967E8B"/>
    <w:rsid w:val="009706DA"/>
    <w:rsid w:val="00970C69"/>
    <w:rsid w:val="00970FAF"/>
    <w:rsid w:val="009713D3"/>
    <w:rsid w:val="00971490"/>
    <w:rsid w:val="00971E7E"/>
    <w:rsid w:val="009728C9"/>
    <w:rsid w:val="00972C9E"/>
    <w:rsid w:val="00972D5D"/>
    <w:rsid w:val="00973AA2"/>
    <w:rsid w:val="00973B77"/>
    <w:rsid w:val="00973D75"/>
    <w:rsid w:val="009741C7"/>
    <w:rsid w:val="009743CD"/>
    <w:rsid w:val="0097449F"/>
    <w:rsid w:val="009744F2"/>
    <w:rsid w:val="00974527"/>
    <w:rsid w:val="00974910"/>
    <w:rsid w:val="00974DAB"/>
    <w:rsid w:val="00975642"/>
    <w:rsid w:val="00976435"/>
    <w:rsid w:val="00976747"/>
    <w:rsid w:val="00976E3E"/>
    <w:rsid w:val="009770AE"/>
    <w:rsid w:val="009816AF"/>
    <w:rsid w:val="00981AAF"/>
    <w:rsid w:val="00981DF2"/>
    <w:rsid w:val="00982EC2"/>
    <w:rsid w:val="009832EA"/>
    <w:rsid w:val="009837E6"/>
    <w:rsid w:val="009838AD"/>
    <w:rsid w:val="00983AEA"/>
    <w:rsid w:val="00984464"/>
    <w:rsid w:val="009846AE"/>
    <w:rsid w:val="009846F8"/>
    <w:rsid w:val="00984A58"/>
    <w:rsid w:val="00984B1B"/>
    <w:rsid w:val="00984BD9"/>
    <w:rsid w:val="00984DB2"/>
    <w:rsid w:val="00985694"/>
    <w:rsid w:val="009856DB"/>
    <w:rsid w:val="00985702"/>
    <w:rsid w:val="00985728"/>
    <w:rsid w:val="00985D13"/>
    <w:rsid w:val="00986561"/>
    <w:rsid w:val="009874D7"/>
    <w:rsid w:val="009906F7"/>
    <w:rsid w:val="00990DFE"/>
    <w:rsid w:val="00991703"/>
    <w:rsid w:val="00991AF8"/>
    <w:rsid w:val="00991C4A"/>
    <w:rsid w:val="009928A3"/>
    <w:rsid w:val="00992F82"/>
    <w:rsid w:val="0099326C"/>
    <w:rsid w:val="0099397E"/>
    <w:rsid w:val="00993C96"/>
    <w:rsid w:val="00994255"/>
    <w:rsid w:val="0099439D"/>
    <w:rsid w:val="0099473A"/>
    <w:rsid w:val="00995238"/>
    <w:rsid w:val="009958DE"/>
    <w:rsid w:val="00995C50"/>
    <w:rsid w:val="00996054"/>
    <w:rsid w:val="009965F9"/>
    <w:rsid w:val="00996C1D"/>
    <w:rsid w:val="00996DF7"/>
    <w:rsid w:val="00997020"/>
    <w:rsid w:val="009976D5"/>
    <w:rsid w:val="00997728"/>
    <w:rsid w:val="00997A53"/>
    <w:rsid w:val="00997F18"/>
    <w:rsid w:val="009A0589"/>
    <w:rsid w:val="009A0D33"/>
    <w:rsid w:val="009A0D3A"/>
    <w:rsid w:val="009A107D"/>
    <w:rsid w:val="009A16D9"/>
    <w:rsid w:val="009A173F"/>
    <w:rsid w:val="009A1BF7"/>
    <w:rsid w:val="009A1F1E"/>
    <w:rsid w:val="009A234B"/>
    <w:rsid w:val="009A27B9"/>
    <w:rsid w:val="009A30BF"/>
    <w:rsid w:val="009A3615"/>
    <w:rsid w:val="009A36E3"/>
    <w:rsid w:val="009A3C60"/>
    <w:rsid w:val="009A4A50"/>
    <w:rsid w:val="009A4F94"/>
    <w:rsid w:val="009A5765"/>
    <w:rsid w:val="009A5E32"/>
    <w:rsid w:val="009A6A5E"/>
    <w:rsid w:val="009A6BA9"/>
    <w:rsid w:val="009B08FF"/>
    <w:rsid w:val="009B0CDC"/>
    <w:rsid w:val="009B0EC2"/>
    <w:rsid w:val="009B14B8"/>
    <w:rsid w:val="009B1CF0"/>
    <w:rsid w:val="009B212F"/>
    <w:rsid w:val="009B27DC"/>
    <w:rsid w:val="009B3006"/>
    <w:rsid w:val="009B3A9D"/>
    <w:rsid w:val="009B412F"/>
    <w:rsid w:val="009B459C"/>
    <w:rsid w:val="009B4775"/>
    <w:rsid w:val="009B5D0B"/>
    <w:rsid w:val="009B5EC5"/>
    <w:rsid w:val="009B61B6"/>
    <w:rsid w:val="009B7149"/>
    <w:rsid w:val="009B776E"/>
    <w:rsid w:val="009B7C3B"/>
    <w:rsid w:val="009B7C6F"/>
    <w:rsid w:val="009B7D2A"/>
    <w:rsid w:val="009C072F"/>
    <w:rsid w:val="009C0F18"/>
    <w:rsid w:val="009C17C6"/>
    <w:rsid w:val="009C32CC"/>
    <w:rsid w:val="009C37E5"/>
    <w:rsid w:val="009C38FF"/>
    <w:rsid w:val="009C3BB7"/>
    <w:rsid w:val="009C41FA"/>
    <w:rsid w:val="009C4309"/>
    <w:rsid w:val="009C50A7"/>
    <w:rsid w:val="009C5B08"/>
    <w:rsid w:val="009C64B4"/>
    <w:rsid w:val="009C7046"/>
    <w:rsid w:val="009C7296"/>
    <w:rsid w:val="009C7BE6"/>
    <w:rsid w:val="009C7D9E"/>
    <w:rsid w:val="009C7E01"/>
    <w:rsid w:val="009C7F15"/>
    <w:rsid w:val="009D0011"/>
    <w:rsid w:val="009D04E1"/>
    <w:rsid w:val="009D05B3"/>
    <w:rsid w:val="009D0E8A"/>
    <w:rsid w:val="009D10EF"/>
    <w:rsid w:val="009D16B5"/>
    <w:rsid w:val="009D21BB"/>
    <w:rsid w:val="009D24C6"/>
    <w:rsid w:val="009D26ED"/>
    <w:rsid w:val="009D295C"/>
    <w:rsid w:val="009D2A15"/>
    <w:rsid w:val="009D2A64"/>
    <w:rsid w:val="009D2B16"/>
    <w:rsid w:val="009D2CB1"/>
    <w:rsid w:val="009D2EF9"/>
    <w:rsid w:val="009D30B6"/>
    <w:rsid w:val="009D31CD"/>
    <w:rsid w:val="009D3DF2"/>
    <w:rsid w:val="009D3F13"/>
    <w:rsid w:val="009D49AB"/>
    <w:rsid w:val="009D4BAC"/>
    <w:rsid w:val="009D4C32"/>
    <w:rsid w:val="009D54EA"/>
    <w:rsid w:val="009D54F1"/>
    <w:rsid w:val="009D5ABB"/>
    <w:rsid w:val="009D5B57"/>
    <w:rsid w:val="009D619A"/>
    <w:rsid w:val="009D621D"/>
    <w:rsid w:val="009D6975"/>
    <w:rsid w:val="009D6F69"/>
    <w:rsid w:val="009D6F70"/>
    <w:rsid w:val="009E0360"/>
    <w:rsid w:val="009E053B"/>
    <w:rsid w:val="009E090B"/>
    <w:rsid w:val="009E0BAD"/>
    <w:rsid w:val="009E0D22"/>
    <w:rsid w:val="009E1433"/>
    <w:rsid w:val="009E223A"/>
    <w:rsid w:val="009E2380"/>
    <w:rsid w:val="009E27C4"/>
    <w:rsid w:val="009E27DD"/>
    <w:rsid w:val="009E2836"/>
    <w:rsid w:val="009E2EB9"/>
    <w:rsid w:val="009E2F5D"/>
    <w:rsid w:val="009E3200"/>
    <w:rsid w:val="009E36ED"/>
    <w:rsid w:val="009E3FAC"/>
    <w:rsid w:val="009E439F"/>
    <w:rsid w:val="009E4558"/>
    <w:rsid w:val="009E479A"/>
    <w:rsid w:val="009E4A78"/>
    <w:rsid w:val="009E5978"/>
    <w:rsid w:val="009E5C2F"/>
    <w:rsid w:val="009E639D"/>
    <w:rsid w:val="009E6FBA"/>
    <w:rsid w:val="009E79C8"/>
    <w:rsid w:val="009F16C6"/>
    <w:rsid w:val="009F4050"/>
    <w:rsid w:val="009F47A3"/>
    <w:rsid w:val="009F4E13"/>
    <w:rsid w:val="009F4F3B"/>
    <w:rsid w:val="009F51B0"/>
    <w:rsid w:val="009F5494"/>
    <w:rsid w:val="009F58B1"/>
    <w:rsid w:val="009F5A50"/>
    <w:rsid w:val="009F62ED"/>
    <w:rsid w:val="009F683D"/>
    <w:rsid w:val="009F6F1A"/>
    <w:rsid w:val="009F72EC"/>
    <w:rsid w:val="009F7D44"/>
    <w:rsid w:val="00A00A12"/>
    <w:rsid w:val="00A00BC6"/>
    <w:rsid w:val="00A00C6B"/>
    <w:rsid w:val="00A0103A"/>
    <w:rsid w:val="00A01EA8"/>
    <w:rsid w:val="00A033BB"/>
    <w:rsid w:val="00A037A5"/>
    <w:rsid w:val="00A05207"/>
    <w:rsid w:val="00A05701"/>
    <w:rsid w:val="00A062F3"/>
    <w:rsid w:val="00A06FCC"/>
    <w:rsid w:val="00A071CF"/>
    <w:rsid w:val="00A077E1"/>
    <w:rsid w:val="00A07972"/>
    <w:rsid w:val="00A079D5"/>
    <w:rsid w:val="00A07B5A"/>
    <w:rsid w:val="00A07C88"/>
    <w:rsid w:val="00A07EF6"/>
    <w:rsid w:val="00A07FF4"/>
    <w:rsid w:val="00A1009C"/>
    <w:rsid w:val="00A105DD"/>
    <w:rsid w:val="00A10E2E"/>
    <w:rsid w:val="00A116C8"/>
    <w:rsid w:val="00A117C5"/>
    <w:rsid w:val="00A1216B"/>
    <w:rsid w:val="00A12CEA"/>
    <w:rsid w:val="00A12FD6"/>
    <w:rsid w:val="00A142F0"/>
    <w:rsid w:val="00A14AA1"/>
    <w:rsid w:val="00A15012"/>
    <w:rsid w:val="00A150E1"/>
    <w:rsid w:val="00A155E4"/>
    <w:rsid w:val="00A158C8"/>
    <w:rsid w:val="00A15985"/>
    <w:rsid w:val="00A1644F"/>
    <w:rsid w:val="00A1709F"/>
    <w:rsid w:val="00A172ED"/>
    <w:rsid w:val="00A17AB3"/>
    <w:rsid w:val="00A20228"/>
    <w:rsid w:val="00A202BD"/>
    <w:rsid w:val="00A20FA1"/>
    <w:rsid w:val="00A21077"/>
    <w:rsid w:val="00A21808"/>
    <w:rsid w:val="00A2184F"/>
    <w:rsid w:val="00A21FA7"/>
    <w:rsid w:val="00A22A6A"/>
    <w:rsid w:val="00A23495"/>
    <w:rsid w:val="00A23601"/>
    <w:rsid w:val="00A238FC"/>
    <w:rsid w:val="00A23AD5"/>
    <w:rsid w:val="00A23DBD"/>
    <w:rsid w:val="00A23EF9"/>
    <w:rsid w:val="00A2425E"/>
    <w:rsid w:val="00A2453F"/>
    <w:rsid w:val="00A24C6A"/>
    <w:rsid w:val="00A2560A"/>
    <w:rsid w:val="00A259FE"/>
    <w:rsid w:val="00A260A3"/>
    <w:rsid w:val="00A264A6"/>
    <w:rsid w:val="00A267DE"/>
    <w:rsid w:val="00A27177"/>
    <w:rsid w:val="00A3025C"/>
    <w:rsid w:val="00A31B4A"/>
    <w:rsid w:val="00A31DED"/>
    <w:rsid w:val="00A321B3"/>
    <w:rsid w:val="00A3299C"/>
    <w:rsid w:val="00A32BC1"/>
    <w:rsid w:val="00A35380"/>
    <w:rsid w:val="00A35974"/>
    <w:rsid w:val="00A375F9"/>
    <w:rsid w:val="00A37618"/>
    <w:rsid w:val="00A3768B"/>
    <w:rsid w:val="00A37708"/>
    <w:rsid w:val="00A37D20"/>
    <w:rsid w:val="00A400E3"/>
    <w:rsid w:val="00A4073B"/>
    <w:rsid w:val="00A40BBF"/>
    <w:rsid w:val="00A40E73"/>
    <w:rsid w:val="00A41D24"/>
    <w:rsid w:val="00A423E7"/>
    <w:rsid w:val="00A4241B"/>
    <w:rsid w:val="00A430A8"/>
    <w:rsid w:val="00A449E1"/>
    <w:rsid w:val="00A44BBE"/>
    <w:rsid w:val="00A44D6E"/>
    <w:rsid w:val="00A44E8B"/>
    <w:rsid w:val="00A456AB"/>
    <w:rsid w:val="00A45DA5"/>
    <w:rsid w:val="00A469B0"/>
    <w:rsid w:val="00A46B1E"/>
    <w:rsid w:val="00A46D3E"/>
    <w:rsid w:val="00A470F9"/>
    <w:rsid w:val="00A472D5"/>
    <w:rsid w:val="00A47B33"/>
    <w:rsid w:val="00A47FE3"/>
    <w:rsid w:val="00A50345"/>
    <w:rsid w:val="00A5073F"/>
    <w:rsid w:val="00A50812"/>
    <w:rsid w:val="00A50CE8"/>
    <w:rsid w:val="00A511F3"/>
    <w:rsid w:val="00A51362"/>
    <w:rsid w:val="00A51AE3"/>
    <w:rsid w:val="00A5243B"/>
    <w:rsid w:val="00A52446"/>
    <w:rsid w:val="00A52CEF"/>
    <w:rsid w:val="00A52EA0"/>
    <w:rsid w:val="00A52FC0"/>
    <w:rsid w:val="00A53527"/>
    <w:rsid w:val="00A53699"/>
    <w:rsid w:val="00A54575"/>
    <w:rsid w:val="00A54A7E"/>
    <w:rsid w:val="00A54EED"/>
    <w:rsid w:val="00A5512D"/>
    <w:rsid w:val="00A55182"/>
    <w:rsid w:val="00A55FE4"/>
    <w:rsid w:val="00A55FF2"/>
    <w:rsid w:val="00A5693A"/>
    <w:rsid w:val="00A569FC"/>
    <w:rsid w:val="00A56E3F"/>
    <w:rsid w:val="00A57029"/>
    <w:rsid w:val="00A57CBF"/>
    <w:rsid w:val="00A60BF0"/>
    <w:rsid w:val="00A614E7"/>
    <w:rsid w:val="00A615DA"/>
    <w:rsid w:val="00A620E2"/>
    <w:rsid w:val="00A621B1"/>
    <w:rsid w:val="00A62473"/>
    <w:rsid w:val="00A62C50"/>
    <w:rsid w:val="00A6304C"/>
    <w:rsid w:val="00A63374"/>
    <w:rsid w:val="00A633D3"/>
    <w:rsid w:val="00A63640"/>
    <w:rsid w:val="00A63928"/>
    <w:rsid w:val="00A63F91"/>
    <w:rsid w:val="00A641DD"/>
    <w:rsid w:val="00A646CD"/>
    <w:rsid w:val="00A647A0"/>
    <w:rsid w:val="00A64FB9"/>
    <w:rsid w:val="00A656FA"/>
    <w:rsid w:val="00A6597C"/>
    <w:rsid w:val="00A66043"/>
    <w:rsid w:val="00A66873"/>
    <w:rsid w:val="00A67072"/>
    <w:rsid w:val="00A67235"/>
    <w:rsid w:val="00A673B0"/>
    <w:rsid w:val="00A676CA"/>
    <w:rsid w:val="00A67A01"/>
    <w:rsid w:val="00A67D76"/>
    <w:rsid w:val="00A67EEB"/>
    <w:rsid w:val="00A67F8D"/>
    <w:rsid w:val="00A7017F"/>
    <w:rsid w:val="00A703E2"/>
    <w:rsid w:val="00A71753"/>
    <w:rsid w:val="00A719C9"/>
    <w:rsid w:val="00A737F7"/>
    <w:rsid w:val="00A740FC"/>
    <w:rsid w:val="00A74378"/>
    <w:rsid w:val="00A74692"/>
    <w:rsid w:val="00A74CC2"/>
    <w:rsid w:val="00A74D18"/>
    <w:rsid w:val="00A754E4"/>
    <w:rsid w:val="00A75F22"/>
    <w:rsid w:val="00A761E3"/>
    <w:rsid w:val="00A763B3"/>
    <w:rsid w:val="00A76CA8"/>
    <w:rsid w:val="00A77278"/>
    <w:rsid w:val="00A80014"/>
    <w:rsid w:val="00A80858"/>
    <w:rsid w:val="00A8143B"/>
    <w:rsid w:val="00A81AB8"/>
    <w:rsid w:val="00A82245"/>
    <w:rsid w:val="00A82B5B"/>
    <w:rsid w:val="00A82BC2"/>
    <w:rsid w:val="00A82D74"/>
    <w:rsid w:val="00A83844"/>
    <w:rsid w:val="00A843E9"/>
    <w:rsid w:val="00A85059"/>
    <w:rsid w:val="00A8509C"/>
    <w:rsid w:val="00A856B1"/>
    <w:rsid w:val="00A858A3"/>
    <w:rsid w:val="00A85D22"/>
    <w:rsid w:val="00A85EF5"/>
    <w:rsid w:val="00A86955"/>
    <w:rsid w:val="00A86CA0"/>
    <w:rsid w:val="00A87AFD"/>
    <w:rsid w:val="00A90655"/>
    <w:rsid w:val="00A915E4"/>
    <w:rsid w:val="00A91635"/>
    <w:rsid w:val="00A91968"/>
    <w:rsid w:val="00A91AD0"/>
    <w:rsid w:val="00A91D0B"/>
    <w:rsid w:val="00A9216B"/>
    <w:rsid w:val="00A924EF"/>
    <w:rsid w:val="00A930AE"/>
    <w:rsid w:val="00A93158"/>
    <w:rsid w:val="00A93634"/>
    <w:rsid w:val="00A94783"/>
    <w:rsid w:val="00A948E3"/>
    <w:rsid w:val="00A94CF9"/>
    <w:rsid w:val="00A951A7"/>
    <w:rsid w:val="00A95A2D"/>
    <w:rsid w:val="00A9634E"/>
    <w:rsid w:val="00A96877"/>
    <w:rsid w:val="00A96A23"/>
    <w:rsid w:val="00A97C97"/>
    <w:rsid w:val="00A97FDD"/>
    <w:rsid w:val="00AA1820"/>
    <w:rsid w:val="00AA1881"/>
    <w:rsid w:val="00AA21B9"/>
    <w:rsid w:val="00AA2759"/>
    <w:rsid w:val="00AA3700"/>
    <w:rsid w:val="00AA4D55"/>
    <w:rsid w:val="00AA54A2"/>
    <w:rsid w:val="00AA5AEA"/>
    <w:rsid w:val="00AA743B"/>
    <w:rsid w:val="00AA76CD"/>
    <w:rsid w:val="00AB018C"/>
    <w:rsid w:val="00AB0272"/>
    <w:rsid w:val="00AB037D"/>
    <w:rsid w:val="00AB0E2B"/>
    <w:rsid w:val="00AB103D"/>
    <w:rsid w:val="00AB15F5"/>
    <w:rsid w:val="00AB1B07"/>
    <w:rsid w:val="00AB1C7C"/>
    <w:rsid w:val="00AB2E64"/>
    <w:rsid w:val="00AB2ED1"/>
    <w:rsid w:val="00AB444D"/>
    <w:rsid w:val="00AB44D8"/>
    <w:rsid w:val="00AB47B6"/>
    <w:rsid w:val="00AB4F41"/>
    <w:rsid w:val="00AB4FE1"/>
    <w:rsid w:val="00AB5672"/>
    <w:rsid w:val="00AB6BA3"/>
    <w:rsid w:val="00AB701F"/>
    <w:rsid w:val="00AB7023"/>
    <w:rsid w:val="00AB741D"/>
    <w:rsid w:val="00AB7CBE"/>
    <w:rsid w:val="00AB7DEF"/>
    <w:rsid w:val="00AC013F"/>
    <w:rsid w:val="00AC0382"/>
    <w:rsid w:val="00AC07BF"/>
    <w:rsid w:val="00AC1004"/>
    <w:rsid w:val="00AC14B8"/>
    <w:rsid w:val="00AC17A8"/>
    <w:rsid w:val="00AC19A5"/>
    <w:rsid w:val="00AC1E2B"/>
    <w:rsid w:val="00AC200C"/>
    <w:rsid w:val="00AC2317"/>
    <w:rsid w:val="00AC2494"/>
    <w:rsid w:val="00AC28B2"/>
    <w:rsid w:val="00AC2A09"/>
    <w:rsid w:val="00AC2B64"/>
    <w:rsid w:val="00AC2EDB"/>
    <w:rsid w:val="00AC3427"/>
    <w:rsid w:val="00AC38CD"/>
    <w:rsid w:val="00AC3F74"/>
    <w:rsid w:val="00AC4184"/>
    <w:rsid w:val="00AC4513"/>
    <w:rsid w:val="00AC45B6"/>
    <w:rsid w:val="00AC52C7"/>
    <w:rsid w:val="00AC5A61"/>
    <w:rsid w:val="00AC5BF1"/>
    <w:rsid w:val="00AC5C60"/>
    <w:rsid w:val="00AC6038"/>
    <w:rsid w:val="00AC62A5"/>
    <w:rsid w:val="00AC693B"/>
    <w:rsid w:val="00AC6ABF"/>
    <w:rsid w:val="00AC6FBA"/>
    <w:rsid w:val="00AC74A6"/>
    <w:rsid w:val="00AC74CE"/>
    <w:rsid w:val="00AC75A8"/>
    <w:rsid w:val="00AD07AD"/>
    <w:rsid w:val="00AD0B96"/>
    <w:rsid w:val="00AD1AA6"/>
    <w:rsid w:val="00AD2505"/>
    <w:rsid w:val="00AD261F"/>
    <w:rsid w:val="00AD28D7"/>
    <w:rsid w:val="00AD2CF5"/>
    <w:rsid w:val="00AD2F6E"/>
    <w:rsid w:val="00AD31C4"/>
    <w:rsid w:val="00AD398A"/>
    <w:rsid w:val="00AD4260"/>
    <w:rsid w:val="00AD4814"/>
    <w:rsid w:val="00AD4880"/>
    <w:rsid w:val="00AD4EA0"/>
    <w:rsid w:val="00AD6445"/>
    <w:rsid w:val="00AD6F7B"/>
    <w:rsid w:val="00AD6FA9"/>
    <w:rsid w:val="00AD7AB4"/>
    <w:rsid w:val="00AD7BDB"/>
    <w:rsid w:val="00AE04E7"/>
    <w:rsid w:val="00AE1386"/>
    <w:rsid w:val="00AE1892"/>
    <w:rsid w:val="00AE190A"/>
    <w:rsid w:val="00AE2118"/>
    <w:rsid w:val="00AE228E"/>
    <w:rsid w:val="00AE2AC5"/>
    <w:rsid w:val="00AE2E51"/>
    <w:rsid w:val="00AE2E98"/>
    <w:rsid w:val="00AE3049"/>
    <w:rsid w:val="00AE31A6"/>
    <w:rsid w:val="00AE328D"/>
    <w:rsid w:val="00AE3C6C"/>
    <w:rsid w:val="00AE45FA"/>
    <w:rsid w:val="00AE46B6"/>
    <w:rsid w:val="00AE589D"/>
    <w:rsid w:val="00AE5A31"/>
    <w:rsid w:val="00AE5B43"/>
    <w:rsid w:val="00AE5C7D"/>
    <w:rsid w:val="00AE5D85"/>
    <w:rsid w:val="00AE5F63"/>
    <w:rsid w:val="00AE6F06"/>
    <w:rsid w:val="00AF001C"/>
    <w:rsid w:val="00AF03D1"/>
    <w:rsid w:val="00AF16F2"/>
    <w:rsid w:val="00AF29B9"/>
    <w:rsid w:val="00AF2E0A"/>
    <w:rsid w:val="00AF358A"/>
    <w:rsid w:val="00AF38F5"/>
    <w:rsid w:val="00AF3C6B"/>
    <w:rsid w:val="00AF3F0E"/>
    <w:rsid w:val="00AF455E"/>
    <w:rsid w:val="00AF479B"/>
    <w:rsid w:val="00AF4AA5"/>
    <w:rsid w:val="00AF4CDF"/>
    <w:rsid w:val="00AF4D7A"/>
    <w:rsid w:val="00AF4DA9"/>
    <w:rsid w:val="00AF6026"/>
    <w:rsid w:val="00AF6EA2"/>
    <w:rsid w:val="00AF6F8C"/>
    <w:rsid w:val="00AF7507"/>
    <w:rsid w:val="00AF77DF"/>
    <w:rsid w:val="00AF78BF"/>
    <w:rsid w:val="00AF791E"/>
    <w:rsid w:val="00AF7FB1"/>
    <w:rsid w:val="00B00B7A"/>
    <w:rsid w:val="00B01AFD"/>
    <w:rsid w:val="00B01C4A"/>
    <w:rsid w:val="00B01D60"/>
    <w:rsid w:val="00B01F97"/>
    <w:rsid w:val="00B020B0"/>
    <w:rsid w:val="00B037B0"/>
    <w:rsid w:val="00B03A6F"/>
    <w:rsid w:val="00B04105"/>
    <w:rsid w:val="00B04B47"/>
    <w:rsid w:val="00B04C27"/>
    <w:rsid w:val="00B04C6C"/>
    <w:rsid w:val="00B04C7D"/>
    <w:rsid w:val="00B04D05"/>
    <w:rsid w:val="00B04F15"/>
    <w:rsid w:val="00B059EB"/>
    <w:rsid w:val="00B07A65"/>
    <w:rsid w:val="00B07C40"/>
    <w:rsid w:val="00B07C6B"/>
    <w:rsid w:val="00B13172"/>
    <w:rsid w:val="00B131F2"/>
    <w:rsid w:val="00B13668"/>
    <w:rsid w:val="00B13C60"/>
    <w:rsid w:val="00B13F02"/>
    <w:rsid w:val="00B13F3D"/>
    <w:rsid w:val="00B152F5"/>
    <w:rsid w:val="00B155EC"/>
    <w:rsid w:val="00B16543"/>
    <w:rsid w:val="00B16911"/>
    <w:rsid w:val="00B171DC"/>
    <w:rsid w:val="00B17527"/>
    <w:rsid w:val="00B20705"/>
    <w:rsid w:val="00B209B5"/>
    <w:rsid w:val="00B20E38"/>
    <w:rsid w:val="00B21506"/>
    <w:rsid w:val="00B21670"/>
    <w:rsid w:val="00B21F70"/>
    <w:rsid w:val="00B220DC"/>
    <w:rsid w:val="00B22117"/>
    <w:rsid w:val="00B225F2"/>
    <w:rsid w:val="00B228EC"/>
    <w:rsid w:val="00B22A16"/>
    <w:rsid w:val="00B22E37"/>
    <w:rsid w:val="00B22FAF"/>
    <w:rsid w:val="00B233F9"/>
    <w:rsid w:val="00B23921"/>
    <w:rsid w:val="00B23DB1"/>
    <w:rsid w:val="00B246FC"/>
    <w:rsid w:val="00B2488A"/>
    <w:rsid w:val="00B24C3B"/>
    <w:rsid w:val="00B26713"/>
    <w:rsid w:val="00B26790"/>
    <w:rsid w:val="00B2711E"/>
    <w:rsid w:val="00B2756C"/>
    <w:rsid w:val="00B30152"/>
    <w:rsid w:val="00B30A9F"/>
    <w:rsid w:val="00B30C5D"/>
    <w:rsid w:val="00B31474"/>
    <w:rsid w:val="00B31C2C"/>
    <w:rsid w:val="00B31FC3"/>
    <w:rsid w:val="00B32269"/>
    <w:rsid w:val="00B32506"/>
    <w:rsid w:val="00B326F0"/>
    <w:rsid w:val="00B32B74"/>
    <w:rsid w:val="00B32FBA"/>
    <w:rsid w:val="00B339D5"/>
    <w:rsid w:val="00B339DF"/>
    <w:rsid w:val="00B33B53"/>
    <w:rsid w:val="00B33D0F"/>
    <w:rsid w:val="00B34A95"/>
    <w:rsid w:val="00B35220"/>
    <w:rsid w:val="00B352EF"/>
    <w:rsid w:val="00B353E5"/>
    <w:rsid w:val="00B3572C"/>
    <w:rsid w:val="00B3758B"/>
    <w:rsid w:val="00B37615"/>
    <w:rsid w:val="00B37752"/>
    <w:rsid w:val="00B405C1"/>
    <w:rsid w:val="00B40760"/>
    <w:rsid w:val="00B40844"/>
    <w:rsid w:val="00B40B3B"/>
    <w:rsid w:val="00B41412"/>
    <w:rsid w:val="00B42150"/>
    <w:rsid w:val="00B42A38"/>
    <w:rsid w:val="00B42B97"/>
    <w:rsid w:val="00B434B2"/>
    <w:rsid w:val="00B4403C"/>
    <w:rsid w:val="00B44314"/>
    <w:rsid w:val="00B44927"/>
    <w:rsid w:val="00B45177"/>
    <w:rsid w:val="00B4659A"/>
    <w:rsid w:val="00B467AE"/>
    <w:rsid w:val="00B46B22"/>
    <w:rsid w:val="00B46FDE"/>
    <w:rsid w:val="00B47261"/>
    <w:rsid w:val="00B47D8C"/>
    <w:rsid w:val="00B50845"/>
    <w:rsid w:val="00B51169"/>
    <w:rsid w:val="00B5120A"/>
    <w:rsid w:val="00B51610"/>
    <w:rsid w:val="00B517E7"/>
    <w:rsid w:val="00B51977"/>
    <w:rsid w:val="00B51A3F"/>
    <w:rsid w:val="00B52029"/>
    <w:rsid w:val="00B52BA4"/>
    <w:rsid w:val="00B52DBB"/>
    <w:rsid w:val="00B53F64"/>
    <w:rsid w:val="00B550EB"/>
    <w:rsid w:val="00B55262"/>
    <w:rsid w:val="00B55398"/>
    <w:rsid w:val="00B554F4"/>
    <w:rsid w:val="00B55868"/>
    <w:rsid w:val="00B559A6"/>
    <w:rsid w:val="00B5669E"/>
    <w:rsid w:val="00B56C99"/>
    <w:rsid w:val="00B56D08"/>
    <w:rsid w:val="00B57A3D"/>
    <w:rsid w:val="00B57A61"/>
    <w:rsid w:val="00B60C50"/>
    <w:rsid w:val="00B60D1B"/>
    <w:rsid w:val="00B6105F"/>
    <w:rsid w:val="00B6114B"/>
    <w:rsid w:val="00B61DB2"/>
    <w:rsid w:val="00B620BA"/>
    <w:rsid w:val="00B63280"/>
    <w:rsid w:val="00B63454"/>
    <w:rsid w:val="00B6389B"/>
    <w:rsid w:val="00B6418C"/>
    <w:rsid w:val="00B64720"/>
    <w:rsid w:val="00B64CC8"/>
    <w:rsid w:val="00B65746"/>
    <w:rsid w:val="00B65761"/>
    <w:rsid w:val="00B65D90"/>
    <w:rsid w:val="00B65F9E"/>
    <w:rsid w:val="00B6624F"/>
    <w:rsid w:val="00B666BB"/>
    <w:rsid w:val="00B668B3"/>
    <w:rsid w:val="00B66954"/>
    <w:rsid w:val="00B66AB2"/>
    <w:rsid w:val="00B66C9B"/>
    <w:rsid w:val="00B66E45"/>
    <w:rsid w:val="00B671C4"/>
    <w:rsid w:val="00B6768B"/>
    <w:rsid w:val="00B676FD"/>
    <w:rsid w:val="00B67C8C"/>
    <w:rsid w:val="00B70204"/>
    <w:rsid w:val="00B71DD5"/>
    <w:rsid w:val="00B723B2"/>
    <w:rsid w:val="00B7252C"/>
    <w:rsid w:val="00B72A47"/>
    <w:rsid w:val="00B7301A"/>
    <w:rsid w:val="00B7362F"/>
    <w:rsid w:val="00B73639"/>
    <w:rsid w:val="00B736E9"/>
    <w:rsid w:val="00B737CC"/>
    <w:rsid w:val="00B73A68"/>
    <w:rsid w:val="00B7416C"/>
    <w:rsid w:val="00B74C83"/>
    <w:rsid w:val="00B74CED"/>
    <w:rsid w:val="00B75405"/>
    <w:rsid w:val="00B75CC5"/>
    <w:rsid w:val="00B760D0"/>
    <w:rsid w:val="00B766FF"/>
    <w:rsid w:val="00B772C8"/>
    <w:rsid w:val="00B77580"/>
    <w:rsid w:val="00B779D6"/>
    <w:rsid w:val="00B77D2B"/>
    <w:rsid w:val="00B77E80"/>
    <w:rsid w:val="00B8007F"/>
    <w:rsid w:val="00B8076F"/>
    <w:rsid w:val="00B809FA"/>
    <w:rsid w:val="00B80F8F"/>
    <w:rsid w:val="00B816FE"/>
    <w:rsid w:val="00B81C70"/>
    <w:rsid w:val="00B81D00"/>
    <w:rsid w:val="00B822D2"/>
    <w:rsid w:val="00B8262E"/>
    <w:rsid w:val="00B8268E"/>
    <w:rsid w:val="00B829D6"/>
    <w:rsid w:val="00B82FF2"/>
    <w:rsid w:val="00B83068"/>
    <w:rsid w:val="00B831EB"/>
    <w:rsid w:val="00B8385A"/>
    <w:rsid w:val="00B84D3A"/>
    <w:rsid w:val="00B84FA5"/>
    <w:rsid w:val="00B852D6"/>
    <w:rsid w:val="00B86049"/>
    <w:rsid w:val="00B861E2"/>
    <w:rsid w:val="00B87382"/>
    <w:rsid w:val="00B87474"/>
    <w:rsid w:val="00B87ABB"/>
    <w:rsid w:val="00B9003F"/>
    <w:rsid w:val="00B9036D"/>
    <w:rsid w:val="00B90507"/>
    <w:rsid w:val="00B907BB"/>
    <w:rsid w:val="00B908E1"/>
    <w:rsid w:val="00B911E1"/>
    <w:rsid w:val="00B91268"/>
    <w:rsid w:val="00B91813"/>
    <w:rsid w:val="00B918F1"/>
    <w:rsid w:val="00B91934"/>
    <w:rsid w:val="00B919D1"/>
    <w:rsid w:val="00B92266"/>
    <w:rsid w:val="00B922DF"/>
    <w:rsid w:val="00B9278F"/>
    <w:rsid w:val="00B928FD"/>
    <w:rsid w:val="00B93469"/>
    <w:rsid w:val="00B9346B"/>
    <w:rsid w:val="00B94933"/>
    <w:rsid w:val="00B94ABA"/>
    <w:rsid w:val="00B94F9C"/>
    <w:rsid w:val="00B957DB"/>
    <w:rsid w:val="00B95D37"/>
    <w:rsid w:val="00B95E04"/>
    <w:rsid w:val="00B9690C"/>
    <w:rsid w:val="00B96C1B"/>
    <w:rsid w:val="00B96C99"/>
    <w:rsid w:val="00B97115"/>
    <w:rsid w:val="00B97435"/>
    <w:rsid w:val="00B97C7C"/>
    <w:rsid w:val="00BA0356"/>
    <w:rsid w:val="00BA07E4"/>
    <w:rsid w:val="00BA0B99"/>
    <w:rsid w:val="00BA0C3E"/>
    <w:rsid w:val="00BA1EFA"/>
    <w:rsid w:val="00BA2024"/>
    <w:rsid w:val="00BA2823"/>
    <w:rsid w:val="00BA28DF"/>
    <w:rsid w:val="00BA2D56"/>
    <w:rsid w:val="00BA3427"/>
    <w:rsid w:val="00BA37C8"/>
    <w:rsid w:val="00BA3CFD"/>
    <w:rsid w:val="00BA44BA"/>
    <w:rsid w:val="00BA48FE"/>
    <w:rsid w:val="00BA490A"/>
    <w:rsid w:val="00BA4CDE"/>
    <w:rsid w:val="00BA4E61"/>
    <w:rsid w:val="00BA5726"/>
    <w:rsid w:val="00BA575D"/>
    <w:rsid w:val="00BA5B3A"/>
    <w:rsid w:val="00BA6231"/>
    <w:rsid w:val="00BA63E4"/>
    <w:rsid w:val="00BA67A3"/>
    <w:rsid w:val="00BA6F83"/>
    <w:rsid w:val="00BA7588"/>
    <w:rsid w:val="00BA7C11"/>
    <w:rsid w:val="00BB05F8"/>
    <w:rsid w:val="00BB0E86"/>
    <w:rsid w:val="00BB0F91"/>
    <w:rsid w:val="00BB1018"/>
    <w:rsid w:val="00BB1020"/>
    <w:rsid w:val="00BB178A"/>
    <w:rsid w:val="00BB1799"/>
    <w:rsid w:val="00BB198C"/>
    <w:rsid w:val="00BB1C99"/>
    <w:rsid w:val="00BB1E8D"/>
    <w:rsid w:val="00BB204A"/>
    <w:rsid w:val="00BB2153"/>
    <w:rsid w:val="00BB3543"/>
    <w:rsid w:val="00BB378E"/>
    <w:rsid w:val="00BB37FE"/>
    <w:rsid w:val="00BB3968"/>
    <w:rsid w:val="00BB3A66"/>
    <w:rsid w:val="00BB3EE7"/>
    <w:rsid w:val="00BB4146"/>
    <w:rsid w:val="00BB424C"/>
    <w:rsid w:val="00BB56C0"/>
    <w:rsid w:val="00BB586E"/>
    <w:rsid w:val="00BB624E"/>
    <w:rsid w:val="00BB6383"/>
    <w:rsid w:val="00BB64EB"/>
    <w:rsid w:val="00BB68A6"/>
    <w:rsid w:val="00BB68A9"/>
    <w:rsid w:val="00BB6D24"/>
    <w:rsid w:val="00BB72FE"/>
    <w:rsid w:val="00BB77DC"/>
    <w:rsid w:val="00BC06AA"/>
    <w:rsid w:val="00BC0DAA"/>
    <w:rsid w:val="00BC0E45"/>
    <w:rsid w:val="00BC10E9"/>
    <w:rsid w:val="00BC19FF"/>
    <w:rsid w:val="00BC1BDB"/>
    <w:rsid w:val="00BC2154"/>
    <w:rsid w:val="00BC2AC2"/>
    <w:rsid w:val="00BC3FA6"/>
    <w:rsid w:val="00BC48AD"/>
    <w:rsid w:val="00BC59D7"/>
    <w:rsid w:val="00BC5A9A"/>
    <w:rsid w:val="00BC5B78"/>
    <w:rsid w:val="00BC6357"/>
    <w:rsid w:val="00BC640C"/>
    <w:rsid w:val="00BC694F"/>
    <w:rsid w:val="00BC6B53"/>
    <w:rsid w:val="00BC6F0C"/>
    <w:rsid w:val="00BC72BD"/>
    <w:rsid w:val="00BC74AB"/>
    <w:rsid w:val="00BD220B"/>
    <w:rsid w:val="00BD221B"/>
    <w:rsid w:val="00BD27A6"/>
    <w:rsid w:val="00BD28DC"/>
    <w:rsid w:val="00BD2F0D"/>
    <w:rsid w:val="00BD4D00"/>
    <w:rsid w:val="00BD544E"/>
    <w:rsid w:val="00BD6133"/>
    <w:rsid w:val="00BD65C0"/>
    <w:rsid w:val="00BD6951"/>
    <w:rsid w:val="00BD7090"/>
    <w:rsid w:val="00BD7CA2"/>
    <w:rsid w:val="00BE0352"/>
    <w:rsid w:val="00BE079B"/>
    <w:rsid w:val="00BE1536"/>
    <w:rsid w:val="00BE18AB"/>
    <w:rsid w:val="00BE1A01"/>
    <w:rsid w:val="00BE2199"/>
    <w:rsid w:val="00BE2523"/>
    <w:rsid w:val="00BE2C96"/>
    <w:rsid w:val="00BE2E7E"/>
    <w:rsid w:val="00BE2F47"/>
    <w:rsid w:val="00BE34DE"/>
    <w:rsid w:val="00BE3E15"/>
    <w:rsid w:val="00BE3EF8"/>
    <w:rsid w:val="00BE4081"/>
    <w:rsid w:val="00BE4C5E"/>
    <w:rsid w:val="00BE4DA9"/>
    <w:rsid w:val="00BE59E7"/>
    <w:rsid w:val="00BE647E"/>
    <w:rsid w:val="00BE6564"/>
    <w:rsid w:val="00BE666B"/>
    <w:rsid w:val="00BE678E"/>
    <w:rsid w:val="00BE6C4C"/>
    <w:rsid w:val="00BE6D73"/>
    <w:rsid w:val="00BE7220"/>
    <w:rsid w:val="00BE726F"/>
    <w:rsid w:val="00BE7A16"/>
    <w:rsid w:val="00BE7D86"/>
    <w:rsid w:val="00BF054C"/>
    <w:rsid w:val="00BF0BE1"/>
    <w:rsid w:val="00BF101A"/>
    <w:rsid w:val="00BF14DE"/>
    <w:rsid w:val="00BF26D2"/>
    <w:rsid w:val="00BF29B9"/>
    <w:rsid w:val="00BF3947"/>
    <w:rsid w:val="00BF49E1"/>
    <w:rsid w:val="00BF4BF4"/>
    <w:rsid w:val="00BF4DF5"/>
    <w:rsid w:val="00BF5931"/>
    <w:rsid w:val="00BF5E79"/>
    <w:rsid w:val="00BF6069"/>
    <w:rsid w:val="00BF66BD"/>
    <w:rsid w:val="00BF6CDD"/>
    <w:rsid w:val="00BF7376"/>
    <w:rsid w:val="00BF7DFF"/>
    <w:rsid w:val="00C0097D"/>
    <w:rsid w:val="00C0125D"/>
    <w:rsid w:val="00C01CF1"/>
    <w:rsid w:val="00C025D3"/>
    <w:rsid w:val="00C0306F"/>
    <w:rsid w:val="00C0319E"/>
    <w:rsid w:val="00C03608"/>
    <w:rsid w:val="00C041CA"/>
    <w:rsid w:val="00C04294"/>
    <w:rsid w:val="00C0434D"/>
    <w:rsid w:val="00C0461B"/>
    <w:rsid w:val="00C05134"/>
    <w:rsid w:val="00C053DD"/>
    <w:rsid w:val="00C054A2"/>
    <w:rsid w:val="00C05507"/>
    <w:rsid w:val="00C0558C"/>
    <w:rsid w:val="00C058D1"/>
    <w:rsid w:val="00C06C0C"/>
    <w:rsid w:val="00C07106"/>
    <w:rsid w:val="00C07562"/>
    <w:rsid w:val="00C07CD5"/>
    <w:rsid w:val="00C100F6"/>
    <w:rsid w:val="00C11345"/>
    <w:rsid w:val="00C11497"/>
    <w:rsid w:val="00C1220C"/>
    <w:rsid w:val="00C12A4E"/>
    <w:rsid w:val="00C12D92"/>
    <w:rsid w:val="00C134C3"/>
    <w:rsid w:val="00C13B15"/>
    <w:rsid w:val="00C1413D"/>
    <w:rsid w:val="00C145A3"/>
    <w:rsid w:val="00C14722"/>
    <w:rsid w:val="00C14B51"/>
    <w:rsid w:val="00C14C2B"/>
    <w:rsid w:val="00C159F7"/>
    <w:rsid w:val="00C15F45"/>
    <w:rsid w:val="00C15FBE"/>
    <w:rsid w:val="00C16F83"/>
    <w:rsid w:val="00C17031"/>
    <w:rsid w:val="00C17455"/>
    <w:rsid w:val="00C17B68"/>
    <w:rsid w:val="00C17DFD"/>
    <w:rsid w:val="00C20CDC"/>
    <w:rsid w:val="00C21C5E"/>
    <w:rsid w:val="00C21CF1"/>
    <w:rsid w:val="00C220CB"/>
    <w:rsid w:val="00C2278E"/>
    <w:rsid w:val="00C22DC4"/>
    <w:rsid w:val="00C23546"/>
    <w:rsid w:val="00C239FA"/>
    <w:rsid w:val="00C23B37"/>
    <w:rsid w:val="00C24B09"/>
    <w:rsid w:val="00C251D2"/>
    <w:rsid w:val="00C25510"/>
    <w:rsid w:val="00C260D3"/>
    <w:rsid w:val="00C2648E"/>
    <w:rsid w:val="00C2649F"/>
    <w:rsid w:val="00C26CF6"/>
    <w:rsid w:val="00C27548"/>
    <w:rsid w:val="00C27AF7"/>
    <w:rsid w:val="00C27FBC"/>
    <w:rsid w:val="00C30028"/>
    <w:rsid w:val="00C3016D"/>
    <w:rsid w:val="00C30229"/>
    <w:rsid w:val="00C3113D"/>
    <w:rsid w:val="00C316AB"/>
    <w:rsid w:val="00C3187C"/>
    <w:rsid w:val="00C31E8D"/>
    <w:rsid w:val="00C31F6A"/>
    <w:rsid w:val="00C322BE"/>
    <w:rsid w:val="00C327AF"/>
    <w:rsid w:val="00C33396"/>
    <w:rsid w:val="00C334ED"/>
    <w:rsid w:val="00C3390B"/>
    <w:rsid w:val="00C3399D"/>
    <w:rsid w:val="00C33A4F"/>
    <w:rsid w:val="00C33A69"/>
    <w:rsid w:val="00C340A7"/>
    <w:rsid w:val="00C3487F"/>
    <w:rsid w:val="00C34AB0"/>
    <w:rsid w:val="00C35AF7"/>
    <w:rsid w:val="00C35B0E"/>
    <w:rsid w:val="00C36722"/>
    <w:rsid w:val="00C37A6A"/>
    <w:rsid w:val="00C37B4D"/>
    <w:rsid w:val="00C4005D"/>
    <w:rsid w:val="00C401ED"/>
    <w:rsid w:val="00C40841"/>
    <w:rsid w:val="00C40DAC"/>
    <w:rsid w:val="00C41C09"/>
    <w:rsid w:val="00C41E87"/>
    <w:rsid w:val="00C42220"/>
    <w:rsid w:val="00C426BD"/>
    <w:rsid w:val="00C42E1A"/>
    <w:rsid w:val="00C42FBE"/>
    <w:rsid w:val="00C43686"/>
    <w:rsid w:val="00C437C7"/>
    <w:rsid w:val="00C44D08"/>
    <w:rsid w:val="00C454C3"/>
    <w:rsid w:val="00C45A93"/>
    <w:rsid w:val="00C45BE3"/>
    <w:rsid w:val="00C46368"/>
    <w:rsid w:val="00C469A9"/>
    <w:rsid w:val="00C46A65"/>
    <w:rsid w:val="00C471AF"/>
    <w:rsid w:val="00C473C4"/>
    <w:rsid w:val="00C47EE6"/>
    <w:rsid w:val="00C50AFB"/>
    <w:rsid w:val="00C50D22"/>
    <w:rsid w:val="00C511D3"/>
    <w:rsid w:val="00C5154A"/>
    <w:rsid w:val="00C51561"/>
    <w:rsid w:val="00C516C3"/>
    <w:rsid w:val="00C51C55"/>
    <w:rsid w:val="00C5219E"/>
    <w:rsid w:val="00C52CF7"/>
    <w:rsid w:val="00C532C0"/>
    <w:rsid w:val="00C533E7"/>
    <w:rsid w:val="00C53822"/>
    <w:rsid w:val="00C538EF"/>
    <w:rsid w:val="00C53E32"/>
    <w:rsid w:val="00C54322"/>
    <w:rsid w:val="00C54560"/>
    <w:rsid w:val="00C545E8"/>
    <w:rsid w:val="00C546B8"/>
    <w:rsid w:val="00C54E5A"/>
    <w:rsid w:val="00C54F23"/>
    <w:rsid w:val="00C5515A"/>
    <w:rsid w:val="00C554F8"/>
    <w:rsid w:val="00C55DC4"/>
    <w:rsid w:val="00C560FF"/>
    <w:rsid w:val="00C5637E"/>
    <w:rsid w:val="00C5638A"/>
    <w:rsid w:val="00C56CAB"/>
    <w:rsid w:val="00C56F8C"/>
    <w:rsid w:val="00C571FE"/>
    <w:rsid w:val="00C57A97"/>
    <w:rsid w:val="00C57BC2"/>
    <w:rsid w:val="00C606E5"/>
    <w:rsid w:val="00C61098"/>
    <w:rsid w:val="00C61581"/>
    <w:rsid w:val="00C62E80"/>
    <w:rsid w:val="00C631D0"/>
    <w:rsid w:val="00C63F3B"/>
    <w:rsid w:val="00C642D8"/>
    <w:rsid w:val="00C6441C"/>
    <w:rsid w:val="00C64A80"/>
    <w:rsid w:val="00C64B1B"/>
    <w:rsid w:val="00C64B29"/>
    <w:rsid w:val="00C64E23"/>
    <w:rsid w:val="00C64FCA"/>
    <w:rsid w:val="00C66189"/>
    <w:rsid w:val="00C66304"/>
    <w:rsid w:val="00C66716"/>
    <w:rsid w:val="00C67016"/>
    <w:rsid w:val="00C67E9C"/>
    <w:rsid w:val="00C7017B"/>
    <w:rsid w:val="00C7061D"/>
    <w:rsid w:val="00C70D60"/>
    <w:rsid w:val="00C71EA0"/>
    <w:rsid w:val="00C722A5"/>
    <w:rsid w:val="00C729A5"/>
    <w:rsid w:val="00C72B86"/>
    <w:rsid w:val="00C72D00"/>
    <w:rsid w:val="00C732DD"/>
    <w:rsid w:val="00C74591"/>
    <w:rsid w:val="00C748F6"/>
    <w:rsid w:val="00C74D8C"/>
    <w:rsid w:val="00C75291"/>
    <w:rsid w:val="00C75A3F"/>
    <w:rsid w:val="00C75CE0"/>
    <w:rsid w:val="00C75FA1"/>
    <w:rsid w:val="00C7610E"/>
    <w:rsid w:val="00C763B2"/>
    <w:rsid w:val="00C76A12"/>
    <w:rsid w:val="00C76B7E"/>
    <w:rsid w:val="00C76C1E"/>
    <w:rsid w:val="00C77A16"/>
    <w:rsid w:val="00C8030D"/>
    <w:rsid w:val="00C80CD8"/>
    <w:rsid w:val="00C81491"/>
    <w:rsid w:val="00C814C7"/>
    <w:rsid w:val="00C81637"/>
    <w:rsid w:val="00C81EDD"/>
    <w:rsid w:val="00C8302E"/>
    <w:rsid w:val="00C8307B"/>
    <w:rsid w:val="00C836CD"/>
    <w:rsid w:val="00C83901"/>
    <w:rsid w:val="00C8391A"/>
    <w:rsid w:val="00C83D80"/>
    <w:rsid w:val="00C84981"/>
    <w:rsid w:val="00C84F3C"/>
    <w:rsid w:val="00C85416"/>
    <w:rsid w:val="00C85587"/>
    <w:rsid w:val="00C85726"/>
    <w:rsid w:val="00C860FE"/>
    <w:rsid w:val="00C86172"/>
    <w:rsid w:val="00C86370"/>
    <w:rsid w:val="00C86802"/>
    <w:rsid w:val="00C87F67"/>
    <w:rsid w:val="00C901BB"/>
    <w:rsid w:val="00C90937"/>
    <w:rsid w:val="00C909A4"/>
    <w:rsid w:val="00C90E16"/>
    <w:rsid w:val="00C913D7"/>
    <w:rsid w:val="00C91890"/>
    <w:rsid w:val="00C9319C"/>
    <w:rsid w:val="00C931B0"/>
    <w:rsid w:val="00C938F2"/>
    <w:rsid w:val="00C93BFE"/>
    <w:rsid w:val="00C945D3"/>
    <w:rsid w:val="00C95090"/>
    <w:rsid w:val="00C95A57"/>
    <w:rsid w:val="00C968F2"/>
    <w:rsid w:val="00C969B1"/>
    <w:rsid w:val="00C96BC7"/>
    <w:rsid w:val="00C96BF1"/>
    <w:rsid w:val="00C97C8D"/>
    <w:rsid w:val="00C97D5A"/>
    <w:rsid w:val="00C97EDA"/>
    <w:rsid w:val="00CA0225"/>
    <w:rsid w:val="00CA0808"/>
    <w:rsid w:val="00CA0840"/>
    <w:rsid w:val="00CA118F"/>
    <w:rsid w:val="00CA1779"/>
    <w:rsid w:val="00CA18DA"/>
    <w:rsid w:val="00CA1AC6"/>
    <w:rsid w:val="00CA1D0A"/>
    <w:rsid w:val="00CA233A"/>
    <w:rsid w:val="00CA283C"/>
    <w:rsid w:val="00CA2DEF"/>
    <w:rsid w:val="00CA322E"/>
    <w:rsid w:val="00CA410F"/>
    <w:rsid w:val="00CA5400"/>
    <w:rsid w:val="00CA5441"/>
    <w:rsid w:val="00CA555E"/>
    <w:rsid w:val="00CA5633"/>
    <w:rsid w:val="00CA6162"/>
    <w:rsid w:val="00CA619D"/>
    <w:rsid w:val="00CA6A4E"/>
    <w:rsid w:val="00CA70CF"/>
    <w:rsid w:val="00CA7AA5"/>
    <w:rsid w:val="00CB0359"/>
    <w:rsid w:val="00CB0DCA"/>
    <w:rsid w:val="00CB14F2"/>
    <w:rsid w:val="00CB18BE"/>
    <w:rsid w:val="00CB2006"/>
    <w:rsid w:val="00CB21E4"/>
    <w:rsid w:val="00CB262E"/>
    <w:rsid w:val="00CB2A04"/>
    <w:rsid w:val="00CB2C6E"/>
    <w:rsid w:val="00CB2C74"/>
    <w:rsid w:val="00CB2ECC"/>
    <w:rsid w:val="00CB31A5"/>
    <w:rsid w:val="00CB3202"/>
    <w:rsid w:val="00CB3503"/>
    <w:rsid w:val="00CB3B08"/>
    <w:rsid w:val="00CB3DFF"/>
    <w:rsid w:val="00CB43DF"/>
    <w:rsid w:val="00CB43E2"/>
    <w:rsid w:val="00CB4B6E"/>
    <w:rsid w:val="00CB4BCC"/>
    <w:rsid w:val="00CB5104"/>
    <w:rsid w:val="00CB5226"/>
    <w:rsid w:val="00CB5E4A"/>
    <w:rsid w:val="00CB63E1"/>
    <w:rsid w:val="00CB69F7"/>
    <w:rsid w:val="00CB6E53"/>
    <w:rsid w:val="00CB7389"/>
    <w:rsid w:val="00CB7D48"/>
    <w:rsid w:val="00CC06C5"/>
    <w:rsid w:val="00CC14E3"/>
    <w:rsid w:val="00CC17AB"/>
    <w:rsid w:val="00CC17C5"/>
    <w:rsid w:val="00CC1AAD"/>
    <w:rsid w:val="00CC20D5"/>
    <w:rsid w:val="00CC26A9"/>
    <w:rsid w:val="00CC2763"/>
    <w:rsid w:val="00CC28E0"/>
    <w:rsid w:val="00CC2DAC"/>
    <w:rsid w:val="00CC3883"/>
    <w:rsid w:val="00CC4385"/>
    <w:rsid w:val="00CC4BE4"/>
    <w:rsid w:val="00CC52E0"/>
    <w:rsid w:val="00CC60D4"/>
    <w:rsid w:val="00CC618A"/>
    <w:rsid w:val="00CC622C"/>
    <w:rsid w:val="00CC64E6"/>
    <w:rsid w:val="00CC6FE2"/>
    <w:rsid w:val="00CC75A7"/>
    <w:rsid w:val="00CC75EC"/>
    <w:rsid w:val="00CC7BAB"/>
    <w:rsid w:val="00CC7FBF"/>
    <w:rsid w:val="00CD0688"/>
    <w:rsid w:val="00CD088E"/>
    <w:rsid w:val="00CD1341"/>
    <w:rsid w:val="00CD1E70"/>
    <w:rsid w:val="00CD23C7"/>
    <w:rsid w:val="00CD2819"/>
    <w:rsid w:val="00CD31C5"/>
    <w:rsid w:val="00CD3AA4"/>
    <w:rsid w:val="00CD4283"/>
    <w:rsid w:val="00CD60FF"/>
    <w:rsid w:val="00CD6F8D"/>
    <w:rsid w:val="00CD7949"/>
    <w:rsid w:val="00CD7C6B"/>
    <w:rsid w:val="00CE00F1"/>
    <w:rsid w:val="00CE0A18"/>
    <w:rsid w:val="00CE11ED"/>
    <w:rsid w:val="00CE121E"/>
    <w:rsid w:val="00CE12D6"/>
    <w:rsid w:val="00CE15E2"/>
    <w:rsid w:val="00CE1809"/>
    <w:rsid w:val="00CE1F16"/>
    <w:rsid w:val="00CE1F1C"/>
    <w:rsid w:val="00CE1F3D"/>
    <w:rsid w:val="00CE286C"/>
    <w:rsid w:val="00CE3000"/>
    <w:rsid w:val="00CE361E"/>
    <w:rsid w:val="00CE42EF"/>
    <w:rsid w:val="00CE4967"/>
    <w:rsid w:val="00CE49AA"/>
    <w:rsid w:val="00CE4C63"/>
    <w:rsid w:val="00CE4CB4"/>
    <w:rsid w:val="00CE574F"/>
    <w:rsid w:val="00CE6221"/>
    <w:rsid w:val="00CE6601"/>
    <w:rsid w:val="00CE6727"/>
    <w:rsid w:val="00CE6763"/>
    <w:rsid w:val="00CE6CCC"/>
    <w:rsid w:val="00CE716C"/>
    <w:rsid w:val="00CE73D7"/>
    <w:rsid w:val="00CF00B0"/>
    <w:rsid w:val="00CF048E"/>
    <w:rsid w:val="00CF0697"/>
    <w:rsid w:val="00CF0882"/>
    <w:rsid w:val="00CF0C70"/>
    <w:rsid w:val="00CF0F88"/>
    <w:rsid w:val="00CF1097"/>
    <w:rsid w:val="00CF11BC"/>
    <w:rsid w:val="00CF18F3"/>
    <w:rsid w:val="00CF196B"/>
    <w:rsid w:val="00CF21D8"/>
    <w:rsid w:val="00CF2529"/>
    <w:rsid w:val="00CF258B"/>
    <w:rsid w:val="00CF2686"/>
    <w:rsid w:val="00CF2839"/>
    <w:rsid w:val="00CF28AB"/>
    <w:rsid w:val="00CF2EE1"/>
    <w:rsid w:val="00CF3AEE"/>
    <w:rsid w:val="00CF4084"/>
    <w:rsid w:val="00CF46EB"/>
    <w:rsid w:val="00CF4B3F"/>
    <w:rsid w:val="00CF52DF"/>
    <w:rsid w:val="00CF6276"/>
    <w:rsid w:val="00CF62D8"/>
    <w:rsid w:val="00CF699E"/>
    <w:rsid w:val="00CF6FAE"/>
    <w:rsid w:val="00CF7602"/>
    <w:rsid w:val="00CF787D"/>
    <w:rsid w:val="00CF7D33"/>
    <w:rsid w:val="00D007FC"/>
    <w:rsid w:val="00D008AC"/>
    <w:rsid w:val="00D00A2C"/>
    <w:rsid w:val="00D01045"/>
    <w:rsid w:val="00D0140B"/>
    <w:rsid w:val="00D01977"/>
    <w:rsid w:val="00D01EC8"/>
    <w:rsid w:val="00D01FDB"/>
    <w:rsid w:val="00D02355"/>
    <w:rsid w:val="00D0260E"/>
    <w:rsid w:val="00D030FA"/>
    <w:rsid w:val="00D03399"/>
    <w:rsid w:val="00D03900"/>
    <w:rsid w:val="00D041A3"/>
    <w:rsid w:val="00D0469C"/>
    <w:rsid w:val="00D0488F"/>
    <w:rsid w:val="00D048F0"/>
    <w:rsid w:val="00D04C35"/>
    <w:rsid w:val="00D05682"/>
    <w:rsid w:val="00D058C4"/>
    <w:rsid w:val="00D0593B"/>
    <w:rsid w:val="00D059CD"/>
    <w:rsid w:val="00D06503"/>
    <w:rsid w:val="00D0718A"/>
    <w:rsid w:val="00D0782A"/>
    <w:rsid w:val="00D07C26"/>
    <w:rsid w:val="00D07E81"/>
    <w:rsid w:val="00D1037E"/>
    <w:rsid w:val="00D10CCB"/>
    <w:rsid w:val="00D11176"/>
    <w:rsid w:val="00D11346"/>
    <w:rsid w:val="00D115CE"/>
    <w:rsid w:val="00D1210C"/>
    <w:rsid w:val="00D12A47"/>
    <w:rsid w:val="00D12B57"/>
    <w:rsid w:val="00D12F2B"/>
    <w:rsid w:val="00D13FAC"/>
    <w:rsid w:val="00D1404E"/>
    <w:rsid w:val="00D14F53"/>
    <w:rsid w:val="00D1546D"/>
    <w:rsid w:val="00D15E98"/>
    <w:rsid w:val="00D15EED"/>
    <w:rsid w:val="00D15FDA"/>
    <w:rsid w:val="00D16365"/>
    <w:rsid w:val="00D16650"/>
    <w:rsid w:val="00D16749"/>
    <w:rsid w:val="00D171E4"/>
    <w:rsid w:val="00D17383"/>
    <w:rsid w:val="00D178EF"/>
    <w:rsid w:val="00D216F2"/>
    <w:rsid w:val="00D217B9"/>
    <w:rsid w:val="00D2258E"/>
    <w:rsid w:val="00D225EC"/>
    <w:rsid w:val="00D22E7E"/>
    <w:rsid w:val="00D23630"/>
    <w:rsid w:val="00D23940"/>
    <w:rsid w:val="00D23972"/>
    <w:rsid w:val="00D240CF"/>
    <w:rsid w:val="00D24BC5"/>
    <w:rsid w:val="00D24DFD"/>
    <w:rsid w:val="00D24ECC"/>
    <w:rsid w:val="00D25988"/>
    <w:rsid w:val="00D26543"/>
    <w:rsid w:val="00D276C7"/>
    <w:rsid w:val="00D27E02"/>
    <w:rsid w:val="00D3056B"/>
    <w:rsid w:val="00D30831"/>
    <w:rsid w:val="00D313AA"/>
    <w:rsid w:val="00D32ABF"/>
    <w:rsid w:val="00D32D4C"/>
    <w:rsid w:val="00D341F1"/>
    <w:rsid w:val="00D34A06"/>
    <w:rsid w:val="00D34C27"/>
    <w:rsid w:val="00D34F85"/>
    <w:rsid w:val="00D354BA"/>
    <w:rsid w:val="00D359DD"/>
    <w:rsid w:val="00D35B65"/>
    <w:rsid w:val="00D3606E"/>
    <w:rsid w:val="00D368CD"/>
    <w:rsid w:val="00D3708C"/>
    <w:rsid w:val="00D37460"/>
    <w:rsid w:val="00D378C3"/>
    <w:rsid w:val="00D37A48"/>
    <w:rsid w:val="00D37A7F"/>
    <w:rsid w:val="00D37C6F"/>
    <w:rsid w:val="00D37EB5"/>
    <w:rsid w:val="00D4069F"/>
    <w:rsid w:val="00D407DA"/>
    <w:rsid w:val="00D41609"/>
    <w:rsid w:val="00D41731"/>
    <w:rsid w:val="00D42234"/>
    <w:rsid w:val="00D4227C"/>
    <w:rsid w:val="00D42DE4"/>
    <w:rsid w:val="00D434E2"/>
    <w:rsid w:val="00D437B9"/>
    <w:rsid w:val="00D44A7C"/>
    <w:rsid w:val="00D44B7E"/>
    <w:rsid w:val="00D45059"/>
    <w:rsid w:val="00D456D5"/>
    <w:rsid w:val="00D45AD9"/>
    <w:rsid w:val="00D45FB3"/>
    <w:rsid w:val="00D4685A"/>
    <w:rsid w:val="00D46A21"/>
    <w:rsid w:val="00D46D65"/>
    <w:rsid w:val="00D47377"/>
    <w:rsid w:val="00D473BD"/>
    <w:rsid w:val="00D47AD2"/>
    <w:rsid w:val="00D47D7D"/>
    <w:rsid w:val="00D50540"/>
    <w:rsid w:val="00D50684"/>
    <w:rsid w:val="00D508FC"/>
    <w:rsid w:val="00D50AC0"/>
    <w:rsid w:val="00D50FA5"/>
    <w:rsid w:val="00D51311"/>
    <w:rsid w:val="00D51472"/>
    <w:rsid w:val="00D51A34"/>
    <w:rsid w:val="00D52905"/>
    <w:rsid w:val="00D53AEA"/>
    <w:rsid w:val="00D53B63"/>
    <w:rsid w:val="00D55A1A"/>
    <w:rsid w:val="00D55A67"/>
    <w:rsid w:val="00D55CAB"/>
    <w:rsid w:val="00D564A6"/>
    <w:rsid w:val="00D56501"/>
    <w:rsid w:val="00D569A2"/>
    <w:rsid w:val="00D576C2"/>
    <w:rsid w:val="00D60054"/>
    <w:rsid w:val="00D606C6"/>
    <w:rsid w:val="00D6076C"/>
    <w:rsid w:val="00D6097D"/>
    <w:rsid w:val="00D617F6"/>
    <w:rsid w:val="00D61FA2"/>
    <w:rsid w:val="00D62133"/>
    <w:rsid w:val="00D63083"/>
    <w:rsid w:val="00D6347C"/>
    <w:rsid w:val="00D63AD7"/>
    <w:rsid w:val="00D63DE9"/>
    <w:rsid w:val="00D6416F"/>
    <w:rsid w:val="00D6451B"/>
    <w:rsid w:val="00D648C1"/>
    <w:rsid w:val="00D649B9"/>
    <w:rsid w:val="00D649F5"/>
    <w:rsid w:val="00D64B06"/>
    <w:rsid w:val="00D64CEE"/>
    <w:rsid w:val="00D6503B"/>
    <w:rsid w:val="00D6518C"/>
    <w:rsid w:val="00D66034"/>
    <w:rsid w:val="00D66196"/>
    <w:rsid w:val="00D672D9"/>
    <w:rsid w:val="00D67657"/>
    <w:rsid w:val="00D67722"/>
    <w:rsid w:val="00D677BD"/>
    <w:rsid w:val="00D67939"/>
    <w:rsid w:val="00D67D63"/>
    <w:rsid w:val="00D70E29"/>
    <w:rsid w:val="00D70EAC"/>
    <w:rsid w:val="00D71557"/>
    <w:rsid w:val="00D71A13"/>
    <w:rsid w:val="00D72898"/>
    <w:rsid w:val="00D7341C"/>
    <w:rsid w:val="00D73C1A"/>
    <w:rsid w:val="00D73EAE"/>
    <w:rsid w:val="00D74B8D"/>
    <w:rsid w:val="00D74F72"/>
    <w:rsid w:val="00D75265"/>
    <w:rsid w:val="00D75ADA"/>
    <w:rsid w:val="00D75B3A"/>
    <w:rsid w:val="00D7617D"/>
    <w:rsid w:val="00D762CD"/>
    <w:rsid w:val="00D7648C"/>
    <w:rsid w:val="00D766B9"/>
    <w:rsid w:val="00D76DBE"/>
    <w:rsid w:val="00D77194"/>
    <w:rsid w:val="00D800EF"/>
    <w:rsid w:val="00D806B4"/>
    <w:rsid w:val="00D80C31"/>
    <w:rsid w:val="00D811B7"/>
    <w:rsid w:val="00D8145D"/>
    <w:rsid w:val="00D829D8"/>
    <w:rsid w:val="00D83098"/>
    <w:rsid w:val="00D83555"/>
    <w:rsid w:val="00D84BAF"/>
    <w:rsid w:val="00D851F1"/>
    <w:rsid w:val="00D85DE4"/>
    <w:rsid w:val="00D85E5F"/>
    <w:rsid w:val="00D85EAD"/>
    <w:rsid w:val="00D86204"/>
    <w:rsid w:val="00D9099F"/>
    <w:rsid w:val="00D91113"/>
    <w:rsid w:val="00D912F6"/>
    <w:rsid w:val="00D914A4"/>
    <w:rsid w:val="00D9173E"/>
    <w:rsid w:val="00D91AD2"/>
    <w:rsid w:val="00D92383"/>
    <w:rsid w:val="00D9253A"/>
    <w:rsid w:val="00D9288D"/>
    <w:rsid w:val="00D92A1F"/>
    <w:rsid w:val="00D92DDF"/>
    <w:rsid w:val="00D92E05"/>
    <w:rsid w:val="00D94693"/>
    <w:rsid w:val="00D94A96"/>
    <w:rsid w:val="00D9549B"/>
    <w:rsid w:val="00D95DFC"/>
    <w:rsid w:val="00D96560"/>
    <w:rsid w:val="00D96952"/>
    <w:rsid w:val="00DA01BF"/>
    <w:rsid w:val="00DA0C5E"/>
    <w:rsid w:val="00DA16C7"/>
    <w:rsid w:val="00DA1A57"/>
    <w:rsid w:val="00DA202D"/>
    <w:rsid w:val="00DA239C"/>
    <w:rsid w:val="00DA2553"/>
    <w:rsid w:val="00DA2785"/>
    <w:rsid w:val="00DA3375"/>
    <w:rsid w:val="00DA3954"/>
    <w:rsid w:val="00DA413F"/>
    <w:rsid w:val="00DA459B"/>
    <w:rsid w:val="00DA4777"/>
    <w:rsid w:val="00DA4C7A"/>
    <w:rsid w:val="00DA572A"/>
    <w:rsid w:val="00DA598B"/>
    <w:rsid w:val="00DA5C99"/>
    <w:rsid w:val="00DA5ED5"/>
    <w:rsid w:val="00DA5FF2"/>
    <w:rsid w:val="00DA660C"/>
    <w:rsid w:val="00DA6DD9"/>
    <w:rsid w:val="00DA6F9D"/>
    <w:rsid w:val="00DA733C"/>
    <w:rsid w:val="00DA749F"/>
    <w:rsid w:val="00DA755B"/>
    <w:rsid w:val="00DB02E3"/>
    <w:rsid w:val="00DB0649"/>
    <w:rsid w:val="00DB1134"/>
    <w:rsid w:val="00DB1319"/>
    <w:rsid w:val="00DB1AE2"/>
    <w:rsid w:val="00DB1EFA"/>
    <w:rsid w:val="00DB2A37"/>
    <w:rsid w:val="00DB2DCF"/>
    <w:rsid w:val="00DB2F99"/>
    <w:rsid w:val="00DB347C"/>
    <w:rsid w:val="00DB3E7C"/>
    <w:rsid w:val="00DB429F"/>
    <w:rsid w:val="00DB44C0"/>
    <w:rsid w:val="00DB4D5A"/>
    <w:rsid w:val="00DB4EDE"/>
    <w:rsid w:val="00DB51DD"/>
    <w:rsid w:val="00DB5A4C"/>
    <w:rsid w:val="00DB5B51"/>
    <w:rsid w:val="00DB6055"/>
    <w:rsid w:val="00DB6519"/>
    <w:rsid w:val="00DB6825"/>
    <w:rsid w:val="00DB6C4C"/>
    <w:rsid w:val="00DB756D"/>
    <w:rsid w:val="00DB77E2"/>
    <w:rsid w:val="00DC0146"/>
    <w:rsid w:val="00DC02F9"/>
    <w:rsid w:val="00DC09D7"/>
    <w:rsid w:val="00DC0C72"/>
    <w:rsid w:val="00DC16E8"/>
    <w:rsid w:val="00DC2D8D"/>
    <w:rsid w:val="00DC2E09"/>
    <w:rsid w:val="00DC3420"/>
    <w:rsid w:val="00DC39C0"/>
    <w:rsid w:val="00DC3E3D"/>
    <w:rsid w:val="00DC4B26"/>
    <w:rsid w:val="00DC4B54"/>
    <w:rsid w:val="00DC53EF"/>
    <w:rsid w:val="00DC5502"/>
    <w:rsid w:val="00DC5840"/>
    <w:rsid w:val="00DC58BF"/>
    <w:rsid w:val="00DC5918"/>
    <w:rsid w:val="00DC6097"/>
    <w:rsid w:val="00DC6730"/>
    <w:rsid w:val="00DC690E"/>
    <w:rsid w:val="00DC6A00"/>
    <w:rsid w:val="00DC6A6A"/>
    <w:rsid w:val="00DC6B15"/>
    <w:rsid w:val="00DC760F"/>
    <w:rsid w:val="00DC7A3B"/>
    <w:rsid w:val="00DD1113"/>
    <w:rsid w:val="00DD1715"/>
    <w:rsid w:val="00DD1815"/>
    <w:rsid w:val="00DD197D"/>
    <w:rsid w:val="00DD23D7"/>
    <w:rsid w:val="00DD2579"/>
    <w:rsid w:val="00DD345B"/>
    <w:rsid w:val="00DD392E"/>
    <w:rsid w:val="00DD4EFE"/>
    <w:rsid w:val="00DD51A3"/>
    <w:rsid w:val="00DD5D94"/>
    <w:rsid w:val="00DD5E84"/>
    <w:rsid w:val="00DD5FAE"/>
    <w:rsid w:val="00DD61E5"/>
    <w:rsid w:val="00DD62D0"/>
    <w:rsid w:val="00DD67A4"/>
    <w:rsid w:val="00DD6A20"/>
    <w:rsid w:val="00DD7248"/>
    <w:rsid w:val="00DD72AA"/>
    <w:rsid w:val="00DD74AA"/>
    <w:rsid w:val="00DD76C6"/>
    <w:rsid w:val="00DD7EF6"/>
    <w:rsid w:val="00DE0893"/>
    <w:rsid w:val="00DE090F"/>
    <w:rsid w:val="00DE0F90"/>
    <w:rsid w:val="00DE15DF"/>
    <w:rsid w:val="00DE1BF2"/>
    <w:rsid w:val="00DE2515"/>
    <w:rsid w:val="00DE290A"/>
    <w:rsid w:val="00DE321E"/>
    <w:rsid w:val="00DE3460"/>
    <w:rsid w:val="00DE3A03"/>
    <w:rsid w:val="00DE41C8"/>
    <w:rsid w:val="00DE42EB"/>
    <w:rsid w:val="00DE49CF"/>
    <w:rsid w:val="00DE4E12"/>
    <w:rsid w:val="00DE5420"/>
    <w:rsid w:val="00DE5611"/>
    <w:rsid w:val="00DE5A12"/>
    <w:rsid w:val="00DE70A7"/>
    <w:rsid w:val="00DE72D0"/>
    <w:rsid w:val="00DE759C"/>
    <w:rsid w:val="00DE7793"/>
    <w:rsid w:val="00DF0DD7"/>
    <w:rsid w:val="00DF12A4"/>
    <w:rsid w:val="00DF2661"/>
    <w:rsid w:val="00DF3B71"/>
    <w:rsid w:val="00DF3EBD"/>
    <w:rsid w:val="00DF3F0D"/>
    <w:rsid w:val="00DF591E"/>
    <w:rsid w:val="00DF5D9E"/>
    <w:rsid w:val="00DF612D"/>
    <w:rsid w:val="00DF672B"/>
    <w:rsid w:val="00DF6CD0"/>
    <w:rsid w:val="00DF7575"/>
    <w:rsid w:val="00DF7779"/>
    <w:rsid w:val="00DF77CA"/>
    <w:rsid w:val="00DF7981"/>
    <w:rsid w:val="00DF7CC3"/>
    <w:rsid w:val="00E003DB"/>
    <w:rsid w:val="00E004A0"/>
    <w:rsid w:val="00E00AEA"/>
    <w:rsid w:val="00E01A1C"/>
    <w:rsid w:val="00E01B48"/>
    <w:rsid w:val="00E02DF7"/>
    <w:rsid w:val="00E02F23"/>
    <w:rsid w:val="00E02F3D"/>
    <w:rsid w:val="00E04E93"/>
    <w:rsid w:val="00E05406"/>
    <w:rsid w:val="00E0563C"/>
    <w:rsid w:val="00E057E6"/>
    <w:rsid w:val="00E06845"/>
    <w:rsid w:val="00E06DB9"/>
    <w:rsid w:val="00E070B9"/>
    <w:rsid w:val="00E073EA"/>
    <w:rsid w:val="00E075C9"/>
    <w:rsid w:val="00E10039"/>
    <w:rsid w:val="00E10549"/>
    <w:rsid w:val="00E107F8"/>
    <w:rsid w:val="00E10810"/>
    <w:rsid w:val="00E10BE9"/>
    <w:rsid w:val="00E110BE"/>
    <w:rsid w:val="00E110C1"/>
    <w:rsid w:val="00E12763"/>
    <w:rsid w:val="00E131DF"/>
    <w:rsid w:val="00E135B5"/>
    <w:rsid w:val="00E13B3C"/>
    <w:rsid w:val="00E1416F"/>
    <w:rsid w:val="00E1433F"/>
    <w:rsid w:val="00E151D7"/>
    <w:rsid w:val="00E153AB"/>
    <w:rsid w:val="00E15906"/>
    <w:rsid w:val="00E16581"/>
    <w:rsid w:val="00E1670F"/>
    <w:rsid w:val="00E16772"/>
    <w:rsid w:val="00E16C6F"/>
    <w:rsid w:val="00E16D4A"/>
    <w:rsid w:val="00E20184"/>
    <w:rsid w:val="00E203E5"/>
    <w:rsid w:val="00E21374"/>
    <w:rsid w:val="00E215F7"/>
    <w:rsid w:val="00E2256F"/>
    <w:rsid w:val="00E2273D"/>
    <w:rsid w:val="00E23D51"/>
    <w:rsid w:val="00E23DC4"/>
    <w:rsid w:val="00E23E62"/>
    <w:rsid w:val="00E23F94"/>
    <w:rsid w:val="00E2414A"/>
    <w:rsid w:val="00E24881"/>
    <w:rsid w:val="00E25CFA"/>
    <w:rsid w:val="00E26362"/>
    <w:rsid w:val="00E27150"/>
    <w:rsid w:val="00E273F9"/>
    <w:rsid w:val="00E27E3F"/>
    <w:rsid w:val="00E3074A"/>
    <w:rsid w:val="00E30DEC"/>
    <w:rsid w:val="00E30E09"/>
    <w:rsid w:val="00E30E4A"/>
    <w:rsid w:val="00E31199"/>
    <w:rsid w:val="00E31362"/>
    <w:rsid w:val="00E31476"/>
    <w:rsid w:val="00E31568"/>
    <w:rsid w:val="00E31711"/>
    <w:rsid w:val="00E334E8"/>
    <w:rsid w:val="00E338E1"/>
    <w:rsid w:val="00E35315"/>
    <w:rsid w:val="00E353BA"/>
    <w:rsid w:val="00E356FA"/>
    <w:rsid w:val="00E35DD0"/>
    <w:rsid w:val="00E361B9"/>
    <w:rsid w:val="00E3632F"/>
    <w:rsid w:val="00E36B47"/>
    <w:rsid w:val="00E36C27"/>
    <w:rsid w:val="00E36D24"/>
    <w:rsid w:val="00E36D95"/>
    <w:rsid w:val="00E373D4"/>
    <w:rsid w:val="00E37528"/>
    <w:rsid w:val="00E37C87"/>
    <w:rsid w:val="00E40889"/>
    <w:rsid w:val="00E408F1"/>
    <w:rsid w:val="00E40D28"/>
    <w:rsid w:val="00E410F6"/>
    <w:rsid w:val="00E41A1F"/>
    <w:rsid w:val="00E41DC4"/>
    <w:rsid w:val="00E422DB"/>
    <w:rsid w:val="00E427B2"/>
    <w:rsid w:val="00E42D59"/>
    <w:rsid w:val="00E43002"/>
    <w:rsid w:val="00E4308A"/>
    <w:rsid w:val="00E44613"/>
    <w:rsid w:val="00E446F5"/>
    <w:rsid w:val="00E44994"/>
    <w:rsid w:val="00E450B5"/>
    <w:rsid w:val="00E45179"/>
    <w:rsid w:val="00E45E4A"/>
    <w:rsid w:val="00E4608D"/>
    <w:rsid w:val="00E460D9"/>
    <w:rsid w:val="00E46145"/>
    <w:rsid w:val="00E46F3B"/>
    <w:rsid w:val="00E4747A"/>
    <w:rsid w:val="00E50882"/>
    <w:rsid w:val="00E50D96"/>
    <w:rsid w:val="00E5136E"/>
    <w:rsid w:val="00E51E9F"/>
    <w:rsid w:val="00E51FCD"/>
    <w:rsid w:val="00E524DD"/>
    <w:rsid w:val="00E52B89"/>
    <w:rsid w:val="00E538B9"/>
    <w:rsid w:val="00E538D6"/>
    <w:rsid w:val="00E53BD7"/>
    <w:rsid w:val="00E545E1"/>
    <w:rsid w:val="00E545E2"/>
    <w:rsid w:val="00E549B7"/>
    <w:rsid w:val="00E54BA4"/>
    <w:rsid w:val="00E54CEC"/>
    <w:rsid w:val="00E54E74"/>
    <w:rsid w:val="00E54F54"/>
    <w:rsid w:val="00E55028"/>
    <w:rsid w:val="00E5515D"/>
    <w:rsid w:val="00E557A8"/>
    <w:rsid w:val="00E55A51"/>
    <w:rsid w:val="00E55AD3"/>
    <w:rsid w:val="00E56373"/>
    <w:rsid w:val="00E5742D"/>
    <w:rsid w:val="00E578AC"/>
    <w:rsid w:val="00E57CD0"/>
    <w:rsid w:val="00E602D1"/>
    <w:rsid w:val="00E60307"/>
    <w:rsid w:val="00E615A3"/>
    <w:rsid w:val="00E61A72"/>
    <w:rsid w:val="00E61A8E"/>
    <w:rsid w:val="00E61B44"/>
    <w:rsid w:val="00E61B69"/>
    <w:rsid w:val="00E62869"/>
    <w:rsid w:val="00E628E8"/>
    <w:rsid w:val="00E62A61"/>
    <w:rsid w:val="00E62B9D"/>
    <w:rsid w:val="00E63259"/>
    <w:rsid w:val="00E6385C"/>
    <w:rsid w:val="00E638B9"/>
    <w:rsid w:val="00E64943"/>
    <w:rsid w:val="00E64C0A"/>
    <w:rsid w:val="00E65BB7"/>
    <w:rsid w:val="00E65D91"/>
    <w:rsid w:val="00E65F39"/>
    <w:rsid w:val="00E65FF3"/>
    <w:rsid w:val="00E670DD"/>
    <w:rsid w:val="00E67369"/>
    <w:rsid w:val="00E7135D"/>
    <w:rsid w:val="00E71B5F"/>
    <w:rsid w:val="00E723F1"/>
    <w:rsid w:val="00E73380"/>
    <w:rsid w:val="00E73F5D"/>
    <w:rsid w:val="00E7473C"/>
    <w:rsid w:val="00E74A50"/>
    <w:rsid w:val="00E75608"/>
    <w:rsid w:val="00E757BC"/>
    <w:rsid w:val="00E75A34"/>
    <w:rsid w:val="00E75BD8"/>
    <w:rsid w:val="00E75BED"/>
    <w:rsid w:val="00E75FDF"/>
    <w:rsid w:val="00E76880"/>
    <w:rsid w:val="00E771BD"/>
    <w:rsid w:val="00E77316"/>
    <w:rsid w:val="00E77F69"/>
    <w:rsid w:val="00E8007B"/>
    <w:rsid w:val="00E81808"/>
    <w:rsid w:val="00E819CB"/>
    <w:rsid w:val="00E81C9A"/>
    <w:rsid w:val="00E82DF6"/>
    <w:rsid w:val="00E82FDE"/>
    <w:rsid w:val="00E834BA"/>
    <w:rsid w:val="00E839C5"/>
    <w:rsid w:val="00E839DD"/>
    <w:rsid w:val="00E8459F"/>
    <w:rsid w:val="00E84832"/>
    <w:rsid w:val="00E867C2"/>
    <w:rsid w:val="00E86D36"/>
    <w:rsid w:val="00E87D71"/>
    <w:rsid w:val="00E87DED"/>
    <w:rsid w:val="00E87E44"/>
    <w:rsid w:val="00E911DA"/>
    <w:rsid w:val="00E9135E"/>
    <w:rsid w:val="00E915CB"/>
    <w:rsid w:val="00E918A2"/>
    <w:rsid w:val="00E91C2F"/>
    <w:rsid w:val="00E91D36"/>
    <w:rsid w:val="00E92275"/>
    <w:rsid w:val="00E9230D"/>
    <w:rsid w:val="00E92DAA"/>
    <w:rsid w:val="00E93193"/>
    <w:rsid w:val="00E9337B"/>
    <w:rsid w:val="00E9357A"/>
    <w:rsid w:val="00E9370D"/>
    <w:rsid w:val="00E93CD9"/>
    <w:rsid w:val="00E95182"/>
    <w:rsid w:val="00E95244"/>
    <w:rsid w:val="00E95354"/>
    <w:rsid w:val="00E959C4"/>
    <w:rsid w:val="00E95D90"/>
    <w:rsid w:val="00E964CA"/>
    <w:rsid w:val="00E966A0"/>
    <w:rsid w:val="00E96B7B"/>
    <w:rsid w:val="00E96CDF"/>
    <w:rsid w:val="00E973ED"/>
    <w:rsid w:val="00E97553"/>
    <w:rsid w:val="00E97A1E"/>
    <w:rsid w:val="00E97D5B"/>
    <w:rsid w:val="00E97EF3"/>
    <w:rsid w:val="00EA0B60"/>
    <w:rsid w:val="00EA1118"/>
    <w:rsid w:val="00EA151A"/>
    <w:rsid w:val="00EA1A6E"/>
    <w:rsid w:val="00EA1DF5"/>
    <w:rsid w:val="00EA23A8"/>
    <w:rsid w:val="00EA2A1F"/>
    <w:rsid w:val="00EA2DC5"/>
    <w:rsid w:val="00EA2EFC"/>
    <w:rsid w:val="00EA3A6F"/>
    <w:rsid w:val="00EA43F5"/>
    <w:rsid w:val="00EA44DD"/>
    <w:rsid w:val="00EA45D4"/>
    <w:rsid w:val="00EA4815"/>
    <w:rsid w:val="00EA48BB"/>
    <w:rsid w:val="00EA4BFA"/>
    <w:rsid w:val="00EA588E"/>
    <w:rsid w:val="00EA5C58"/>
    <w:rsid w:val="00EA6118"/>
    <w:rsid w:val="00EA66B9"/>
    <w:rsid w:val="00EA6BF9"/>
    <w:rsid w:val="00EA73C6"/>
    <w:rsid w:val="00EB0424"/>
    <w:rsid w:val="00EB0D4D"/>
    <w:rsid w:val="00EB0DE7"/>
    <w:rsid w:val="00EB0FBC"/>
    <w:rsid w:val="00EB1A91"/>
    <w:rsid w:val="00EB1EE3"/>
    <w:rsid w:val="00EB1FCC"/>
    <w:rsid w:val="00EB26A2"/>
    <w:rsid w:val="00EB2CFB"/>
    <w:rsid w:val="00EB314B"/>
    <w:rsid w:val="00EB358D"/>
    <w:rsid w:val="00EB3C9C"/>
    <w:rsid w:val="00EB477F"/>
    <w:rsid w:val="00EB48EF"/>
    <w:rsid w:val="00EB4917"/>
    <w:rsid w:val="00EB4D9D"/>
    <w:rsid w:val="00EB4E15"/>
    <w:rsid w:val="00EB50ED"/>
    <w:rsid w:val="00EB583D"/>
    <w:rsid w:val="00EB6334"/>
    <w:rsid w:val="00EB640F"/>
    <w:rsid w:val="00EB66DF"/>
    <w:rsid w:val="00EB6710"/>
    <w:rsid w:val="00EC0475"/>
    <w:rsid w:val="00EC0BB4"/>
    <w:rsid w:val="00EC0CCF"/>
    <w:rsid w:val="00EC0EC5"/>
    <w:rsid w:val="00EC1257"/>
    <w:rsid w:val="00EC27A9"/>
    <w:rsid w:val="00EC2DBC"/>
    <w:rsid w:val="00EC3034"/>
    <w:rsid w:val="00EC3986"/>
    <w:rsid w:val="00EC402D"/>
    <w:rsid w:val="00EC4968"/>
    <w:rsid w:val="00EC4A50"/>
    <w:rsid w:val="00EC525B"/>
    <w:rsid w:val="00EC5581"/>
    <w:rsid w:val="00EC5B25"/>
    <w:rsid w:val="00EC5C35"/>
    <w:rsid w:val="00EC63F1"/>
    <w:rsid w:val="00EC69F9"/>
    <w:rsid w:val="00EC6CAC"/>
    <w:rsid w:val="00EC6D14"/>
    <w:rsid w:val="00EC74C2"/>
    <w:rsid w:val="00EC7B7D"/>
    <w:rsid w:val="00EC7EC8"/>
    <w:rsid w:val="00ED0223"/>
    <w:rsid w:val="00ED0FE6"/>
    <w:rsid w:val="00ED16F5"/>
    <w:rsid w:val="00ED1A97"/>
    <w:rsid w:val="00ED1C42"/>
    <w:rsid w:val="00ED1EFE"/>
    <w:rsid w:val="00ED417C"/>
    <w:rsid w:val="00ED41C3"/>
    <w:rsid w:val="00ED4CC0"/>
    <w:rsid w:val="00ED5288"/>
    <w:rsid w:val="00ED5AB2"/>
    <w:rsid w:val="00ED618E"/>
    <w:rsid w:val="00ED672D"/>
    <w:rsid w:val="00ED75F6"/>
    <w:rsid w:val="00ED7ACF"/>
    <w:rsid w:val="00EE0278"/>
    <w:rsid w:val="00EE07B4"/>
    <w:rsid w:val="00EE09A7"/>
    <w:rsid w:val="00EE14E5"/>
    <w:rsid w:val="00EE1807"/>
    <w:rsid w:val="00EE1CD6"/>
    <w:rsid w:val="00EE1F15"/>
    <w:rsid w:val="00EE233F"/>
    <w:rsid w:val="00EE267E"/>
    <w:rsid w:val="00EE2F0A"/>
    <w:rsid w:val="00EE3752"/>
    <w:rsid w:val="00EE3E7A"/>
    <w:rsid w:val="00EE3F48"/>
    <w:rsid w:val="00EE46D1"/>
    <w:rsid w:val="00EE4833"/>
    <w:rsid w:val="00EE4A35"/>
    <w:rsid w:val="00EE4DEA"/>
    <w:rsid w:val="00EE5397"/>
    <w:rsid w:val="00EE5402"/>
    <w:rsid w:val="00EE54B4"/>
    <w:rsid w:val="00EE5FF0"/>
    <w:rsid w:val="00EE6426"/>
    <w:rsid w:val="00EE665D"/>
    <w:rsid w:val="00EE71AB"/>
    <w:rsid w:val="00EE7296"/>
    <w:rsid w:val="00EE79C0"/>
    <w:rsid w:val="00EE7B68"/>
    <w:rsid w:val="00EE7C99"/>
    <w:rsid w:val="00EF0411"/>
    <w:rsid w:val="00EF1A26"/>
    <w:rsid w:val="00EF1D23"/>
    <w:rsid w:val="00EF2027"/>
    <w:rsid w:val="00EF20F7"/>
    <w:rsid w:val="00EF29DC"/>
    <w:rsid w:val="00EF3802"/>
    <w:rsid w:val="00EF3EC2"/>
    <w:rsid w:val="00EF46B3"/>
    <w:rsid w:val="00EF4930"/>
    <w:rsid w:val="00EF4E90"/>
    <w:rsid w:val="00EF5188"/>
    <w:rsid w:val="00EF5963"/>
    <w:rsid w:val="00EF5FCA"/>
    <w:rsid w:val="00EF613F"/>
    <w:rsid w:val="00EF638F"/>
    <w:rsid w:val="00EF64A3"/>
    <w:rsid w:val="00EF6556"/>
    <w:rsid w:val="00EF6584"/>
    <w:rsid w:val="00EF679B"/>
    <w:rsid w:val="00EF6E98"/>
    <w:rsid w:val="00EF70F6"/>
    <w:rsid w:val="00EF718F"/>
    <w:rsid w:val="00EF7436"/>
    <w:rsid w:val="00EF7E56"/>
    <w:rsid w:val="00EF7E85"/>
    <w:rsid w:val="00EF7FAB"/>
    <w:rsid w:val="00EF7FB1"/>
    <w:rsid w:val="00F001A3"/>
    <w:rsid w:val="00F00BE5"/>
    <w:rsid w:val="00F011F1"/>
    <w:rsid w:val="00F01479"/>
    <w:rsid w:val="00F01667"/>
    <w:rsid w:val="00F01808"/>
    <w:rsid w:val="00F0197A"/>
    <w:rsid w:val="00F02FB0"/>
    <w:rsid w:val="00F032E8"/>
    <w:rsid w:val="00F03655"/>
    <w:rsid w:val="00F0383B"/>
    <w:rsid w:val="00F042BA"/>
    <w:rsid w:val="00F04868"/>
    <w:rsid w:val="00F0626D"/>
    <w:rsid w:val="00F067CD"/>
    <w:rsid w:val="00F0785C"/>
    <w:rsid w:val="00F10452"/>
    <w:rsid w:val="00F11253"/>
    <w:rsid w:val="00F114B6"/>
    <w:rsid w:val="00F11AE2"/>
    <w:rsid w:val="00F11EBC"/>
    <w:rsid w:val="00F12865"/>
    <w:rsid w:val="00F128A3"/>
    <w:rsid w:val="00F12F8E"/>
    <w:rsid w:val="00F1352D"/>
    <w:rsid w:val="00F13546"/>
    <w:rsid w:val="00F13725"/>
    <w:rsid w:val="00F137A8"/>
    <w:rsid w:val="00F13DC3"/>
    <w:rsid w:val="00F15193"/>
    <w:rsid w:val="00F1596B"/>
    <w:rsid w:val="00F16A04"/>
    <w:rsid w:val="00F16F29"/>
    <w:rsid w:val="00F17601"/>
    <w:rsid w:val="00F203ED"/>
    <w:rsid w:val="00F20881"/>
    <w:rsid w:val="00F20EC5"/>
    <w:rsid w:val="00F210B6"/>
    <w:rsid w:val="00F21B75"/>
    <w:rsid w:val="00F21BDF"/>
    <w:rsid w:val="00F21D90"/>
    <w:rsid w:val="00F21F91"/>
    <w:rsid w:val="00F23228"/>
    <w:rsid w:val="00F23F1C"/>
    <w:rsid w:val="00F245EA"/>
    <w:rsid w:val="00F246AA"/>
    <w:rsid w:val="00F24987"/>
    <w:rsid w:val="00F24E6B"/>
    <w:rsid w:val="00F25704"/>
    <w:rsid w:val="00F25C96"/>
    <w:rsid w:val="00F2625B"/>
    <w:rsid w:val="00F267BB"/>
    <w:rsid w:val="00F2723A"/>
    <w:rsid w:val="00F27432"/>
    <w:rsid w:val="00F27AC4"/>
    <w:rsid w:val="00F304BB"/>
    <w:rsid w:val="00F3055A"/>
    <w:rsid w:val="00F30747"/>
    <w:rsid w:val="00F308A0"/>
    <w:rsid w:val="00F30FBD"/>
    <w:rsid w:val="00F31153"/>
    <w:rsid w:val="00F3150E"/>
    <w:rsid w:val="00F315FD"/>
    <w:rsid w:val="00F31729"/>
    <w:rsid w:val="00F31769"/>
    <w:rsid w:val="00F31FB7"/>
    <w:rsid w:val="00F3251F"/>
    <w:rsid w:val="00F32FB1"/>
    <w:rsid w:val="00F3305A"/>
    <w:rsid w:val="00F33899"/>
    <w:rsid w:val="00F33DFE"/>
    <w:rsid w:val="00F34A64"/>
    <w:rsid w:val="00F34B4A"/>
    <w:rsid w:val="00F3582C"/>
    <w:rsid w:val="00F35C06"/>
    <w:rsid w:val="00F35C69"/>
    <w:rsid w:val="00F36417"/>
    <w:rsid w:val="00F3676C"/>
    <w:rsid w:val="00F367F2"/>
    <w:rsid w:val="00F3706C"/>
    <w:rsid w:val="00F3775B"/>
    <w:rsid w:val="00F37931"/>
    <w:rsid w:val="00F37A28"/>
    <w:rsid w:val="00F401CF"/>
    <w:rsid w:val="00F40613"/>
    <w:rsid w:val="00F40710"/>
    <w:rsid w:val="00F40CE9"/>
    <w:rsid w:val="00F40E3F"/>
    <w:rsid w:val="00F4144A"/>
    <w:rsid w:val="00F4174A"/>
    <w:rsid w:val="00F419D4"/>
    <w:rsid w:val="00F41D4F"/>
    <w:rsid w:val="00F42240"/>
    <w:rsid w:val="00F42928"/>
    <w:rsid w:val="00F42AAD"/>
    <w:rsid w:val="00F42F0D"/>
    <w:rsid w:val="00F43D70"/>
    <w:rsid w:val="00F4430E"/>
    <w:rsid w:val="00F444AC"/>
    <w:rsid w:val="00F447CE"/>
    <w:rsid w:val="00F45121"/>
    <w:rsid w:val="00F4558E"/>
    <w:rsid w:val="00F460DD"/>
    <w:rsid w:val="00F46135"/>
    <w:rsid w:val="00F46462"/>
    <w:rsid w:val="00F46D1A"/>
    <w:rsid w:val="00F46E0F"/>
    <w:rsid w:val="00F475CC"/>
    <w:rsid w:val="00F50439"/>
    <w:rsid w:val="00F50563"/>
    <w:rsid w:val="00F50701"/>
    <w:rsid w:val="00F50DB7"/>
    <w:rsid w:val="00F50ED4"/>
    <w:rsid w:val="00F52DAA"/>
    <w:rsid w:val="00F53125"/>
    <w:rsid w:val="00F53B61"/>
    <w:rsid w:val="00F53E2F"/>
    <w:rsid w:val="00F53E83"/>
    <w:rsid w:val="00F54123"/>
    <w:rsid w:val="00F54257"/>
    <w:rsid w:val="00F547D8"/>
    <w:rsid w:val="00F54CAB"/>
    <w:rsid w:val="00F5520A"/>
    <w:rsid w:val="00F55AC4"/>
    <w:rsid w:val="00F55BFE"/>
    <w:rsid w:val="00F56AA1"/>
    <w:rsid w:val="00F57178"/>
    <w:rsid w:val="00F57DB4"/>
    <w:rsid w:val="00F60A0A"/>
    <w:rsid w:val="00F60EB6"/>
    <w:rsid w:val="00F60ECA"/>
    <w:rsid w:val="00F60F7A"/>
    <w:rsid w:val="00F612B8"/>
    <w:rsid w:val="00F62B0F"/>
    <w:rsid w:val="00F6367A"/>
    <w:rsid w:val="00F63D45"/>
    <w:rsid w:val="00F64102"/>
    <w:rsid w:val="00F64E12"/>
    <w:rsid w:val="00F653B5"/>
    <w:rsid w:val="00F65441"/>
    <w:rsid w:val="00F65F32"/>
    <w:rsid w:val="00F663C0"/>
    <w:rsid w:val="00F667FD"/>
    <w:rsid w:val="00F67936"/>
    <w:rsid w:val="00F703B5"/>
    <w:rsid w:val="00F7043F"/>
    <w:rsid w:val="00F70FC7"/>
    <w:rsid w:val="00F7192A"/>
    <w:rsid w:val="00F71A56"/>
    <w:rsid w:val="00F729A8"/>
    <w:rsid w:val="00F73262"/>
    <w:rsid w:val="00F73819"/>
    <w:rsid w:val="00F73CFC"/>
    <w:rsid w:val="00F75301"/>
    <w:rsid w:val="00F75317"/>
    <w:rsid w:val="00F7541C"/>
    <w:rsid w:val="00F75948"/>
    <w:rsid w:val="00F75971"/>
    <w:rsid w:val="00F75A61"/>
    <w:rsid w:val="00F75C3C"/>
    <w:rsid w:val="00F769B9"/>
    <w:rsid w:val="00F76A23"/>
    <w:rsid w:val="00F76F5D"/>
    <w:rsid w:val="00F772EE"/>
    <w:rsid w:val="00F774E1"/>
    <w:rsid w:val="00F778B8"/>
    <w:rsid w:val="00F77D9E"/>
    <w:rsid w:val="00F80A94"/>
    <w:rsid w:val="00F81742"/>
    <w:rsid w:val="00F82608"/>
    <w:rsid w:val="00F83528"/>
    <w:rsid w:val="00F83D3A"/>
    <w:rsid w:val="00F84215"/>
    <w:rsid w:val="00F84CA5"/>
    <w:rsid w:val="00F85777"/>
    <w:rsid w:val="00F8658E"/>
    <w:rsid w:val="00F86D7F"/>
    <w:rsid w:val="00F8756A"/>
    <w:rsid w:val="00F9023A"/>
    <w:rsid w:val="00F90B87"/>
    <w:rsid w:val="00F91061"/>
    <w:rsid w:val="00F910E7"/>
    <w:rsid w:val="00F914C2"/>
    <w:rsid w:val="00F91578"/>
    <w:rsid w:val="00F919BC"/>
    <w:rsid w:val="00F91A0E"/>
    <w:rsid w:val="00F91B4B"/>
    <w:rsid w:val="00F9205E"/>
    <w:rsid w:val="00F921D2"/>
    <w:rsid w:val="00F928A4"/>
    <w:rsid w:val="00F93690"/>
    <w:rsid w:val="00F939C4"/>
    <w:rsid w:val="00F93EE8"/>
    <w:rsid w:val="00F943F9"/>
    <w:rsid w:val="00F94427"/>
    <w:rsid w:val="00F94586"/>
    <w:rsid w:val="00F94989"/>
    <w:rsid w:val="00F94A5B"/>
    <w:rsid w:val="00F94E45"/>
    <w:rsid w:val="00F955C6"/>
    <w:rsid w:val="00F9601C"/>
    <w:rsid w:val="00F9635A"/>
    <w:rsid w:val="00F968E5"/>
    <w:rsid w:val="00F9718D"/>
    <w:rsid w:val="00F9731B"/>
    <w:rsid w:val="00F97B68"/>
    <w:rsid w:val="00F97C63"/>
    <w:rsid w:val="00F97F68"/>
    <w:rsid w:val="00FA03EC"/>
    <w:rsid w:val="00FA049A"/>
    <w:rsid w:val="00FA05DF"/>
    <w:rsid w:val="00FA0C99"/>
    <w:rsid w:val="00FA15AF"/>
    <w:rsid w:val="00FA1A92"/>
    <w:rsid w:val="00FA2156"/>
    <w:rsid w:val="00FA2854"/>
    <w:rsid w:val="00FA2A59"/>
    <w:rsid w:val="00FA355F"/>
    <w:rsid w:val="00FA38E6"/>
    <w:rsid w:val="00FA3AD7"/>
    <w:rsid w:val="00FA4599"/>
    <w:rsid w:val="00FA485C"/>
    <w:rsid w:val="00FA489C"/>
    <w:rsid w:val="00FA4EFE"/>
    <w:rsid w:val="00FA554B"/>
    <w:rsid w:val="00FA5F79"/>
    <w:rsid w:val="00FA6330"/>
    <w:rsid w:val="00FA64EB"/>
    <w:rsid w:val="00FA72BD"/>
    <w:rsid w:val="00FA7492"/>
    <w:rsid w:val="00FA74F7"/>
    <w:rsid w:val="00FA7800"/>
    <w:rsid w:val="00FA78D9"/>
    <w:rsid w:val="00FA7BA8"/>
    <w:rsid w:val="00FA7BC8"/>
    <w:rsid w:val="00FB04B8"/>
    <w:rsid w:val="00FB0BD8"/>
    <w:rsid w:val="00FB0E01"/>
    <w:rsid w:val="00FB1052"/>
    <w:rsid w:val="00FB1A71"/>
    <w:rsid w:val="00FB1DA0"/>
    <w:rsid w:val="00FB1E29"/>
    <w:rsid w:val="00FB2050"/>
    <w:rsid w:val="00FB2258"/>
    <w:rsid w:val="00FB2344"/>
    <w:rsid w:val="00FB23E1"/>
    <w:rsid w:val="00FB273E"/>
    <w:rsid w:val="00FB2DD8"/>
    <w:rsid w:val="00FB334F"/>
    <w:rsid w:val="00FB3AF4"/>
    <w:rsid w:val="00FB3C71"/>
    <w:rsid w:val="00FB43F8"/>
    <w:rsid w:val="00FB4AE0"/>
    <w:rsid w:val="00FB4B64"/>
    <w:rsid w:val="00FB4F6B"/>
    <w:rsid w:val="00FB6015"/>
    <w:rsid w:val="00FB640F"/>
    <w:rsid w:val="00FB67C8"/>
    <w:rsid w:val="00FB694B"/>
    <w:rsid w:val="00FB6ADF"/>
    <w:rsid w:val="00FB6CC1"/>
    <w:rsid w:val="00FB6FFF"/>
    <w:rsid w:val="00FB74A9"/>
    <w:rsid w:val="00FC02CB"/>
    <w:rsid w:val="00FC064D"/>
    <w:rsid w:val="00FC074F"/>
    <w:rsid w:val="00FC09F9"/>
    <w:rsid w:val="00FC1E97"/>
    <w:rsid w:val="00FC244E"/>
    <w:rsid w:val="00FC2D5A"/>
    <w:rsid w:val="00FC3363"/>
    <w:rsid w:val="00FC42D4"/>
    <w:rsid w:val="00FC4ABB"/>
    <w:rsid w:val="00FC4D69"/>
    <w:rsid w:val="00FC4EBD"/>
    <w:rsid w:val="00FC57C2"/>
    <w:rsid w:val="00FC5A5F"/>
    <w:rsid w:val="00FC5BF6"/>
    <w:rsid w:val="00FC5BFD"/>
    <w:rsid w:val="00FC5CE3"/>
    <w:rsid w:val="00FC6030"/>
    <w:rsid w:val="00FC605B"/>
    <w:rsid w:val="00FC615C"/>
    <w:rsid w:val="00FC6234"/>
    <w:rsid w:val="00FC65A8"/>
    <w:rsid w:val="00FC6B83"/>
    <w:rsid w:val="00FC6E75"/>
    <w:rsid w:val="00FC6ECF"/>
    <w:rsid w:val="00FC7E86"/>
    <w:rsid w:val="00FC7F0D"/>
    <w:rsid w:val="00FD0173"/>
    <w:rsid w:val="00FD02E5"/>
    <w:rsid w:val="00FD0360"/>
    <w:rsid w:val="00FD0BF1"/>
    <w:rsid w:val="00FD0C7D"/>
    <w:rsid w:val="00FD13EA"/>
    <w:rsid w:val="00FD190A"/>
    <w:rsid w:val="00FD1B0C"/>
    <w:rsid w:val="00FD2241"/>
    <w:rsid w:val="00FD24A0"/>
    <w:rsid w:val="00FD2BD6"/>
    <w:rsid w:val="00FD3B3A"/>
    <w:rsid w:val="00FD47B8"/>
    <w:rsid w:val="00FD4A3A"/>
    <w:rsid w:val="00FD4E46"/>
    <w:rsid w:val="00FD507D"/>
    <w:rsid w:val="00FD5B8A"/>
    <w:rsid w:val="00FD5D74"/>
    <w:rsid w:val="00FD665D"/>
    <w:rsid w:val="00FD66CF"/>
    <w:rsid w:val="00FD691F"/>
    <w:rsid w:val="00FD6AA3"/>
    <w:rsid w:val="00FD739C"/>
    <w:rsid w:val="00FD7816"/>
    <w:rsid w:val="00FD7C79"/>
    <w:rsid w:val="00FD7FA4"/>
    <w:rsid w:val="00FE03D2"/>
    <w:rsid w:val="00FE0468"/>
    <w:rsid w:val="00FE1D16"/>
    <w:rsid w:val="00FE2656"/>
    <w:rsid w:val="00FE26AC"/>
    <w:rsid w:val="00FE2965"/>
    <w:rsid w:val="00FE2F8E"/>
    <w:rsid w:val="00FE457D"/>
    <w:rsid w:val="00FE4AAF"/>
    <w:rsid w:val="00FE50D4"/>
    <w:rsid w:val="00FE5261"/>
    <w:rsid w:val="00FE5595"/>
    <w:rsid w:val="00FE5849"/>
    <w:rsid w:val="00FE6047"/>
    <w:rsid w:val="00FE6BBB"/>
    <w:rsid w:val="00FE760B"/>
    <w:rsid w:val="00FE7759"/>
    <w:rsid w:val="00FE7A9F"/>
    <w:rsid w:val="00FE7DC8"/>
    <w:rsid w:val="00FF0684"/>
    <w:rsid w:val="00FF0AE9"/>
    <w:rsid w:val="00FF0C5E"/>
    <w:rsid w:val="00FF1077"/>
    <w:rsid w:val="00FF15BB"/>
    <w:rsid w:val="00FF185F"/>
    <w:rsid w:val="00FF1DE0"/>
    <w:rsid w:val="00FF213D"/>
    <w:rsid w:val="00FF2284"/>
    <w:rsid w:val="00FF2DB7"/>
    <w:rsid w:val="00FF40C6"/>
    <w:rsid w:val="00FF47D1"/>
    <w:rsid w:val="00FF4D96"/>
    <w:rsid w:val="00FF5111"/>
    <w:rsid w:val="00FF52D4"/>
    <w:rsid w:val="00FF5568"/>
    <w:rsid w:val="00FF6F95"/>
    <w:rsid w:val="00FF752A"/>
    <w:rsid w:val="00FF768E"/>
    <w:rsid w:val="00FF7CEF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128C8"/>
  <w15:docId w15:val="{2A30DEEB-B162-48C8-ABA5-B0B5C439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CE2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1820"/>
    <w:pPr>
      <w:keepNext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474CE2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474CE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474CE2"/>
    <w:pPr>
      <w:jc w:val="center"/>
    </w:pPr>
    <w:rPr>
      <w:rFonts w:ascii="Arial" w:hAnsi="Arial" w:cs="Arial"/>
      <w:b/>
      <w:bCs/>
    </w:rPr>
  </w:style>
  <w:style w:type="character" w:customStyle="1" w:styleId="NzevChar">
    <w:name w:val="Název Char"/>
    <w:link w:val="Nzev"/>
    <w:rsid w:val="00474CE2"/>
    <w:rPr>
      <w:rFonts w:ascii="Arial" w:eastAsia="Times New Roman" w:hAnsi="Arial" w:cs="Arial"/>
      <w:b/>
      <w:bCs/>
      <w:sz w:val="24"/>
      <w:szCs w:val="24"/>
      <w:lang w:eastAsia="cs-CZ"/>
    </w:rPr>
  </w:style>
  <w:style w:type="table" w:styleId="Mkatabulky">
    <w:name w:val="Table Grid"/>
    <w:basedOn w:val="Normlntabulka"/>
    <w:rsid w:val="00673D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262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262FA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BE21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E219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BE2199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219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E2199"/>
    <w:rPr>
      <w:rFonts w:ascii="Times New Roman" w:eastAsia="Times New Roman" w:hAnsi="Times New Roman"/>
      <w:b/>
      <w:bCs/>
    </w:rPr>
  </w:style>
  <w:style w:type="character" w:customStyle="1" w:styleId="OdstavecseseznamemChar">
    <w:name w:val="Odstavec se seznamem Char"/>
    <w:link w:val="Odstavecseseznamem"/>
    <w:uiPriority w:val="34"/>
    <w:rsid w:val="005115FA"/>
    <w:rPr>
      <w:rFonts w:eastAsia="Times New Roman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2E6066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2E6066"/>
    <w:rPr>
      <w:rFonts w:ascii="Consolas" w:hAnsi="Consolas"/>
      <w:sz w:val="21"/>
      <w:szCs w:val="21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461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613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461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6135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31F9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5A386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A3862"/>
    <w:pPr>
      <w:spacing w:after="150"/>
    </w:pPr>
  </w:style>
  <w:style w:type="numbering" w:customStyle="1" w:styleId="Styl1">
    <w:name w:val="Styl1"/>
    <w:uiPriority w:val="99"/>
    <w:rsid w:val="003422FB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AA1820"/>
    <w:rPr>
      <w:rFonts w:ascii="Cambria" w:eastAsia="Times New Roman" w:hAnsi="Cambria"/>
      <w:b/>
      <w:bCs/>
      <w:kern w:val="32"/>
      <w:sz w:val="32"/>
      <w:szCs w:val="32"/>
    </w:rPr>
  </w:style>
  <w:style w:type="paragraph" w:styleId="Revize">
    <w:name w:val="Revision"/>
    <w:hidden/>
    <w:uiPriority w:val="99"/>
    <w:semiHidden/>
    <w:rsid w:val="000A0D0D"/>
    <w:rPr>
      <w:rFonts w:ascii="Times New Roman" w:eastAsia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1519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D4E8E"/>
    <w:rPr>
      <w:color w:val="800080" w:themeColor="followedHyperlink"/>
      <w:u w:val="single"/>
    </w:rPr>
  </w:style>
  <w:style w:type="character" w:styleId="PromnnHTML">
    <w:name w:val="HTML Variable"/>
    <w:basedOn w:val="Standardnpsmoodstavce"/>
    <w:uiPriority w:val="99"/>
    <w:semiHidden/>
    <w:unhideWhenUsed/>
    <w:rsid w:val="007873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7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6799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7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13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2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dia.vzpstatic.cz/media/Default/dokumenty/metodika/metodika_priloha5.pdf" TargetMode="External"/><Relationship Id="rId18" Type="http://schemas.openxmlformats.org/officeDocument/2006/relationships/hyperlink" Target="http://www.vzp.cz" TargetMode="External"/><Relationship Id="rId26" Type="http://schemas.openxmlformats.org/officeDocument/2006/relationships/hyperlink" Target="https://media.vzpstatic.cz/media/Default/dokumenty/metodika/metodika_priloha6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edia.vzpstatic.cz/media/Default/dokumenty/metodika/metodika_priloha1.pdf" TargetMode="External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vzp.cz/poskytovatele/informace-pro-praxi/ockovani/metodika-k-provadeni-pravidelneho-ockovani-proti-tuberkuloze-tbc-v-cr" TargetMode="External"/><Relationship Id="rId17" Type="http://schemas.openxmlformats.org/officeDocument/2006/relationships/hyperlink" Target="https://vakciny.avenier.cz/cz/user/stavzasob" TargetMode="External"/><Relationship Id="rId25" Type="http://schemas.openxmlformats.org/officeDocument/2006/relationships/hyperlink" Target="https://media.vzpstatic.cz/media/Default/dokumenty/metodika/metodika_priloha5.pdf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aspi://module='ASPI'&amp;link='537/2006%20Sb.%252316'&amp;ucin-k-dni='30.12.9999'" TargetMode="External"/><Relationship Id="rId20" Type="http://schemas.openxmlformats.org/officeDocument/2006/relationships/hyperlink" Target="mailto:stavzasob@avenier.cz" TargetMode="External"/><Relationship Id="rId29" Type="http://schemas.openxmlformats.org/officeDocument/2006/relationships/hyperlink" Target="https://media.vzpstatic.cz/media/Default/dokumenty/metodika/metodika_priloha9.pdf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media.vzpstatic.cz/media/Default/dokumenty/metodika/metodika_priloha4.pdf" TargetMode="External"/><Relationship Id="rId32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hyperlink" Target="https://www.vzp.cz/poskytovatele/informace-pro-praxi/covid-19" TargetMode="External"/><Relationship Id="rId23" Type="http://schemas.openxmlformats.org/officeDocument/2006/relationships/hyperlink" Target="https://media.vzpstatic.cz/media/Default/dokumenty/metodika/metodika_priloha3.pdf" TargetMode="External"/><Relationship Id="rId28" Type="http://schemas.openxmlformats.org/officeDocument/2006/relationships/hyperlink" Target="https://media.vzpstatic.cz/media/Default/dokumenty/metodika/metodika_priloha8.pdf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vzp.cz/poskytovatele/informace-pro-praxi/ockovani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media.vzpstatic.cz/media/Default/dokumenty/metodika/metodika_priloha4.pdf" TargetMode="External"/><Relationship Id="rId22" Type="http://schemas.openxmlformats.org/officeDocument/2006/relationships/hyperlink" Target="https://media.vzpstatic.cz/media/Default/dokumenty/metodika/metodika_priloha2.pdf" TargetMode="External"/><Relationship Id="rId27" Type="http://schemas.openxmlformats.org/officeDocument/2006/relationships/hyperlink" Target="https://media.vzpstatic.cz/media/Default/dokumenty/metodika/metodika_priloha7.pdf" TargetMode="External"/><Relationship Id="rId30" Type="http://schemas.openxmlformats.org/officeDocument/2006/relationships/header" Target="header1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C56505F3767844A530653CDF4C8F4C" ma:contentTypeVersion="13" ma:contentTypeDescription="Vytvoří nový dokument" ma:contentTypeScope="" ma:versionID="cb9cac4f07a6c7383e15be685c57c1e5">
  <xsd:schema xmlns:xsd="http://www.w3.org/2001/XMLSchema" xmlns:xs="http://www.w3.org/2001/XMLSchema" xmlns:p="http://schemas.microsoft.com/office/2006/metadata/properties" xmlns:ns2="7c71304c-0dff-4bf8-972f-5e96602e668c" xmlns:ns3="dae068bd-9fa3-4418-b1a0-7e6c16d93c12" targetNamespace="http://schemas.microsoft.com/office/2006/metadata/properties" ma:root="true" ma:fieldsID="d7e60c3a2120a0d0b9386421cf0ede33" ns2:_="" ns3:_="">
    <xsd:import namespace="7c71304c-0dff-4bf8-972f-5e96602e668c"/>
    <xsd:import namespace="dae068bd-9fa3-4418-b1a0-7e6c16d93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1304c-0dff-4bf8-972f-5e96602e6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fb90842f-a478-4a83-a291-f19205fdd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068bd-9fa3-4418-b1a0-7e6c16d93c1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abb7054-4a61-4037-bb5f-f69c719c580e}" ma:internalName="TaxCatchAll" ma:showField="CatchAllData" ma:web="dae068bd-9fa3-4418-b1a0-7e6c16d93c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71304c-0dff-4bf8-972f-5e96602e668c">
      <Terms xmlns="http://schemas.microsoft.com/office/infopath/2007/PartnerControls"/>
    </lcf76f155ced4ddcb4097134ff3c332f>
    <TaxCatchAll xmlns="dae068bd-9fa3-4418-b1a0-7e6c16d93c12" xsi:nil="true"/>
  </documentManagement>
</p:properties>
</file>

<file path=customXml/itemProps1.xml><?xml version="1.0" encoding="utf-8"?>
<ds:datastoreItem xmlns:ds="http://schemas.openxmlformats.org/officeDocument/2006/customXml" ds:itemID="{1C866599-8CE6-420B-B9F2-8D98A9124F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F440B3-65B2-4664-B2E7-D00659200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1304c-0dff-4bf8-972f-5e96602e668c"/>
    <ds:schemaRef ds:uri="dae068bd-9fa3-4418-b1a0-7e6c16d93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094C0C-F4B4-42FE-A8C4-60DE97017B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CBE22D-0096-4727-ADDC-3E5C3EFCF58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9D20C58-9655-4408-9A89-B8280081E5CC}">
  <ds:schemaRefs>
    <ds:schemaRef ds:uri="http://schemas.microsoft.com/office/2006/metadata/properties"/>
    <ds:schemaRef ds:uri="http://schemas.microsoft.com/office/infopath/2007/PartnerControls"/>
    <ds:schemaRef ds:uri="7c71304c-0dff-4bf8-972f-5e96602e668c"/>
    <ds:schemaRef ds:uri="dae068bd-9fa3-4418-b1a0-7e6c16d93c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8196</Words>
  <Characters>48357</Characters>
  <Application>Microsoft Office Word</Application>
  <DocSecurity>0</DocSecurity>
  <Lines>402</Lines>
  <Paragraphs>112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očkování</vt:lpstr>
    </vt:vector>
  </TitlesOfParts>
  <Company>VZP ČR</Company>
  <LinksUpToDate>false</LinksUpToDate>
  <CharactersWithSpaces>56441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očkování</dc:title>
  <dc:creator>VZP ČR</dc:creator>
  <cp:lastModifiedBy>Martin Balada</cp:lastModifiedBy>
  <cp:revision>6</cp:revision>
  <cp:lastPrinted>2025-09-29T08:09:00Z</cp:lastPrinted>
  <dcterms:created xsi:type="dcterms:W3CDTF">2026-03-11T07:05:00Z</dcterms:created>
  <dcterms:modified xsi:type="dcterms:W3CDTF">2026-03-11T07:08:00Z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0x01010003C56505F3767844A530653CDF4C8F4C</vt:lpwstr>
  </property>
  <property fmtid="{D5CDD505-2E9C-101B-9397-08002B2CF9AE}" pid="3" name="MediaServiceImageTags">
    <vt:lpwstr/>
  </property>
</Properties>
</file>